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pict>
          <v:shape id="_x0000_s1029" o:spid="_x0000_s1029" o:spt="136" type="#_x0000_t136" style="position:absolute;left:0pt;margin-left:8.3pt;margin-top:11.7pt;height:61.9pt;width:428.85pt;z-index:251659264;mso-width-relative:page;mso-height-relative:page;" fillcolor="#FF0000" filled="t" stroked="t" coordsize="21600,21600">
            <v:path/>
            <v:fill on="t" focussize="0,0"/>
            <v:stroke color="#FF0000"/>
            <v:imagedata o:title=""/>
            <o:lock v:ext="edit"/>
            <v:textpath on="t" fitshape="t" fitpath="t" trim="t" xscale="f" string="信丰县巩固拓展脱贫攻坚成果同乡村振兴有效衔接工作领导小组办公室" style="font-family:宋体;font-size:72pt;font-weight:bold;v-text-align:center;"/>
          </v:shape>
        </w:pict>
      </w:r>
    </w:p>
    <w:p/>
    <w:p/>
    <w:p/>
    <w:p/>
    <w:p/>
    <w:p/>
    <w:p/>
    <w:p>
      <w:pPr>
        <w:jc w:val="center"/>
        <w:rPr>
          <w:rFonts w:ascii="仿宋_GB2312" w:eastAsia="仿宋_GB2312"/>
          <w:sz w:val="32"/>
          <w:szCs w:val="32"/>
        </w:rPr>
      </w:pPr>
      <w:r>
        <w:rPr>
          <w:rFonts w:hint="eastAsia" w:ascii="仿宋_GB2312" w:eastAsia="仿宋_GB2312"/>
          <w:sz w:val="32"/>
          <w:szCs w:val="32"/>
        </w:rPr>
        <w:t>信巩办字〔2023〕5号</w:t>
      </w:r>
    </w:p>
    <w:p>
      <w:pPr>
        <w:spacing w:line="560" w:lineRule="exact"/>
        <w:rPr>
          <w:rFonts w:ascii="仿宋_GB2312" w:eastAsia="仿宋_GB2312"/>
          <w:sz w:val="32"/>
          <w:szCs w:val="32"/>
        </w:rPr>
      </w:pPr>
      <w:r>
        <w:rPr>
          <w:rFonts w:ascii="仿宋_GB2312" w:eastAsia="仿宋_GB2312"/>
          <w:sz w:val="32"/>
          <w:szCs w:val="32"/>
        </w:rPr>
        <w:pict>
          <v:line id="_x0000_s1030" o:spid="_x0000_s1030" o:spt="20" style="position:absolute;left:0pt;margin-left:8.3pt;margin-top:0pt;height:0pt;width:433.35pt;z-index:251660288;mso-width-relative:page;mso-height-relative:page;" stroked="t" coordsize="21600,21600" o:gfxdata="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55pAe1wAAAAoBAAAPAAAAAAAAAAEAIAAAACIAAABkcnMvZG93bnJl&#10;di54bWxQSwECFAAUAAAACACHTuJAXh7tEv4BAAD1AwAADgAAAAAAAAABACAAAAAmAQAAZHJzL2Uy&#10;b0RvYy54bWxQSwUGAAAAAAYABgBZAQAAlgUAAAAA&#10;">
            <v:path arrowok="t"/>
            <v:fill focussize="0,0"/>
            <v:stroke weight="1.25pt" color="#FF0000"/>
            <v:imagedata o:title=""/>
            <o:lock v:ext="edit"/>
          </v:line>
        </w:pict>
      </w:r>
    </w:p>
    <w:p>
      <w:pPr>
        <w:spacing w:line="56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 xml:space="preserve">关于印发《信丰县乡村振兴干部           </w:t>
      </w:r>
    </w:p>
    <w:p>
      <w:pPr>
        <w:spacing w:line="56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主题培训计划》的通知</w:t>
      </w:r>
    </w:p>
    <w:p>
      <w:pPr>
        <w:spacing w:line="560" w:lineRule="exact"/>
      </w:pP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各乡（镇）党委、人民政府，县委各部门，县直、驻县各单位，各人民团体：</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深入贯彻落实乡村振兴干部主题培训相关要求，聚焦巩固拓展脱贫攻坚成果，全面推进乡村振兴，开展分级分类培训，提高乡村振兴干部素质，提升工作水平，现将《信丰县乡村振兴干部主题培训计划》下发给你们，请抓好落实。</w:t>
      </w: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ind w:firstLine="2880" w:firstLineChars="9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信丰县巩固拓展脱贫攻坚成果同乡村振兴</w:t>
      </w:r>
    </w:p>
    <w:p>
      <w:pPr>
        <w:spacing w:line="560" w:lineRule="exact"/>
        <w:ind w:firstLine="3840" w:firstLineChars="1200"/>
        <w:rPr>
          <w:rFonts w:ascii="仿宋_GB2312" w:hAnsi="Times New Roman" w:eastAsia="仿宋_GB2312" w:cs="Times New Roman"/>
          <w:sz w:val="32"/>
          <w:szCs w:val="32"/>
        </w:rPr>
      </w:pPr>
      <w:bookmarkStart w:id="1" w:name="_GoBack"/>
      <w:bookmarkEnd w:id="1"/>
      <w:r>
        <w:rPr>
          <w:rFonts w:hint="eastAsia" w:ascii="仿宋_GB2312" w:hAnsi="Times New Roman" w:eastAsia="仿宋_GB2312" w:cs="Times New Roman"/>
          <w:sz w:val="32"/>
          <w:szCs w:val="32"/>
        </w:rPr>
        <w:t>有效衔接工作领导小组办公室</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2023年 3月21日</w:t>
      </w:r>
    </w:p>
    <w:p>
      <w:pPr>
        <w:widowControl/>
        <w:spacing w:line="600" w:lineRule="exact"/>
        <w:jc w:val="center"/>
        <w:rPr>
          <w:rFonts w:cs="Times New Roman" w:asciiTheme="minorEastAsia" w:hAnsiTheme="minorEastAsia"/>
          <w:b/>
          <w:kern w:val="0"/>
          <w:sz w:val="44"/>
          <w:szCs w:val="44"/>
          <w:lang w:bidi="en-US"/>
        </w:rPr>
      </w:pPr>
      <w:r>
        <w:rPr>
          <w:rFonts w:ascii="Times New Roman" w:hAnsi="Times New Roman" w:eastAsia="仿宋_GB2312" w:cs="Times New Roman"/>
          <w:kern w:val="0"/>
          <w:sz w:val="32"/>
          <w:szCs w:val="32"/>
          <w:lang w:bidi="en-US"/>
        </w:rPr>
        <w:br w:type="page"/>
      </w:r>
      <w:r>
        <w:rPr>
          <w:rFonts w:hint="eastAsia" w:ascii="方正小标宋简体" w:hAnsi="宋体" w:eastAsia="方正小标宋简体" w:cs="宋体"/>
          <w:bCs/>
          <w:sz w:val="44"/>
          <w:szCs w:val="44"/>
        </w:rPr>
        <w:t xml:space="preserve"> 信丰县乡村振兴干部主题培训计划</w:t>
      </w:r>
    </w:p>
    <w:p>
      <w:pPr>
        <w:widowControl/>
        <w:spacing w:line="600" w:lineRule="exact"/>
        <w:rPr>
          <w:rFonts w:cs="Times New Roman" w:asciiTheme="minorEastAsia" w:hAnsiTheme="minorEastAsia"/>
          <w:b/>
          <w:kern w:val="0"/>
          <w:sz w:val="44"/>
          <w:szCs w:val="44"/>
          <w:lang w:bidi="en-US"/>
        </w:rPr>
      </w:pP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为顺利推进2023年全县巩固拓展脱贫攻坚成果同乡村振兴有效衔接工作，深入贯彻落实中央、省、市关于乡村振兴干部培训的部署要求，现就乡村振兴干部主题培训提出以下计划。</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以习近平新时代中国特色社会主义思想为指导，深入贯彻落实习近平总书记视察江西重要讲话精神,紧扣中央、省、市决策部署，聚焦全面推进乡村振兴，实施“乡村振兴干部主题培训计划”，以履职所需的基本知识、基本能力为基础,坚持干什么学什么、缺什么补什么，立足干部岗位需要，有针对性地开展专业化能力培训，着力提高干部素质，提高乡村振兴干部工作能力，建设一支政治过硬、本领过硬、作风过硬的乡村振兴干部队伍。</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lang w:val="zh-TW"/>
        </w:rPr>
        <w:t>二、</w:t>
      </w:r>
      <w:r>
        <w:rPr>
          <w:rFonts w:hint="eastAsia" w:ascii="黑体" w:hAnsi="黑体" w:eastAsia="黑体" w:cs="黑体"/>
          <w:sz w:val="32"/>
          <w:szCs w:val="32"/>
          <w:lang w:val="zh-TW" w:eastAsia="zh-TW"/>
        </w:rPr>
        <w:t>明确培训对象</w:t>
      </w:r>
    </w:p>
    <w:p>
      <w:pPr>
        <w:spacing w:line="600" w:lineRule="exact"/>
        <w:ind w:firstLine="640" w:firstLineChars="200"/>
        <w:rPr>
          <w:rFonts w:ascii="仿宋_GB2312" w:hAnsi="Times New Roman" w:eastAsia="仿宋_GB2312" w:cs="Times New Roman"/>
          <w:sz w:val="32"/>
          <w:szCs w:val="32"/>
          <w:lang w:val="zh-TW"/>
        </w:rPr>
      </w:pPr>
      <w:r>
        <w:rPr>
          <w:rFonts w:hint="eastAsia" w:ascii="仿宋_GB2312" w:hAnsi="Times New Roman" w:eastAsia="仿宋_GB2312" w:cs="Times New Roman"/>
          <w:sz w:val="32"/>
          <w:szCs w:val="32"/>
          <w:lang w:val="zh-TW" w:eastAsia="zh-TW"/>
        </w:rPr>
        <w:t>乡村振兴</w:t>
      </w:r>
      <w:r>
        <w:rPr>
          <w:rFonts w:hint="eastAsia" w:ascii="仿宋_GB2312" w:hAnsi="Times New Roman" w:eastAsia="仿宋_GB2312" w:cs="Times New Roman"/>
          <w:sz w:val="32"/>
          <w:szCs w:val="32"/>
          <w:lang w:val="zh-TW"/>
        </w:rPr>
        <w:t>干部主题培训</w:t>
      </w:r>
      <w:r>
        <w:rPr>
          <w:rFonts w:hint="eastAsia" w:ascii="仿宋_GB2312" w:hAnsi="Times New Roman" w:eastAsia="仿宋_GB2312" w:cs="Times New Roman"/>
          <w:sz w:val="32"/>
          <w:szCs w:val="32"/>
          <w:lang w:val="zh-TW" w:eastAsia="zh-TW"/>
        </w:rPr>
        <w:t>主要负责做好本系统干部、</w:t>
      </w:r>
      <w:r>
        <w:rPr>
          <w:rFonts w:hint="eastAsia" w:ascii="仿宋_GB2312" w:hAnsi="Times New Roman" w:eastAsia="仿宋_GB2312" w:cs="Times New Roman"/>
          <w:sz w:val="32"/>
          <w:szCs w:val="32"/>
          <w:lang w:val="zh-TW"/>
        </w:rPr>
        <w:t>镇</w:t>
      </w:r>
      <w:r>
        <w:rPr>
          <w:rFonts w:hint="eastAsia" w:ascii="仿宋_GB2312" w:hAnsi="Times New Roman" w:eastAsia="仿宋_GB2312" w:cs="Times New Roman"/>
          <w:sz w:val="32"/>
          <w:szCs w:val="32"/>
          <w:lang w:val="zh-TW" w:eastAsia="zh-TW"/>
        </w:rPr>
        <w:t>村乡村振兴站（室）负责人的普遍培训和驻村工作队、帮扶干部</w:t>
      </w:r>
      <w:r>
        <w:rPr>
          <w:rFonts w:hint="eastAsia" w:ascii="仿宋_GB2312" w:hAnsi="Times New Roman" w:eastAsia="仿宋_GB2312" w:cs="Times New Roman"/>
          <w:sz w:val="32"/>
          <w:szCs w:val="32"/>
          <w:lang w:val="zh-TW"/>
        </w:rPr>
        <w:t>等</w:t>
      </w:r>
      <w:r>
        <w:rPr>
          <w:rFonts w:hint="eastAsia" w:ascii="仿宋_GB2312" w:hAnsi="Times New Roman" w:eastAsia="仿宋_GB2312" w:cs="Times New Roman"/>
          <w:sz w:val="32"/>
          <w:szCs w:val="32"/>
          <w:lang w:val="zh-TW" w:eastAsia="zh-TW"/>
        </w:rPr>
        <w:t>培训工作；配合各级组织部门做好县级农村工作领导小组成员单位负责人，乡（镇）党委书记和组织委员、村党组织书记，农村集体经济组织和农民合作社党组织负责人培训工作。</w:t>
      </w:r>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黑体"/>
          <w:sz w:val="32"/>
          <w:szCs w:val="32"/>
          <w:lang w:val="zh-TW"/>
        </w:rPr>
        <w:t>三、实施</w:t>
      </w:r>
      <w:r>
        <w:rPr>
          <w:rFonts w:hint="eastAsia" w:ascii="黑体" w:hAnsi="黑体" w:eastAsia="黑体" w:cs="黑体"/>
          <w:sz w:val="32"/>
          <w:szCs w:val="32"/>
          <w:lang w:val="zh-TW" w:eastAsia="zh-TW"/>
        </w:rPr>
        <w:t>培训</w:t>
      </w:r>
      <w:r>
        <w:rPr>
          <w:rFonts w:hint="eastAsia" w:ascii="黑体" w:hAnsi="黑体" w:eastAsia="黑体" w:cs="黑体"/>
          <w:sz w:val="32"/>
          <w:szCs w:val="32"/>
          <w:lang w:val="zh-TW"/>
        </w:rPr>
        <w:t>计划</w:t>
      </w:r>
    </w:p>
    <w:p>
      <w:pPr>
        <w:spacing w:line="600" w:lineRule="exact"/>
        <w:ind w:firstLine="640" w:firstLineChars="200"/>
        <w:rPr>
          <w:rFonts w:ascii="仿宋_GB2312" w:hAnsi="Times New Roman" w:eastAsia="仿宋_GB2312" w:cs="Times New Roman"/>
          <w:sz w:val="32"/>
          <w:szCs w:val="32"/>
          <w:lang w:val="zh-TW"/>
        </w:rPr>
      </w:pPr>
      <w:r>
        <w:rPr>
          <w:rFonts w:hint="eastAsia" w:ascii="仿宋_GB2312" w:hAnsi="Times New Roman" w:eastAsia="仿宋_GB2312" w:cs="Times New Roman"/>
          <w:sz w:val="32"/>
          <w:szCs w:val="32"/>
          <w:lang w:val="zh-TW"/>
        </w:rPr>
        <w:t>围绕</w:t>
      </w:r>
      <w:r>
        <w:rPr>
          <w:rFonts w:hint="eastAsia" w:ascii="仿宋_GB2312" w:hAnsi="Times New Roman" w:eastAsia="仿宋_GB2312" w:cs="Times New Roman"/>
          <w:sz w:val="32"/>
          <w:szCs w:val="32"/>
          <w:lang w:val="zh-TW" w:eastAsia="zh-TW"/>
        </w:rPr>
        <w:t>学习贯彻习近平总书记</w:t>
      </w:r>
      <w:r>
        <w:rPr>
          <w:rFonts w:hint="eastAsia" w:ascii="仿宋_GB2312" w:hAnsi="Times New Roman" w:eastAsia="仿宋_GB2312" w:cs="Times New Roman"/>
          <w:sz w:val="32"/>
          <w:szCs w:val="32"/>
          <w:lang w:val="zh-CN"/>
        </w:rPr>
        <w:t>“三</w:t>
      </w:r>
      <w:r>
        <w:rPr>
          <w:rFonts w:hint="eastAsia" w:ascii="仿宋_GB2312" w:hAnsi="Times New Roman" w:eastAsia="仿宋_GB2312" w:cs="Times New Roman"/>
          <w:sz w:val="32"/>
          <w:szCs w:val="32"/>
          <w:lang w:val="zh-TW" w:eastAsia="zh-TW"/>
        </w:rPr>
        <w:t>农”工作重要论述精神、党中央以及省委省政府关于乡村振兴的重大决策部署，</w:t>
      </w:r>
      <w:r>
        <w:rPr>
          <w:rFonts w:hint="eastAsia" w:ascii="仿宋_GB2312" w:hAnsi="Times New Roman" w:eastAsia="仿宋_GB2312" w:cs="Times New Roman"/>
          <w:sz w:val="32"/>
          <w:szCs w:val="32"/>
          <w:lang w:val="zh-TW"/>
        </w:rPr>
        <w:t>主要培训</w:t>
      </w:r>
      <w:r>
        <w:rPr>
          <w:rFonts w:hint="eastAsia" w:ascii="仿宋_GB2312" w:hAnsi="Times New Roman" w:eastAsia="仿宋_GB2312" w:cs="Times New Roman"/>
          <w:sz w:val="32"/>
          <w:szCs w:val="32"/>
          <w:lang w:val="zh-TW" w:eastAsia="zh-TW"/>
        </w:rPr>
        <w:t>乡村振兴</w:t>
      </w:r>
      <w:r>
        <w:rPr>
          <w:rFonts w:hint="eastAsia" w:ascii="仿宋_GB2312" w:hAnsi="Times New Roman" w:eastAsia="仿宋_GB2312" w:cs="Times New Roman"/>
          <w:sz w:val="32"/>
          <w:szCs w:val="32"/>
          <w:lang w:val="zh-TW"/>
        </w:rPr>
        <w:t>相关重要决策部署、</w:t>
      </w:r>
      <w:r>
        <w:rPr>
          <w:rFonts w:hint="eastAsia" w:ascii="仿宋_GB2312" w:hAnsi="Times New Roman" w:eastAsia="仿宋_GB2312" w:cs="Times New Roman"/>
          <w:sz w:val="32"/>
          <w:szCs w:val="32"/>
          <w:lang w:val="zh-TW" w:eastAsia="zh-TW"/>
        </w:rPr>
        <w:t>巩固拓展脱贫攻坚成果同乡村振兴有效衔接</w:t>
      </w:r>
      <w:r>
        <w:rPr>
          <w:rFonts w:hint="eastAsia" w:ascii="仿宋_GB2312" w:hAnsi="Times New Roman" w:eastAsia="仿宋_GB2312" w:cs="Times New Roman"/>
          <w:sz w:val="32"/>
          <w:szCs w:val="32"/>
          <w:lang w:val="zh-TW"/>
        </w:rPr>
        <w:t>、</w:t>
      </w:r>
      <w:r>
        <w:rPr>
          <w:rFonts w:hint="eastAsia" w:ascii="仿宋_GB2312" w:hAnsi="Times New Roman" w:eastAsia="仿宋_GB2312" w:cs="Times New Roman"/>
          <w:sz w:val="32"/>
          <w:szCs w:val="32"/>
        </w:rPr>
        <w:t>健全防止返贫监测和帮扶机制</w:t>
      </w:r>
      <w:r>
        <w:rPr>
          <w:rFonts w:hint="eastAsia" w:ascii="仿宋_GB2312" w:hAnsi="Times New Roman" w:eastAsia="仿宋_GB2312" w:cs="Times New Roman"/>
          <w:sz w:val="32"/>
          <w:szCs w:val="32"/>
          <w:lang w:val="zh-TW" w:eastAsia="zh-TW"/>
        </w:rPr>
        <w:t>、巩固</w:t>
      </w:r>
      <w:r>
        <w:rPr>
          <w:rFonts w:hint="eastAsia" w:ascii="仿宋_GB2312" w:hAnsi="Times New Roman" w:eastAsia="仿宋_GB2312" w:cs="Times New Roman"/>
          <w:sz w:val="32"/>
          <w:szCs w:val="32"/>
          <w:lang w:val="zh-CN"/>
        </w:rPr>
        <w:t>“两</w:t>
      </w:r>
      <w:r>
        <w:rPr>
          <w:rFonts w:hint="eastAsia" w:ascii="仿宋_GB2312" w:hAnsi="Times New Roman" w:eastAsia="仿宋_GB2312" w:cs="Times New Roman"/>
          <w:sz w:val="32"/>
          <w:szCs w:val="32"/>
          <w:lang w:val="zh-TW" w:eastAsia="zh-TW"/>
        </w:rPr>
        <w:t>不愁三保障”及饮水安全</w:t>
      </w:r>
      <w:r>
        <w:rPr>
          <w:rFonts w:hint="eastAsia" w:ascii="仿宋_GB2312" w:hAnsi="Times New Roman" w:eastAsia="仿宋_GB2312" w:cs="Times New Roman"/>
          <w:sz w:val="32"/>
          <w:szCs w:val="32"/>
          <w:lang w:val="zh-TW"/>
        </w:rPr>
        <w:t>、</w:t>
      </w:r>
      <w:r>
        <w:rPr>
          <w:rFonts w:hint="eastAsia" w:ascii="仿宋_GB2312" w:hAnsi="Times New Roman" w:eastAsia="仿宋_GB2312" w:cs="Times New Roman"/>
          <w:sz w:val="32"/>
          <w:szCs w:val="32"/>
          <w:lang w:val="zh-TW" w:eastAsia="zh-TW"/>
        </w:rPr>
        <w:t>驻村帮扶、产业就业帮扶、易地扶贫搬迁后续帮扶、扶贫项目资产管理等政策措施</w:t>
      </w:r>
      <w:r>
        <w:rPr>
          <w:rFonts w:hint="eastAsia" w:ascii="仿宋_GB2312" w:hAnsi="Times New Roman" w:eastAsia="仿宋_GB2312" w:cs="Times New Roman"/>
          <w:sz w:val="32"/>
          <w:szCs w:val="32"/>
          <w:lang w:val="zh-TW"/>
        </w:rPr>
        <w:t>相关内容，具体计划见附件</w:t>
      </w:r>
      <w:r>
        <w:rPr>
          <w:rFonts w:hint="eastAsia" w:ascii="仿宋_GB2312" w:hAnsi="Times New Roman" w:eastAsia="仿宋_GB2312" w:cs="Times New Roman"/>
          <w:sz w:val="32"/>
          <w:szCs w:val="32"/>
          <w:lang w:val="zh-TW" w:eastAsia="zh-TW"/>
        </w:rPr>
        <w:t>。</w:t>
      </w:r>
    </w:p>
    <w:p>
      <w:pPr>
        <w:spacing w:line="600" w:lineRule="exact"/>
        <w:ind w:firstLine="640" w:firstLineChars="200"/>
        <w:rPr>
          <w:rFonts w:ascii="黑体" w:hAnsi="黑体" w:eastAsia="黑体" w:cs="黑体"/>
          <w:sz w:val="32"/>
          <w:szCs w:val="32"/>
          <w:lang w:val="zh-TW" w:eastAsia="zh-TW"/>
        </w:rPr>
      </w:pPr>
      <w:r>
        <w:rPr>
          <w:rFonts w:hint="eastAsia" w:ascii="黑体" w:hAnsi="黑体" w:eastAsia="黑体" w:cs="黑体"/>
          <w:sz w:val="32"/>
          <w:szCs w:val="32"/>
          <w:lang w:val="zh-TW"/>
        </w:rPr>
        <w:t>四</w:t>
      </w:r>
      <w:r>
        <w:rPr>
          <w:rFonts w:hint="eastAsia" w:ascii="黑体" w:hAnsi="黑体" w:eastAsia="黑体" w:cs="黑体"/>
          <w:sz w:val="32"/>
          <w:szCs w:val="32"/>
          <w:lang w:val="zh-TW" w:eastAsia="zh-TW"/>
        </w:rPr>
        <w:t>、</w:t>
      </w:r>
      <w:r>
        <w:rPr>
          <w:rFonts w:hint="eastAsia" w:ascii="黑体" w:hAnsi="黑体" w:eastAsia="黑体" w:cs="黑体"/>
          <w:sz w:val="32"/>
          <w:szCs w:val="32"/>
          <w:lang w:val="zh-TW"/>
        </w:rPr>
        <w:t>强化</w:t>
      </w:r>
      <w:r>
        <w:rPr>
          <w:rFonts w:hint="eastAsia" w:ascii="黑体" w:hAnsi="黑体" w:eastAsia="黑体" w:cs="黑体"/>
          <w:sz w:val="32"/>
          <w:szCs w:val="32"/>
          <w:lang w:val="zh-TW" w:eastAsia="zh-TW"/>
        </w:rPr>
        <w:t>培训落实</w:t>
      </w:r>
    </w:p>
    <w:p>
      <w:pPr>
        <w:spacing w:line="600" w:lineRule="exact"/>
        <w:ind w:firstLine="640" w:firstLineChars="200"/>
        <w:rPr>
          <w:rFonts w:ascii="仿宋_GB2312" w:hAnsi="Times New Roman" w:eastAsia="仿宋_GB2312" w:cs="Times New Roman"/>
          <w:sz w:val="32"/>
          <w:szCs w:val="32"/>
        </w:rPr>
      </w:pPr>
      <w:bookmarkStart w:id="0" w:name="bookmark15"/>
      <w:r>
        <w:rPr>
          <w:rFonts w:hint="eastAsia" w:ascii="楷体_GB2312" w:hAnsi="楷体_GB2312" w:eastAsia="楷体_GB2312" w:cs="楷体_GB2312"/>
          <w:sz w:val="32"/>
          <w:szCs w:val="32"/>
          <w:lang w:val="zh-TW"/>
        </w:rPr>
        <w:t>（一）</w:t>
      </w:r>
      <w:r>
        <w:rPr>
          <w:rFonts w:hint="eastAsia" w:ascii="楷体_GB2312" w:hAnsi="楷体_GB2312" w:eastAsia="楷体_GB2312" w:cs="楷体_GB2312"/>
          <w:sz w:val="32"/>
          <w:szCs w:val="32"/>
          <w:lang w:val="zh-TW" w:eastAsia="zh-TW"/>
        </w:rPr>
        <w:t>制定培训计划</w:t>
      </w:r>
      <w:r>
        <w:rPr>
          <w:rFonts w:hint="eastAsia" w:ascii="楷体_GB2312" w:hAnsi="楷体_GB2312" w:eastAsia="楷体_GB2312" w:cs="楷体_GB2312"/>
          <w:sz w:val="32"/>
          <w:szCs w:val="32"/>
          <w:lang w:val="zh-TW"/>
        </w:rPr>
        <w:t>。</w:t>
      </w:r>
      <w:r>
        <w:rPr>
          <w:rFonts w:hint="eastAsia" w:ascii="仿宋_GB2312" w:hAnsi="Times New Roman" w:eastAsia="仿宋_GB2312" w:cs="Times New Roman"/>
          <w:sz w:val="32"/>
          <w:szCs w:val="32"/>
          <w:lang w:val="zh-TW"/>
        </w:rPr>
        <w:t>县</w:t>
      </w:r>
      <w:r>
        <w:rPr>
          <w:rFonts w:hint="eastAsia" w:ascii="仿宋_GB2312" w:hAnsi="Times New Roman" w:eastAsia="仿宋_GB2312" w:cs="Times New Roman"/>
          <w:sz w:val="32"/>
          <w:szCs w:val="32"/>
          <w:lang w:val="zh-TW" w:eastAsia="zh-TW"/>
        </w:rPr>
        <w:t>乡村振兴局</w:t>
      </w:r>
      <w:r>
        <w:rPr>
          <w:rFonts w:hint="eastAsia" w:ascii="仿宋_GB2312" w:hAnsi="Times New Roman" w:eastAsia="仿宋_GB2312" w:cs="Times New Roman"/>
          <w:sz w:val="32"/>
          <w:szCs w:val="32"/>
          <w:lang w:val="zh-TW"/>
        </w:rPr>
        <w:t>负责制定县级培训计划，各乡</w:t>
      </w:r>
      <w:r>
        <w:rPr>
          <w:rFonts w:hint="eastAsia" w:ascii="仿宋_GB2312" w:hAnsi="Times New Roman" w:eastAsia="仿宋_GB2312" w:cs="Times New Roman"/>
          <w:sz w:val="32"/>
          <w:szCs w:val="32"/>
          <w:lang w:val="zh-TW" w:eastAsia="zh-TW"/>
        </w:rPr>
        <w:t>（镇）</w:t>
      </w:r>
      <w:r>
        <w:rPr>
          <w:rFonts w:hint="eastAsia" w:ascii="仿宋_GB2312" w:hAnsi="Times New Roman" w:eastAsia="仿宋_GB2312" w:cs="Times New Roman"/>
          <w:sz w:val="32"/>
          <w:szCs w:val="32"/>
          <w:lang w:val="zh-TW"/>
        </w:rPr>
        <w:t>负责制定镇本级培训计划。</w:t>
      </w:r>
      <w:r>
        <w:rPr>
          <w:rFonts w:hint="eastAsia" w:ascii="仿宋_GB2312" w:hAnsi="Times New Roman" w:eastAsia="仿宋_GB2312" w:cs="Times New Roman"/>
          <w:sz w:val="32"/>
          <w:szCs w:val="32"/>
        </w:rPr>
        <w:t>各乡（镇）培训计划于3月底前报县乡村振兴局备案。</w:t>
      </w:r>
    </w:p>
    <w:p>
      <w:pPr>
        <w:spacing w:line="600" w:lineRule="exact"/>
        <w:ind w:firstLine="640" w:firstLineChars="200"/>
        <w:rPr>
          <w:rFonts w:ascii="仿宋_GB2312" w:hAnsi="Times New Roman" w:eastAsia="仿宋_GB2312" w:cs="Times New Roman"/>
          <w:sz w:val="32"/>
          <w:szCs w:val="32"/>
          <w:lang w:val="zh-TW"/>
        </w:rPr>
      </w:pPr>
      <w:r>
        <w:rPr>
          <w:rFonts w:hint="eastAsia" w:ascii="楷体_GB2312" w:hAnsi="楷体_GB2312" w:eastAsia="楷体_GB2312" w:cs="楷体_GB2312"/>
          <w:sz w:val="32"/>
          <w:szCs w:val="32"/>
          <w:lang w:val="zh-TW"/>
        </w:rPr>
        <w:t>（二）</w:t>
      </w:r>
      <w:r>
        <w:rPr>
          <w:rFonts w:hint="eastAsia" w:ascii="楷体_GB2312" w:hAnsi="楷体_GB2312" w:eastAsia="楷体_GB2312" w:cs="楷体_GB2312"/>
          <w:sz w:val="32"/>
          <w:szCs w:val="32"/>
          <w:lang w:val="zh-TW" w:eastAsia="zh-TW"/>
        </w:rPr>
        <w:t>分级推进</w:t>
      </w:r>
      <w:r>
        <w:rPr>
          <w:rFonts w:hint="eastAsia" w:ascii="楷体_GB2312" w:hAnsi="楷体_GB2312" w:eastAsia="楷体_GB2312" w:cs="楷体_GB2312"/>
          <w:sz w:val="32"/>
          <w:szCs w:val="32"/>
          <w:lang w:val="zh-TW"/>
        </w:rPr>
        <w:t>实施。</w:t>
      </w:r>
      <w:r>
        <w:rPr>
          <w:rFonts w:hint="eastAsia" w:ascii="仿宋_GB2312" w:hAnsi="Times New Roman" w:eastAsia="仿宋_GB2312" w:cs="Times New Roman"/>
          <w:sz w:val="32"/>
          <w:szCs w:val="32"/>
          <w:lang w:val="zh-TW" w:eastAsia="zh-TW"/>
        </w:rPr>
        <w:t>县乡村振兴局主要负责县乡村振兴局干部、镇村乡村振兴站（室）负责人的普遍培训和驻村工作队、帮扶干部的示范培训</w:t>
      </w:r>
      <w:r>
        <w:rPr>
          <w:rFonts w:hint="eastAsia" w:ascii="仿宋_GB2312" w:hAnsi="Times New Roman" w:eastAsia="仿宋_GB2312" w:cs="Times New Roman"/>
          <w:sz w:val="32"/>
          <w:szCs w:val="32"/>
          <w:lang w:val="zh-TW"/>
        </w:rPr>
        <w:t>；</w:t>
      </w:r>
      <w:r>
        <w:rPr>
          <w:rFonts w:hint="eastAsia" w:ascii="仿宋_GB2312" w:hAnsi="Times New Roman" w:eastAsia="仿宋_GB2312" w:cs="Times New Roman"/>
          <w:sz w:val="32"/>
          <w:szCs w:val="32"/>
          <w:lang w:val="zh-TW" w:eastAsia="zh-TW"/>
        </w:rPr>
        <w:t>配合县委组织部开展好县级农村工作领导小组成员单位负责同志、村党组织书记、驻村第一书记、农村集体经济组织和农民合作社党组织负责人的普遍培训，并配合县委组织部指导乡（镇）开展好乡（镇）干部、驻村工作队、帮扶干部等的普遍培训。乡（镇）</w:t>
      </w:r>
      <w:r>
        <w:rPr>
          <w:rFonts w:hint="eastAsia" w:ascii="仿宋_GB2312" w:hAnsi="Times New Roman" w:eastAsia="仿宋_GB2312" w:cs="Times New Roman"/>
          <w:sz w:val="32"/>
          <w:szCs w:val="32"/>
          <w:lang w:val="zh-TW"/>
        </w:rPr>
        <w:t>负责属地</w:t>
      </w:r>
      <w:r>
        <w:rPr>
          <w:rFonts w:hint="eastAsia" w:ascii="仿宋_GB2312" w:hAnsi="Times New Roman" w:eastAsia="仿宋_GB2312" w:cs="Times New Roman"/>
          <w:sz w:val="32"/>
          <w:szCs w:val="32"/>
          <w:lang w:val="zh-TW" w:eastAsia="zh-TW"/>
        </w:rPr>
        <w:t>乡（镇）干部、驻村工作队、帮扶干部等的普遍培训</w:t>
      </w:r>
      <w:r>
        <w:rPr>
          <w:rFonts w:hint="eastAsia" w:ascii="仿宋_GB2312" w:hAnsi="Times New Roman" w:eastAsia="仿宋_GB2312" w:cs="Times New Roman"/>
          <w:sz w:val="32"/>
          <w:szCs w:val="32"/>
          <w:lang w:val="zh-TW"/>
        </w:rPr>
        <w:t>工作。</w:t>
      </w:r>
    </w:p>
    <w:bookmarkEnd w:id="0"/>
    <w:p>
      <w:pPr>
        <w:spacing w:line="600" w:lineRule="exact"/>
        <w:ind w:firstLine="640" w:firstLineChars="200"/>
        <w:rPr>
          <w:rFonts w:ascii="仿宋_GB2312" w:hAnsi="Times New Roman" w:eastAsia="仿宋_GB2312" w:cs="Times New Roman"/>
          <w:sz w:val="32"/>
          <w:szCs w:val="32"/>
          <w:lang w:val="zh-TW"/>
        </w:rPr>
      </w:pPr>
      <w:r>
        <w:rPr>
          <w:rFonts w:hint="eastAsia" w:ascii="楷体_GB2312" w:hAnsi="楷体_GB2312" w:eastAsia="楷体_GB2312" w:cs="楷体_GB2312"/>
          <w:sz w:val="32"/>
          <w:szCs w:val="32"/>
          <w:lang w:val="zh-TW"/>
        </w:rPr>
        <w:t>（三）</w:t>
      </w:r>
      <w:r>
        <w:rPr>
          <w:rFonts w:hint="eastAsia" w:ascii="楷体_GB2312" w:hAnsi="楷体_GB2312" w:eastAsia="楷体_GB2312" w:cs="楷体_GB2312"/>
          <w:sz w:val="32"/>
          <w:szCs w:val="32"/>
          <w:lang w:val="zh-TW" w:eastAsia="zh-TW"/>
        </w:rPr>
        <w:t>严格落实责任</w:t>
      </w:r>
      <w:r>
        <w:rPr>
          <w:rFonts w:hint="eastAsia" w:ascii="楷体_GB2312" w:hAnsi="楷体_GB2312" w:eastAsia="楷体_GB2312" w:cs="楷体_GB2312"/>
          <w:sz w:val="32"/>
          <w:szCs w:val="32"/>
          <w:lang w:val="zh-TW"/>
        </w:rPr>
        <w:t>。</w:t>
      </w:r>
      <w:r>
        <w:rPr>
          <w:rFonts w:hint="eastAsia" w:ascii="仿宋_GB2312" w:hAnsi="Times New Roman" w:eastAsia="仿宋_GB2312" w:cs="Times New Roman"/>
          <w:sz w:val="32"/>
          <w:szCs w:val="32"/>
          <w:lang w:val="zh-TW"/>
        </w:rPr>
        <w:t>各乡镇、各单位要</w:t>
      </w:r>
      <w:r>
        <w:rPr>
          <w:rFonts w:hint="eastAsia" w:ascii="仿宋_GB2312" w:hAnsi="Times New Roman" w:eastAsia="仿宋_GB2312" w:cs="Times New Roman"/>
          <w:sz w:val="32"/>
          <w:szCs w:val="32"/>
          <w:lang w:val="zh-TW" w:eastAsia="zh-TW"/>
        </w:rPr>
        <w:t>高度重视乡村振兴</w:t>
      </w:r>
      <w:r>
        <w:rPr>
          <w:rFonts w:hint="eastAsia" w:ascii="仿宋_GB2312" w:hAnsi="Times New Roman" w:eastAsia="仿宋_GB2312" w:cs="Times New Roman"/>
          <w:sz w:val="32"/>
          <w:szCs w:val="32"/>
          <w:lang w:val="zh-TW"/>
        </w:rPr>
        <w:t>干部</w:t>
      </w:r>
      <w:r>
        <w:rPr>
          <w:rFonts w:hint="eastAsia" w:ascii="仿宋_GB2312" w:hAnsi="Times New Roman" w:eastAsia="仿宋_GB2312" w:cs="Times New Roman"/>
          <w:sz w:val="32"/>
          <w:szCs w:val="32"/>
          <w:lang w:val="zh-TW" w:eastAsia="zh-TW"/>
        </w:rPr>
        <w:t>主题培训工作，</w:t>
      </w:r>
      <w:r>
        <w:rPr>
          <w:rFonts w:hint="eastAsia" w:ascii="仿宋_GB2312" w:hAnsi="Times New Roman" w:eastAsia="仿宋_GB2312" w:cs="Times New Roman"/>
          <w:sz w:val="32"/>
          <w:szCs w:val="32"/>
          <w:lang w:val="zh-TW"/>
        </w:rPr>
        <w:t>将</w:t>
      </w:r>
      <w:r>
        <w:rPr>
          <w:rFonts w:hint="eastAsia" w:ascii="仿宋_GB2312" w:hAnsi="Times New Roman" w:eastAsia="仿宋_GB2312" w:cs="Times New Roman"/>
          <w:sz w:val="32"/>
          <w:szCs w:val="32"/>
          <w:lang w:val="zh-TW" w:eastAsia="zh-TW"/>
        </w:rPr>
        <w:t>干部培训工作纳入调度</w:t>
      </w:r>
      <w:r>
        <w:rPr>
          <w:rFonts w:hint="eastAsia" w:ascii="仿宋_GB2312" w:hAnsi="Times New Roman" w:eastAsia="仿宋_GB2312" w:cs="Times New Roman"/>
          <w:sz w:val="32"/>
          <w:szCs w:val="32"/>
          <w:lang w:val="zh-TW"/>
        </w:rPr>
        <w:t>、</w:t>
      </w:r>
      <w:r>
        <w:rPr>
          <w:rFonts w:hint="eastAsia" w:ascii="仿宋_GB2312" w:hAnsi="Times New Roman" w:eastAsia="仿宋_GB2312" w:cs="Times New Roman"/>
          <w:sz w:val="32"/>
          <w:szCs w:val="32"/>
          <w:lang w:val="zh-TW" w:eastAsia="zh-TW"/>
        </w:rPr>
        <w:t>督导</w:t>
      </w:r>
      <w:r>
        <w:rPr>
          <w:rFonts w:hint="eastAsia" w:ascii="仿宋_GB2312" w:hAnsi="Times New Roman" w:eastAsia="仿宋_GB2312" w:cs="Times New Roman"/>
          <w:sz w:val="32"/>
          <w:szCs w:val="32"/>
          <w:lang w:val="zh-TW"/>
        </w:rPr>
        <w:t>、</w:t>
      </w:r>
      <w:r>
        <w:rPr>
          <w:rFonts w:hint="eastAsia" w:ascii="仿宋_GB2312" w:hAnsi="Times New Roman" w:eastAsia="仿宋_GB2312" w:cs="Times New Roman"/>
          <w:sz w:val="32"/>
          <w:szCs w:val="32"/>
          <w:lang w:val="zh-TW" w:eastAsia="zh-TW"/>
        </w:rPr>
        <w:t>评估的重要内容</w:t>
      </w:r>
      <w:r>
        <w:rPr>
          <w:rFonts w:hint="eastAsia" w:ascii="仿宋_GB2312" w:hAnsi="Times New Roman" w:eastAsia="仿宋_GB2312" w:cs="Times New Roman"/>
          <w:sz w:val="32"/>
          <w:szCs w:val="32"/>
          <w:lang w:val="zh-TW"/>
        </w:rPr>
        <w:t>；要</w:t>
      </w:r>
      <w:r>
        <w:rPr>
          <w:rFonts w:hint="eastAsia" w:ascii="仿宋_GB2312" w:hAnsi="Times New Roman" w:eastAsia="仿宋_GB2312" w:cs="Times New Roman"/>
          <w:sz w:val="32"/>
          <w:szCs w:val="32"/>
          <w:lang w:val="zh-TW" w:eastAsia="zh-TW"/>
        </w:rPr>
        <w:t>突出目标导向、问题导向和实践导向，</w:t>
      </w:r>
      <w:r>
        <w:rPr>
          <w:rFonts w:hint="eastAsia" w:ascii="仿宋_GB2312" w:hAnsi="Times New Roman" w:eastAsia="仿宋_GB2312" w:cs="Times New Roman"/>
          <w:sz w:val="32"/>
          <w:szCs w:val="32"/>
          <w:lang w:val="zh-TW"/>
        </w:rPr>
        <w:t>精心准备</w:t>
      </w:r>
      <w:r>
        <w:rPr>
          <w:rFonts w:hint="eastAsia" w:ascii="仿宋_GB2312" w:hAnsi="Times New Roman" w:eastAsia="仿宋_GB2312" w:cs="Times New Roman"/>
          <w:sz w:val="32"/>
          <w:szCs w:val="32"/>
          <w:lang w:val="zh-TW" w:eastAsia="zh-TW"/>
        </w:rPr>
        <w:t>培训资料</w:t>
      </w:r>
      <w:r>
        <w:rPr>
          <w:rFonts w:hint="eastAsia" w:ascii="仿宋_GB2312" w:hAnsi="Times New Roman" w:eastAsia="仿宋_GB2312" w:cs="Times New Roman"/>
          <w:sz w:val="32"/>
          <w:szCs w:val="32"/>
          <w:lang w:val="zh-TW"/>
        </w:rPr>
        <w:t>，并按照培训计划的时间节点精心实施培训，注重培训实效，将干部培训工作抓在平时；及时总结培训经验，抓好培训工作总结。</w:t>
      </w:r>
    </w:p>
    <w:p>
      <w:pPr>
        <w:spacing w:line="560" w:lineRule="exact"/>
        <w:ind w:firstLine="640" w:firstLineChars="200"/>
        <w:rPr>
          <w:rFonts w:ascii="仿宋_GB2312" w:hAnsi="Times New Roman" w:eastAsia="仿宋_GB2312" w:cs="Times New Roman"/>
          <w:sz w:val="32"/>
          <w:szCs w:val="32"/>
          <w:lang w:val="zh-TW" w:eastAsia="zh-TW"/>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zh-TW"/>
        </w:rPr>
        <w:t>附件：</w:t>
      </w:r>
      <w:r>
        <w:rPr>
          <w:rFonts w:hint="eastAsia" w:ascii="仿宋_GB2312" w:hAnsi="Times New Roman" w:eastAsia="仿宋_GB2312" w:cs="Times New Roman"/>
          <w:sz w:val="32"/>
          <w:szCs w:val="32"/>
          <w:lang w:val="zh-TW" w:eastAsia="zh-TW"/>
        </w:rPr>
        <w:t>信丰县</w:t>
      </w:r>
      <w:r>
        <w:rPr>
          <w:rFonts w:hint="eastAsia" w:ascii="仿宋_GB2312" w:hAnsi="Times New Roman" w:eastAsia="仿宋_GB2312" w:cs="Times New Roman"/>
          <w:sz w:val="32"/>
          <w:szCs w:val="32"/>
        </w:rPr>
        <w:t>乡村振兴干部主题培训计划</w:t>
      </w: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jc w:val="left"/>
        <w:rPr>
          <w:rFonts w:ascii="方正小标宋简体" w:hAnsi="宋体" w:eastAsia="方正小标宋简体" w:cs="宋体"/>
          <w:bCs/>
          <w:sz w:val="44"/>
          <w:szCs w:val="44"/>
        </w:rPr>
      </w:pPr>
      <w:r>
        <w:rPr>
          <w:rFonts w:hint="eastAsia" w:ascii="黑体" w:hAnsi="黑体" w:eastAsia="黑体" w:cs="黑体"/>
          <w:sz w:val="32"/>
          <w:szCs w:val="32"/>
        </w:rPr>
        <w:t>附件</w:t>
      </w:r>
    </w:p>
    <w:p>
      <w:pPr>
        <w:spacing w:line="56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信丰县乡村振兴干部主题培训计划</w:t>
      </w:r>
    </w:p>
    <w:p>
      <w:pPr>
        <w:spacing w:line="560" w:lineRule="exact"/>
        <w:jc w:val="center"/>
        <w:rPr>
          <w:rFonts w:ascii="方正小标宋简体" w:hAnsi="宋体" w:eastAsia="方正小标宋简体" w:cs="宋体"/>
          <w:bCs/>
          <w:sz w:val="44"/>
          <w:szCs w:val="44"/>
        </w:rPr>
      </w:pPr>
    </w:p>
    <w:tbl>
      <w:tblPr>
        <w:tblStyle w:val="5"/>
        <w:tblW w:w="9764" w:type="dxa"/>
        <w:jc w:val="center"/>
        <w:tblLayout w:type="fixed"/>
        <w:tblCellMar>
          <w:top w:w="0" w:type="dxa"/>
          <w:left w:w="108" w:type="dxa"/>
          <w:bottom w:w="0" w:type="dxa"/>
          <w:right w:w="108" w:type="dxa"/>
        </w:tblCellMar>
      </w:tblPr>
      <w:tblGrid>
        <w:gridCol w:w="431"/>
        <w:gridCol w:w="1533"/>
        <w:gridCol w:w="1800"/>
        <w:gridCol w:w="1350"/>
        <w:gridCol w:w="767"/>
        <w:gridCol w:w="983"/>
        <w:gridCol w:w="917"/>
        <w:gridCol w:w="1983"/>
      </w:tblGrid>
      <w:tr>
        <w:tblPrEx>
          <w:tblCellMar>
            <w:top w:w="0" w:type="dxa"/>
            <w:left w:w="108" w:type="dxa"/>
            <w:bottom w:w="0" w:type="dxa"/>
            <w:right w:w="108" w:type="dxa"/>
          </w:tblCellMar>
        </w:tblPrEx>
        <w:trPr>
          <w:trHeight w:val="1240" w:hRule="atLeast"/>
          <w:jc w:val="center"/>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8"/>
                <w:szCs w:val="28"/>
              </w:rPr>
              <w:t>序号</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培训项目名称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培训对象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培训总人数（人）</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培训时间</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建议期数（期）</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总学时（天）</w:t>
            </w: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主办单位</w:t>
            </w:r>
          </w:p>
        </w:tc>
      </w:tr>
      <w:tr>
        <w:tblPrEx>
          <w:tblCellMar>
            <w:top w:w="0" w:type="dxa"/>
            <w:left w:w="108" w:type="dxa"/>
            <w:bottom w:w="0" w:type="dxa"/>
            <w:right w:w="108" w:type="dxa"/>
          </w:tblCellMar>
        </w:tblPrEx>
        <w:trPr>
          <w:trHeight w:val="1865" w:hRule="atLeast"/>
          <w:jc w:val="center"/>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1</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县级乡村振兴干部专题培训班</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县乡村振兴局全体干部、各成员单位分管领导和业务代表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80人左右</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4月</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县乡村振兴局</w:t>
            </w:r>
          </w:p>
        </w:tc>
      </w:tr>
      <w:tr>
        <w:tblPrEx>
          <w:tblCellMar>
            <w:top w:w="0" w:type="dxa"/>
            <w:left w:w="108" w:type="dxa"/>
            <w:bottom w:w="0" w:type="dxa"/>
            <w:right w:w="108" w:type="dxa"/>
          </w:tblCellMar>
        </w:tblPrEx>
        <w:trPr>
          <w:trHeight w:val="1636" w:hRule="atLeast"/>
          <w:jc w:val="center"/>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2</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镇村乡村振兴干部专题培训班</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各乡镇分管领导、乡村振兴站（室）副站长</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32人左右</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5月</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县乡村振兴局</w:t>
            </w:r>
          </w:p>
        </w:tc>
      </w:tr>
      <w:tr>
        <w:tblPrEx>
          <w:tblCellMar>
            <w:top w:w="0" w:type="dxa"/>
            <w:left w:w="108" w:type="dxa"/>
            <w:bottom w:w="0" w:type="dxa"/>
            <w:right w:w="108" w:type="dxa"/>
          </w:tblCellMar>
        </w:tblPrEx>
        <w:trPr>
          <w:trHeight w:val="1888" w:hRule="atLeast"/>
          <w:jc w:val="center"/>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3</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驻村工作队员（含第一书记）专题培训班</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村（社区）党组织书记、主任，驻村第一书记、工作队员</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291人左右</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6月</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县驻村办、县乡村振兴局</w:t>
            </w:r>
          </w:p>
        </w:tc>
      </w:tr>
      <w:tr>
        <w:tblPrEx>
          <w:tblCellMar>
            <w:top w:w="0" w:type="dxa"/>
            <w:left w:w="108" w:type="dxa"/>
            <w:bottom w:w="0" w:type="dxa"/>
            <w:right w:w="108" w:type="dxa"/>
          </w:tblCellMar>
        </w:tblPrEx>
        <w:trPr>
          <w:trHeight w:val="1980" w:hRule="atLeast"/>
          <w:jc w:val="center"/>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4</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理论和业务知识培训</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乡村振兴站（室）副站长、乡镇业务员、乡镇信息系统员、村信息系统员代表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若干</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每半年至少一次</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若干</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若干</w:t>
            </w: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县乡村振兴局</w:t>
            </w:r>
          </w:p>
        </w:tc>
      </w:tr>
    </w:tbl>
    <w:p>
      <w:pPr>
        <w:spacing w:line="560" w:lineRule="exact"/>
        <w:rPr>
          <w:rFonts w:ascii="仿宋_GB2312" w:hAnsi="仿宋_GB2312" w:eastAsia="仿宋_GB2312" w:cs="仿宋_GB2312"/>
          <w:b/>
          <w:bCs/>
          <w:color w:val="000000"/>
          <w:kern w:val="0"/>
          <w:sz w:val="40"/>
          <w:szCs w:val="40"/>
        </w:rPr>
      </w:pP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br w:type="page"/>
      </w:r>
    </w:p>
    <w:p>
      <w:pPr>
        <w:jc w:val="left"/>
        <w:rPr>
          <w:rFonts w:ascii="Times New Roman" w:hAnsi="Times New Roman" w:eastAsia="Times New Roman" w:cs="Times New Roman"/>
          <w:color w:val="000000"/>
          <w:kern w:val="0"/>
          <w:sz w:val="24"/>
          <w:lang w:eastAsia="en-US" w:bidi="en-US"/>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pacing w:val="-52"/>
          <w:sz w:val="32"/>
          <w:szCs w:val="32"/>
        </w:rPr>
      </w:pPr>
      <w:r>
        <w:rPr>
          <w:rFonts w:ascii="仿宋_GB2312" w:eastAsia="仿宋_GB2312"/>
          <w:spacing w:val="-52"/>
          <w:sz w:val="32"/>
          <w:szCs w:val="32"/>
        </w:rPr>
        <w:pict>
          <v:shape id="_x0000_s1032" o:spid="_x0000_s1032" o:spt="32" type="#_x0000_t32" style="position:absolute;left:0pt;margin-left:-3.9pt;margin-top:31.05pt;height:0pt;width:445.55pt;z-index:251662336;mso-width-relative:page;mso-height-relative:page;" o:connectortype="straight" filled="f" coordsize="21600,21600">
            <v:path arrowok="t"/>
            <v:fill on="f" focussize="0,0"/>
            <v:stroke/>
            <v:imagedata o:title=""/>
            <o:lock v:ext="edit"/>
          </v:shape>
        </w:pict>
      </w:r>
      <w:r>
        <w:rPr>
          <w:rFonts w:ascii="仿宋_GB2312" w:eastAsia="仿宋_GB2312"/>
          <w:spacing w:val="-52"/>
          <w:sz w:val="32"/>
          <w:szCs w:val="32"/>
        </w:rPr>
        <w:pict>
          <v:shape id="_x0000_s1031" o:spid="_x0000_s1031" o:spt="32" type="#_x0000_t32" style="position:absolute;left:0pt;margin-left:-3.9pt;margin-top:3.5pt;height:0pt;width:445.55pt;z-index:251661312;mso-width-relative:page;mso-height-relative:page;" o:connectortype="straight" filled="f" coordsize="21600,21600">
            <v:path arrowok="t"/>
            <v:fill on="f" focussize="0,0"/>
            <v:stroke/>
            <v:imagedata o:title=""/>
            <o:lock v:ext="edit"/>
          </v:shape>
        </w:pict>
      </w:r>
      <w:r>
        <w:rPr>
          <w:rFonts w:hint="eastAsia" w:ascii="仿宋_GB2312" w:eastAsia="仿宋_GB2312"/>
          <w:spacing w:val="-52"/>
          <w:sz w:val="32"/>
          <w:szCs w:val="32"/>
        </w:rPr>
        <w:t>信丰县巩固拓展脱贫攻坚成果同乡村振兴有效衔接工作领导小组办公室  2023年3月21日印发</w:t>
      </w:r>
    </w:p>
    <w:sectPr>
      <w:footerReference r:id="rId3" w:type="default"/>
      <w:pgSz w:w="11906" w:h="16838"/>
      <w:pgMar w:top="2098" w:right="1531" w:bottom="1985" w:left="1531" w:header="851" w:footer="992" w:gutter="0"/>
      <w:pgNumType w:fmt="numberInDash"/>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8399540"/>
    </w:sdtPr>
    <w:sdtContent>
      <w:p>
        <w:pPr>
          <w:pStyle w:val="3"/>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340B3D41-18FF-45BE-AD5E-D73C67E9D956}" w:val="Zp+xSAbozDN7WQK9q0VHyujcs/haY3feIREBvi4rJdU=XFCmGOPT6k1tgLM852lnw"/>
    <w:docVar w:name="{47D4544F-F6A3-42BF-BA51-1979F4E4181A}" w:val="Zp+xSAbozDN7WQK9q0VHyujcs/haY3feIREBvi4rJdU=XFCmGOPT6k1tgLM852lnw"/>
    <w:docVar w:name="commondata" w:val="eyJoZGlkIjoiYzY4ZTdhMzUzOGE3NDRhNzgyZGUyY2Q5ZGExY2E4NWUifQ=="/>
    <w:docVar w:name="DocumentID" w:val="{90FC8E7B-915C-4681-9B3F-A73806DEAC91}_1"/>
  </w:docVars>
  <w:rsids>
    <w:rsidRoot w:val="73CB2F92"/>
    <w:rsid w:val="000604CB"/>
    <w:rsid w:val="0007410A"/>
    <w:rsid w:val="000A1FEC"/>
    <w:rsid w:val="00144027"/>
    <w:rsid w:val="001460AD"/>
    <w:rsid w:val="00181248"/>
    <w:rsid w:val="001F5ABC"/>
    <w:rsid w:val="002C4524"/>
    <w:rsid w:val="003B3B17"/>
    <w:rsid w:val="004B41E6"/>
    <w:rsid w:val="005D6569"/>
    <w:rsid w:val="00871B29"/>
    <w:rsid w:val="008949DD"/>
    <w:rsid w:val="009565BE"/>
    <w:rsid w:val="00A324D4"/>
    <w:rsid w:val="00A93B33"/>
    <w:rsid w:val="00AC212C"/>
    <w:rsid w:val="00AE172E"/>
    <w:rsid w:val="00B539BC"/>
    <w:rsid w:val="00B779CC"/>
    <w:rsid w:val="00D01EE8"/>
    <w:rsid w:val="00D719B1"/>
    <w:rsid w:val="00E11E46"/>
    <w:rsid w:val="00E40FC7"/>
    <w:rsid w:val="00F56324"/>
    <w:rsid w:val="00F60050"/>
    <w:rsid w:val="00FA0170"/>
    <w:rsid w:val="1186690F"/>
    <w:rsid w:val="15911AAB"/>
    <w:rsid w:val="2BC41327"/>
    <w:rsid w:val="303271B0"/>
    <w:rsid w:val="4C301270"/>
    <w:rsid w:val="51AE4F16"/>
    <w:rsid w:val="65635B23"/>
    <w:rsid w:val="71773858"/>
    <w:rsid w:val="73CB2F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1"/>
        <o:r id="V:Rule2" type="connector" idref="#_x0000_s103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99"/>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1577</Words>
  <Characters>1595</Characters>
  <Lines>12</Lines>
  <Paragraphs>3</Paragraphs>
  <TotalTime>0</TotalTime>
  <ScaleCrop>false</ScaleCrop>
  <LinksUpToDate>false</LinksUpToDate>
  <CharactersWithSpaces>1639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2023-03-21T02:06:00Z</dcterms:created>
  <dc:creator>wps</dc:creator>
  <cp:lastModifiedBy>wps</cp:lastModifiedBy>
  <cp:lastPrinted>2023-03-21T02:34:23Z</cp:lastPrinted>
  <dcterms:modified xsi:type="dcterms:W3CDTF">2023-03-21T02:34:27Z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A1E0E4CB3B1B4352985BFDC4A07CC60C</vt:lpwstr>
  </property>
</Properties>
</file>