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
        <w:ind w:left="2444" w:right="0" w:firstLine="0"/>
        <w:jc w:val="center"/>
        <w:rPr>
          <w:rFonts w:ascii="黑体" w:hAnsi="黑体" w:eastAsia="黑体" w:cs="黑体"/>
          <w:sz w:val="44"/>
          <w:szCs w:val="44"/>
        </w:rPr>
      </w:pPr>
      <w:r>
        <mc:AlternateContent>
          <mc:Choice Requires="wps">
            <w:drawing>
              <wp:anchor distT="0" distB="0" distL="114300" distR="114300" simplePos="0" relativeHeight="251660288" behindDoc="0" locked="0" layoutInCell="1" allowOverlap="1">
                <wp:simplePos x="0" y="0"/>
                <wp:positionH relativeFrom="page">
                  <wp:posOffset>1021080</wp:posOffset>
                </wp:positionH>
                <wp:positionV relativeFrom="page">
                  <wp:posOffset>913130</wp:posOffset>
                </wp:positionV>
                <wp:extent cx="5503545" cy="8650605"/>
                <wp:effectExtent l="0" t="0" r="0" b="0"/>
                <wp:wrapNone/>
                <wp:docPr id="3" name="文本框 2"/>
                <wp:cNvGraphicFramePr/>
                <a:graphic xmlns:a="http://schemas.openxmlformats.org/drawingml/2006/main">
                  <a:graphicData uri="http://schemas.microsoft.com/office/word/2010/wordprocessingShape">
                    <wps:wsp>
                      <wps:cNvSpPr txBox="1"/>
                      <wps:spPr>
                        <a:xfrm>
                          <a:off x="0" y="0"/>
                          <a:ext cx="5503545" cy="8650605"/>
                        </a:xfrm>
                        <a:prstGeom prst="rect">
                          <a:avLst/>
                        </a:prstGeom>
                        <a:noFill/>
                        <a:ln>
                          <a:noFill/>
                        </a:ln>
                      </wps:spPr>
                      <wps:txbx>
                        <w:txbxContent>
                          <w:tbl>
                            <w:tblPr>
                              <w:tblStyle w:val="7"/>
                              <w:tblW w:w="0" w:type="auto"/>
                              <w:tblInd w:w="0" w:type="dxa"/>
                              <w:tblLayout w:type="fixed"/>
                              <w:tblCellMar>
                                <w:top w:w="0" w:type="dxa"/>
                                <w:left w:w="0" w:type="dxa"/>
                                <w:bottom w:w="0" w:type="dxa"/>
                                <w:right w:w="0" w:type="dxa"/>
                              </w:tblCellMar>
                            </w:tblPr>
                            <w:tblGrid>
                              <w:gridCol w:w="2446"/>
                              <w:gridCol w:w="6211"/>
                            </w:tblGrid>
                            <w:tr>
                              <w:tblPrEx>
                                <w:tblCellMar>
                                  <w:top w:w="0" w:type="dxa"/>
                                  <w:left w:w="0" w:type="dxa"/>
                                  <w:bottom w:w="0" w:type="dxa"/>
                                  <w:right w:w="0" w:type="dxa"/>
                                </w:tblCellMar>
                              </w:tblPrEx>
                              <w:trPr>
                                <w:trHeight w:val="1879" w:hRule="exact"/>
                              </w:trPr>
                              <w:tc>
                                <w:tcPr>
                                  <w:tcW w:w="2446" w:type="dxa"/>
                                  <w:vMerge w:val="restart"/>
                                  <w:tcBorders>
                                    <w:top w:val="nil"/>
                                    <w:left w:val="nil"/>
                                    <w:right w:val="nil"/>
                                  </w:tcBorders>
                                  <w:shd w:val="clear" w:color="auto" w:fill="D6D6D6"/>
                                </w:tcPr>
                                <w:p>
                                  <w:pPr>
                                    <w:pStyle w:val="11"/>
                                    <w:spacing w:line="240" w:lineRule="auto"/>
                                    <w:ind w:right="0"/>
                                    <w:jc w:val="left"/>
                                    <w:rPr>
                                      <w:rFonts w:ascii="楷体" w:hAnsi="楷体" w:eastAsia="楷体" w:cs="楷体"/>
                                      <w:sz w:val="20"/>
                                      <w:szCs w:val="20"/>
                                    </w:rPr>
                                  </w:pPr>
                                </w:p>
                                <w:p>
                                  <w:pPr>
                                    <w:pStyle w:val="11"/>
                                    <w:spacing w:line="240" w:lineRule="auto"/>
                                    <w:ind w:right="0"/>
                                    <w:jc w:val="left"/>
                                    <w:rPr>
                                      <w:rFonts w:ascii="楷体" w:hAnsi="楷体" w:eastAsia="楷体" w:cs="楷体"/>
                                      <w:sz w:val="20"/>
                                      <w:szCs w:val="20"/>
                                    </w:rPr>
                                  </w:pPr>
                                </w:p>
                                <w:p>
                                  <w:pPr>
                                    <w:pStyle w:val="11"/>
                                    <w:spacing w:before="6" w:line="240" w:lineRule="auto"/>
                                    <w:ind w:right="0"/>
                                    <w:jc w:val="left"/>
                                    <w:rPr>
                                      <w:rFonts w:ascii="楷体" w:hAnsi="楷体" w:eastAsia="楷体" w:cs="楷体"/>
                                      <w:sz w:val="14"/>
                                      <w:szCs w:val="14"/>
                                    </w:rPr>
                                  </w:pPr>
                                </w:p>
                                <w:p>
                                  <w:pPr>
                                    <w:pStyle w:val="11"/>
                                    <w:spacing w:line="1987" w:lineRule="exact"/>
                                    <w:ind w:left="109" w:right="0"/>
                                    <w:jc w:val="left"/>
                                    <w:rPr>
                                      <w:rFonts w:ascii="楷体" w:hAnsi="楷体" w:eastAsia="楷体" w:cs="楷体"/>
                                      <w:sz w:val="20"/>
                                      <w:szCs w:val="20"/>
                                    </w:rPr>
                                  </w:pPr>
                                  <w:r>
                                    <w:rPr>
                                      <w:rFonts w:ascii="楷体" w:hAnsi="楷体" w:eastAsia="楷体" w:cs="楷体"/>
                                      <w:position w:val="-39"/>
                                      <w:sz w:val="20"/>
                                      <w:szCs w:val="20"/>
                                    </w:rPr>
                                    <w:drawing>
                                      <wp:inline distT="0" distB="0" distL="0" distR="0">
                                        <wp:extent cx="1363980" cy="12617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9" cstate="print"/>
                                                <a:stretch>
                                                  <a:fillRect/>
                                                </a:stretch>
                                              </pic:blipFill>
                                              <pic:spPr>
                                                <a:xfrm>
                                                  <a:off x="0" y="0"/>
                                                  <a:ext cx="1364185" cy="1262062"/>
                                                </a:xfrm>
                                                <a:prstGeom prst="rect">
                                                  <a:avLst/>
                                                </a:prstGeom>
                                              </pic:spPr>
                                            </pic:pic>
                                          </a:graphicData>
                                        </a:graphic>
                                      </wp:inline>
                                    </w:drawing>
                                  </w:r>
                                </w:p>
                                <w:p>
                                  <w:pPr>
                                    <w:pStyle w:val="11"/>
                                    <w:spacing w:before="1" w:line="240" w:lineRule="auto"/>
                                    <w:ind w:right="0"/>
                                    <w:jc w:val="left"/>
                                    <w:rPr>
                                      <w:rFonts w:ascii="楷体" w:hAnsi="楷体" w:eastAsia="楷体" w:cs="楷体"/>
                                      <w:sz w:val="36"/>
                                      <w:szCs w:val="36"/>
                                    </w:rPr>
                                  </w:pPr>
                                </w:p>
                                <w:p>
                                  <w:pPr>
                                    <w:pStyle w:val="11"/>
                                    <w:spacing w:line="240" w:lineRule="auto"/>
                                    <w:ind w:left="2" w:right="0"/>
                                    <w:jc w:val="center"/>
                                    <w:rPr>
                                      <w:rFonts w:ascii="华文新魏" w:hAnsi="华文新魏" w:eastAsia="华文新魏" w:cs="华文新魏"/>
                                      <w:sz w:val="32"/>
                                      <w:szCs w:val="32"/>
                                    </w:rPr>
                                  </w:pPr>
                                  <w:r>
                                    <w:rPr>
                                      <w:rFonts w:ascii="华文新魏" w:hAnsi="华文新魏" w:eastAsia="华文新魏" w:cs="华文新魏"/>
                                      <w:w w:val="99"/>
                                      <w:sz w:val="32"/>
                                      <w:szCs w:val="32"/>
                                    </w:rPr>
                                    <w:t>政</w:t>
                                  </w:r>
                                  <w:r>
                                    <w:rPr>
                                      <w:rFonts w:ascii="华文新魏" w:hAnsi="华文新魏" w:eastAsia="华文新魏" w:cs="华文新魏"/>
                                      <w:sz w:val="32"/>
                                      <w:szCs w:val="32"/>
                                    </w:rPr>
                                    <w:t xml:space="preserve"> </w:t>
                                  </w:r>
                                  <w:r>
                                    <w:rPr>
                                      <w:rFonts w:ascii="华文新魏" w:hAnsi="华文新魏" w:eastAsia="华文新魏" w:cs="华文新魏"/>
                                      <w:spacing w:val="4"/>
                                      <w:sz w:val="32"/>
                                      <w:szCs w:val="32"/>
                                    </w:rPr>
                                    <w:t xml:space="preserve"> </w:t>
                                  </w:r>
                                  <w:r>
                                    <w:rPr>
                                      <w:rFonts w:ascii="华文新魏" w:hAnsi="华文新魏" w:eastAsia="华文新魏" w:cs="华文新魏"/>
                                      <w:w w:val="99"/>
                                      <w:sz w:val="32"/>
                                      <w:szCs w:val="32"/>
                                    </w:rPr>
                                    <w:t>府</w:t>
                                  </w:r>
                                  <w:r>
                                    <w:rPr>
                                      <w:rFonts w:ascii="华文新魏" w:hAnsi="华文新魏" w:eastAsia="华文新魏" w:cs="华文新魏"/>
                                      <w:sz w:val="32"/>
                                      <w:szCs w:val="32"/>
                                    </w:rPr>
                                    <w:t xml:space="preserve"> </w:t>
                                  </w:r>
                                  <w:r>
                                    <w:rPr>
                                      <w:rFonts w:ascii="华文新魏" w:hAnsi="华文新魏" w:eastAsia="华文新魏" w:cs="华文新魏"/>
                                      <w:spacing w:val="4"/>
                                      <w:sz w:val="32"/>
                                      <w:szCs w:val="32"/>
                                    </w:rPr>
                                    <w:t xml:space="preserve"> </w:t>
                                  </w:r>
                                  <w:r>
                                    <w:rPr>
                                      <w:rFonts w:ascii="华文新魏" w:hAnsi="华文新魏" w:eastAsia="华文新魏" w:cs="华文新魏"/>
                                      <w:w w:val="99"/>
                                      <w:sz w:val="32"/>
                                      <w:szCs w:val="32"/>
                                    </w:rPr>
                                    <w:t>公</w:t>
                                  </w:r>
                                  <w:r>
                                    <w:rPr>
                                      <w:rFonts w:ascii="华文新魏" w:hAnsi="华文新魏" w:eastAsia="华文新魏" w:cs="华文新魏"/>
                                      <w:sz w:val="32"/>
                                      <w:szCs w:val="32"/>
                                    </w:rPr>
                                    <w:t xml:space="preserve"> </w:t>
                                  </w:r>
                                  <w:r>
                                    <w:rPr>
                                      <w:rFonts w:ascii="华文新魏" w:hAnsi="华文新魏" w:eastAsia="华文新魏" w:cs="华文新魏"/>
                                      <w:spacing w:val="4"/>
                                      <w:sz w:val="32"/>
                                      <w:szCs w:val="32"/>
                                    </w:rPr>
                                    <w:t xml:space="preserve"> </w:t>
                                  </w:r>
                                  <w:r>
                                    <w:rPr>
                                      <w:rFonts w:ascii="华文新魏" w:hAnsi="华文新魏" w:eastAsia="华文新魏" w:cs="华文新魏"/>
                                      <w:w w:val="99"/>
                                      <w:sz w:val="32"/>
                                      <w:szCs w:val="32"/>
                                    </w:rPr>
                                    <w:t>报</w:t>
                                  </w:r>
                                </w:p>
                                <w:p>
                                  <w:pPr>
                                    <w:pStyle w:val="11"/>
                                    <w:spacing w:before="112" w:line="240" w:lineRule="auto"/>
                                    <w:ind w:right="0"/>
                                    <w:jc w:val="center"/>
                                    <w:rPr>
                                      <w:rFonts w:ascii="仿宋" w:hAnsi="仿宋" w:eastAsia="仿宋" w:cs="仿宋"/>
                                      <w:sz w:val="24"/>
                                      <w:szCs w:val="24"/>
                                    </w:rPr>
                                  </w:pPr>
                                  <w:r>
                                    <w:rPr>
                                      <w:rFonts w:ascii="仿宋"/>
                                      <w:sz w:val="24"/>
                                    </w:rPr>
                                    <w:t>ZHENGFU GONGBAO</w:t>
                                  </w:r>
                                </w:p>
                                <w:p>
                                  <w:pPr>
                                    <w:pStyle w:val="11"/>
                                    <w:spacing w:line="240" w:lineRule="auto"/>
                                    <w:ind w:right="0"/>
                                    <w:jc w:val="left"/>
                                    <w:rPr>
                                      <w:rFonts w:ascii="楷体" w:hAnsi="楷体" w:eastAsia="楷体" w:cs="楷体"/>
                                      <w:sz w:val="24"/>
                                      <w:szCs w:val="24"/>
                                    </w:rPr>
                                  </w:pPr>
                                </w:p>
                                <w:p>
                                  <w:pPr>
                                    <w:pStyle w:val="11"/>
                                    <w:spacing w:before="3" w:line="240" w:lineRule="auto"/>
                                    <w:ind w:right="0"/>
                                    <w:jc w:val="left"/>
                                    <w:rPr>
                                      <w:rFonts w:ascii="楷体" w:hAnsi="楷体" w:eastAsia="楷体" w:cs="楷体"/>
                                      <w:sz w:val="34"/>
                                      <w:szCs w:val="34"/>
                                    </w:rPr>
                                  </w:pPr>
                                </w:p>
                                <w:p>
                                  <w:pPr>
                                    <w:pStyle w:val="11"/>
                                    <w:spacing w:line="240" w:lineRule="auto"/>
                                    <w:ind w:left="1" w:right="0"/>
                                    <w:jc w:val="center"/>
                                    <w:rPr>
                                      <w:rFonts w:ascii="仿宋" w:hAnsi="仿宋" w:eastAsia="仿宋" w:cs="仿宋"/>
                                      <w:sz w:val="18"/>
                                      <w:szCs w:val="18"/>
                                    </w:rPr>
                                  </w:pPr>
                                  <w:r>
                                    <w:rPr>
                                      <w:rFonts w:ascii="仿宋" w:hAnsi="仿宋" w:eastAsia="仿宋" w:cs="仿宋"/>
                                      <w:spacing w:val="-2"/>
                                      <w:sz w:val="18"/>
                                      <w:szCs w:val="18"/>
                                    </w:rPr>
                                    <w:t>(</w:t>
                                  </w:r>
                                  <w:r>
                                    <w:rPr>
                                      <w:rFonts w:ascii="仿宋" w:hAnsi="仿宋" w:eastAsia="仿宋" w:cs="仿宋"/>
                                      <w:sz w:val="18"/>
                                      <w:szCs w:val="18"/>
                                    </w:rPr>
                                    <w:t>免费赠阅)</w:t>
                                  </w:r>
                                </w:p>
                                <w:p>
                                  <w:pPr>
                                    <w:pStyle w:val="11"/>
                                    <w:spacing w:line="240" w:lineRule="auto"/>
                                    <w:ind w:right="0"/>
                                    <w:jc w:val="left"/>
                                    <w:rPr>
                                      <w:rFonts w:ascii="楷体" w:hAnsi="楷体" w:eastAsia="楷体" w:cs="楷体"/>
                                      <w:sz w:val="18"/>
                                      <w:szCs w:val="18"/>
                                    </w:rPr>
                                  </w:pPr>
                                </w:p>
                                <w:p>
                                  <w:pPr>
                                    <w:pStyle w:val="11"/>
                                    <w:spacing w:before="3" w:line="240" w:lineRule="auto"/>
                                    <w:ind w:right="0"/>
                                    <w:jc w:val="left"/>
                                    <w:rPr>
                                      <w:rFonts w:ascii="楷体" w:hAnsi="楷体" w:eastAsia="楷体" w:cs="楷体"/>
                                      <w:sz w:val="21"/>
                                      <w:szCs w:val="21"/>
                                    </w:rPr>
                                  </w:pPr>
                                </w:p>
                                <w:p>
                                  <w:pPr>
                                    <w:pStyle w:val="11"/>
                                    <w:spacing w:line="240" w:lineRule="auto"/>
                                    <w:ind w:left="2" w:right="0"/>
                                    <w:jc w:val="center"/>
                                    <w:rPr>
                                      <w:rFonts w:ascii="仿宋" w:hAnsi="仿宋" w:eastAsia="仿宋" w:cs="仿宋"/>
                                      <w:sz w:val="18"/>
                                      <w:szCs w:val="18"/>
                                    </w:rPr>
                                  </w:pPr>
                                  <w:r>
                                    <w:rPr>
                                      <w:rFonts w:ascii="仿宋" w:hAnsi="仿宋" w:eastAsia="仿宋" w:cs="仿宋"/>
                                      <w:spacing w:val="1"/>
                                      <w:sz w:val="18"/>
                                      <w:szCs w:val="18"/>
                                    </w:rPr>
                                    <w:t>2</w:t>
                                  </w:r>
                                  <w:r>
                                    <w:rPr>
                                      <w:rFonts w:ascii="仿宋" w:hAnsi="仿宋" w:eastAsia="仿宋" w:cs="仿宋"/>
                                      <w:spacing w:val="-2"/>
                                      <w:sz w:val="18"/>
                                      <w:szCs w:val="18"/>
                                    </w:rPr>
                                    <w:t>0</w:t>
                                  </w:r>
                                  <w:r>
                                    <w:rPr>
                                      <w:rFonts w:ascii="仿宋" w:hAnsi="仿宋" w:eastAsia="仿宋" w:cs="仿宋"/>
                                      <w:spacing w:val="1"/>
                                      <w:sz w:val="18"/>
                                      <w:szCs w:val="18"/>
                                    </w:rPr>
                                    <w:t>2</w:t>
                                  </w:r>
                                  <w:r>
                                    <w:rPr>
                                      <w:rFonts w:ascii="仿宋" w:hAnsi="仿宋" w:eastAsia="仿宋" w:cs="仿宋"/>
                                      <w:sz w:val="18"/>
                                      <w:szCs w:val="18"/>
                                    </w:rPr>
                                    <w:t>1</w:t>
                                  </w:r>
                                  <w:r>
                                    <w:rPr>
                                      <w:rFonts w:ascii="仿宋" w:hAnsi="仿宋" w:eastAsia="仿宋" w:cs="仿宋"/>
                                      <w:spacing w:val="-46"/>
                                      <w:sz w:val="18"/>
                                      <w:szCs w:val="18"/>
                                    </w:rPr>
                                    <w:t xml:space="preserve"> </w:t>
                                  </w:r>
                                  <w:r>
                                    <w:rPr>
                                      <w:rFonts w:ascii="仿宋" w:hAnsi="仿宋" w:eastAsia="仿宋" w:cs="仿宋"/>
                                      <w:sz w:val="18"/>
                                      <w:szCs w:val="18"/>
                                    </w:rPr>
                                    <w:t>年第</w:t>
                                  </w:r>
                                  <w:r>
                                    <w:rPr>
                                      <w:rFonts w:ascii="仿宋" w:hAnsi="仿宋" w:eastAsia="仿宋" w:cs="仿宋"/>
                                      <w:spacing w:val="-47"/>
                                      <w:sz w:val="18"/>
                                      <w:szCs w:val="18"/>
                                    </w:rPr>
                                    <w:t xml:space="preserve"> </w:t>
                                  </w:r>
                                  <w:r>
                                    <w:rPr>
                                      <w:rFonts w:ascii="仿宋" w:hAnsi="仿宋" w:eastAsia="仿宋" w:cs="仿宋"/>
                                      <w:sz w:val="18"/>
                                      <w:szCs w:val="18"/>
                                    </w:rPr>
                                    <w:t>1</w:t>
                                  </w:r>
                                  <w:r>
                                    <w:rPr>
                                      <w:rFonts w:ascii="仿宋" w:hAnsi="仿宋" w:eastAsia="仿宋" w:cs="仿宋"/>
                                      <w:spacing w:val="-44"/>
                                      <w:sz w:val="18"/>
                                      <w:szCs w:val="18"/>
                                    </w:rPr>
                                    <w:t xml:space="preserve"> </w:t>
                                  </w:r>
                                  <w:r>
                                    <w:rPr>
                                      <w:rFonts w:ascii="仿宋" w:hAnsi="仿宋" w:eastAsia="仿宋" w:cs="仿宋"/>
                                      <w:sz w:val="18"/>
                                      <w:szCs w:val="18"/>
                                    </w:rPr>
                                    <w:t>期</w:t>
                                  </w:r>
                                </w:p>
                                <w:p>
                                  <w:pPr>
                                    <w:pStyle w:val="11"/>
                                    <w:spacing w:line="240" w:lineRule="auto"/>
                                    <w:ind w:right="0"/>
                                    <w:jc w:val="left"/>
                                    <w:rPr>
                                      <w:rFonts w:ascii="楷体" w:hAnsi="楷体" w:eastAsia="楷体" w:cs="楷体"/>
                                      <w:sz w:val="18"/>
                                      <w:szCs w:val="18"/>
                                    </w:rPr>
                                  </w:pPr>
                                </w:p>
                                <w:p>
                                  <w:pPr>
                                    <w:pStyle w:val="11"/>
                                    <w:spacing w:before="3" w:line="240" w:lineRule="auto"/>
                                    <w:ind w:right="0"/>
                                    <w:jc w:val="left"/>
                                    <w:rPr>
                                      <w:rFonts w:ascii="楷体" w:hAnsi="楷体" w:eastAsia="楷体" w:cs="楷体"/>
                                      <w:sz w:val="21"/>
                                      <w:szCs w:val="21"/>
                                    </w:rPr>
                                  </w:pPr>
                                </w:p>
                                <w:p>
                                  <w:pPr>
                                    <w:pStyle w:val="11"/>
                                    <w:spacing w:line="240" w:lineRule="auto"/>
                                    <w:ind w:right="0"/>
                                    <w:jc w:val="center"/>
                                    <w:rPr>
                                      <w:rFonts w:ascii="仿宋" w:hAnsi="仿宋" w:eastAsia="仿宋" w:cs="仿宋"/>
                                      <w:sz w:val="18"/>
                                      <w:szCs w:val="18"/>
                                    </w:rPr>
                                  </w:pPr>
                                  <w:r>
                                    <w:rPr>
                                      <w:rFonts w:ascii="仿宋" w:hAnsi="仿宋" w:eastAsia="仿宋" w:cs="仿宋"/>
                                      <w:sz w:val="18"/>
                                      <w:szCs w:val="18"/>
                                    </w:rPr>
                                    <w:t>总第</w:t>
                                  </w:r>
                                  <w:r>
                                    <w:rPr>
                                      <w:rFonts w:ascii="仿宋" w:hAnsi="仿宋" w:eastAsia="仿宋" w:cs="仿宋"/>
                                      <w:spacing w:val="-45"/>
                                      <w:sz w:val="18"/>
                                      <w:szCs w:val="18"/>
                                    </w:rPr>
                                    <w:t xml:space="preserve"> </w:t>
                                  </w:r>
                                  <w:r>
                                    <w:rPr>
                                      <w:rFonts w:ascii="仿宋" w:hAnsi="仿宋" w:eastAsia="仿宋" w:cs="仿宋"/>
                                      <w:sz w:val="18"/>
                                      <w:szCs w:val="18"/>
                                    </w:rPr>
                                    <w:t>2</w:t>
                                  </w:r>
                                  <w:r>
                                    <w:rPr>
                                      <w:rFonts w:ascii="仿宋" w:hAnsi="仿宋" w:eastAsia="仿宋" w:cs="仿宋"/>
                                      <w:spacing w:val="-46"/>
                                      <w:sz w:val="18"/>
                                      <w:szCs w:val="18"/>
                                    </w:rPr>
                                    <w:t xml:space="preserve"> </w:t>
                                  </w:r>
                                  <w:r>
                                    <w:rPr>
                                      <w:rFonts w:ascii="仿宋" w:hAnsi="仿宋" w:eastAsia="仿宋" w:cs="仿宋"/>
                                      <w:sz w:val="18"/>
                                      <w:szCs w:val="18"/>
                                    </w:rPr>
                                    <w:t>期</w:t>
                                  </w:r>
                                </w:p>
                                <w:p>
                                  <w:pPr>
                                    <w:pStyle w:val="11"/>
                                    <w:spacing w:line="240" w:lineRule="auto"/>
                                    <w:ind w:right="0"/>
                                    <w:jc w:val="left"/>
                                    <w:rPr>
                                      <w:rFonts w:ascii="楷体" w:hAnsi="楷体" w:eastAsia="楷体" w:cs="楷体"/>
                                      <w:sz w:val="18"/>
                                      <w:szCs w:val="18"/>
                                    </w:rPr>
                                  </w:pPr>
                                </w:p>
                                <w:p>
                                  <w:pPr>
                                    <w:pStyle w:val="11"/>
                                    <w:spacing w:before="3" w:line="240" w:lineRule="auto"/>
                                    <w:ind w:right="0"/>
                                    <w:jc w:val="left"/>
                                    <w:rPr>
                                      <w:rFonts w:ascii="楷体" w:hAnsi="楷体" w:eastAsia="楷体" w:cs="楷体"/>
                                      <w:sz w:val="21"/>
                                      <w:szCs w:val="21"/>
                                    </w:rPr>
                                  </w:pPr>
                                </w:p>
                                <w:p>
                                  <w:pPr>
                                    <w:pStyle w:val="11"/>
                                    <w:spacing w:line="240" w:lineRule="auto"/>
                                    <w:ind w:left="2" w:right="0"/>
                                    <w:jc w:val="center"/>
                                    <w:rPr>
                                      <w:rFonts w:ascii="仿宋" w:hAnsi="仿宋" w:eastAsia="仿宋" w:cs="仿宋"/>
                                      <w:sz w:val="18"/>
                                      <w:szCs w:val="18"/>
                                    </w:rPr>
                                  </w:pPr>
                                  <w:r>
                                    <w:rPr>
                                      <w:rFonts w:ascii="仿宋" w:hAnsi="仿宋" w:eastAsia="仿宋" w:cs="仿宋"/>
                                      <w:spacing w:val="1"/>
                                      <w:sz w:val="18"/>
                                      <w:szCs w:val="18"/>
                                    </w:rPr>
                                    <w:t>2</w:t>
                                  </w:r>
                                  <w:r>
                                    <w:rPr>
                                      <w:rFonts w:ascii="仿宋" w:hAnsi="仿宋" w:eastAsia="仿宋" w:cs="仿宋"/>
                                      <w:spacing w:val="-2"/>
                                      <w:sz w:val="18"/>
                                      <w:szCs w:val="18"/>
                                    </w:rPr>
                                    <w:t>0</w:t>
                                  </w:r>
                                  <w:r>
                                    <w:rPr>
                                      <w:rFonts w:ascii="仿宋" w:hAnsi="仿宋" w:eastAsia="仿宋" w:cs="仿宋"/>
                                      <w:spacing w:val="1"/>
                                      <w:sz w:val="18"/>
                                      <w:szCs w:val="18"/>
                                    </w:rPr>
                                    <w:t>2</w:t>
                                  </w:r>
                                  <w:r>
                                    <w:rPr>
                                      <w:rFonts w:ascii="仿宋" w:hAnsi="仿宋" w:eastAsia="仿宋" w:cs="仿宋"/>
                                      <w:sz w:val="18"/>
                                      <w:szCs w:val="18"/>
                                    </w:rPr>
                                    <w:t>1</w:t>
                                  </w:r>
                                  <w:r>
                                    <w:rPr>
                                      <w:rFonts w:ascii="仿宋" w:hAnsi="仿宋" w:eastAsia="仿宋" w:cs="仿宋"/>
                                      <w:spacing w:val="-48"/>
                                      <w:sz w:val="18"/>
                                      <w:szCs w:val="18"/>
                                    </w:rPr>
                                    <w:t xml:space="preserve"> </w:t>
                                  </w:r>
                                  <w:r>
                                    <w:rPr>
                                      <w:rFonts w:ascii="仿宋" w:hAnsi="仿宋" w:eastAsia="仿宋" w:cs="仿宋"/>
                                      <w:sz w:val="18"/>
                                      <w:szCs w:val="18"/>
                                    </w:rPr>
                                    <w:t>年</w:t>
                                  </w:r>
                                  <w:r>
                                    <w:rPr>
                                      <w:rFonts w:ascii="仿宋" w:hAnsi="仿宋" w:eastAsia="仿宋" w:cs="仿宋"/>
                                      <w:spacing w:val="1"/>
                                      <w:sz w:val="18"/>
                                      <w:szCs w:val="18"/>
                                    </w:rPr>
                                    <w:t xml:space="preserve"> </w:t>
                                  </w:r>
                                  <w:r>
                                    <w:rPr>
                                      <w:rFonts w:ascii="仿宋" w:hAnsi="仿宋" w:eastAsia="仿宋" w:cs="仿宋"/>
                                      <w:sz w:val="18"/>
                                      <w:szCs w:val="18"/>
                                    </w:rPr>
                                    <w:t>6 月</w:t>
                                  </w:r>
                                  <w:r>
                                    <w:rPr>
                                      <w:rFonts w:ascii="仿宋" w:hAnsi="仿宋" w:eastAsia="仿宋" w:cs="仿宋"/>
                                      <w:spacing w:val="-45"/>
                                      <w:sz w:val="18"/>
                                      <w:szCs w:val="18"/>
                                    </w:rPr>
                                    <w:t xml:space="preserve"> </w:t>
                                  </w:r>
                                  <w:r>
                                    <w:rPr>
                                      <w:rFonts w:ascii="仿宋" w:hAnsi="仿宋" w:eastAsia="仿宋" w:cs="仿宋"/>
                                      <w:sz w:val="18"/>
                                      <w:szCs w:val="18"/>
                                    </w:rPr>
                                    <w:t>2</w:t>
                                  </w:r>
                                  <w:r>
                                    <w:rPr>
                                      <w:rFonts w:ascii="仿宋" w:hAnsi="仿宋" w:eastAsia="仿宋" w:cs="仿宋"/>
                                      <w:spacing w:val="-46"/>
                                      <w:sz w:val="18"/>
                                      <w:szCs w:val="18"/>
                                    </w:rPr>
                                    <w:t xml:space="preserve"> </w:t>
                                  </w:r>
                                  <w:r>
                                    <w:rPr>
                                      <w:rFonts w:ascii="仿宋" w:hAnsi="仿宋" w:eastAsia="仿宋" w:cs="仿宋"/>
                                      <w:sz w:val="18"/>
                                      <w:szCs w:val="18"/>
                                    </w:rPr>
                                    <w:t>日出版</w:t>
                                  </w:r>
                                </w:p>
                                <w:p>
                                  <w:pPr>
                                    <w:pStyle w:val="11"/>
                                    <w:spacing w:line="240" w:lineRule="auto"/>
                                    <w:ind w:right="0"/>
                                    <w:jc w:val="left"/>
                                    <w:rPr>
                                      <w:rFonts w:ascii="楷体" w:hAnsi="楷体" w:eastAsia="楷体" w:cs="楷体"/>
                                      <w:sz w:val="18"/>
                                      <w:szCs w:val="18"/>
                                    </w:rPr>
                                  </w:pPr>
                                </w:p>
                                <w:p>
                                  <w:pPr>
                                    <w:pStyle w:val="11"/>
                                    <w:spacing w:line="240" w:lineRule="auto"/>
                                    <w:ind w:right="0"/>
                                    <w:jc w:val="left"/>
                                    <w:rPr>
                                      <w:rFonts w:ascii="楷体" w:hAnsi="楷体" w:eastAsia="楷体" w:cs="楷体"/>
                                      <w:sz w:val="18"/>
                                      <w:szCs w:val="18"/>
                                    </w:rPr>
                                  </w:pPr>
                                </w:p>
                                <w:p>
                                  <w:pPr>
                                    <w:pStyle w:val="11"/>
                                    <w:spacing w:line="240" w:lineRule="auto"/>
                                    <w:ind w:right="0"/>
                                    <w:jc w:val="left"/>
                                    <w:rPr>
                                      <w:rFonts w:ascii="楷体" w:hAnsi="楷体" w:eastAsia="楷体" w:cs="楷体"/>
                                      <w:sz w:val="18"/>
                                      <w:szCs w:val="18"/>
                                    </w:rPr>
                                  </w:pPr>
                                </w:p>
                                <w:p>
                                  <w:pPr>
                                    <w:pStyle w:val="11"/>
                                    <w:spacing w:line="240" w:lineRule="auto"/>
                                    <w:ind w:right="0"/>
                                    <w:jc w:val="left"/>
                                    <w:rPr>
                                      <w:rFonts w:ascii="楷体" w:hAnsi="楷体" w:eastAsia="楷体" w:cs="楷体"/>
                                      <w:sz w:val="18"/>
                                      <w:szCs w:val="18"/>
                                    </w:rPr>
                                  </w:pPr>
                                </w:p>
                                <w:p>
                                  <w:pPr>
                                    <w:pStyle w:val="11"/>
                                    <w:spacing w:line="240" w:lineRule="auto"/>
                                    <w:ind w:right="0"/>
                                    <w:jc w:val="left"/>
                                    <w:rPr>
                                      <w:rFonts w:ascii="楷体" w:hAnsi="楷体" w:eastAsia="楷体" w:cs="楷体"/>
                                      <w:sz w:val="18"/>
                                      <w:szCs w:val="18"/>
                                    </w:rPr>
                                  </w:pPr>
                                </w:p>
                                <w:p>
                                  <w:pPr>
                                    <w:pStyle w:val="11"/>
                                    <w:spacing w:before="1" w:line="240" w:lineRule="auto"/>
                                    <w:ind w:right="0"/>
                                    <w:jc w:val="left"/>
                                    <w:rPr>
                                      <w:rFonts w:ascii="楷体" w:hAnsi="楷体" w:eastAsia="楷体" w:cs="楷体"/>
                                      <w:sz w:val="17"/>
                                      <w:szCs w:val="17"/>
                                    </w:rPr>
                                  </w:pPr>
                                </w:p>
                                <w:p>
                                  <w:pPr>
                                    <w:pStyle w:val="11"/>
                                    <w:spacing w:line="362" w:lineRule="auto"/>
                                    <w:ind w:left="262" w:right="262"/>
                                    <w:jc w:val="center"/>
                                    <w:rPr>
                                      <w:rFonts w:ascii="微软雅黑" w:hAnsi="微软雅黑" w:eastAsia="微软雅黑" w:cs="微软雅黑"/>
                                      <w:sz w:val="24"/>
                                      <w:szCs w:val="24"/>
                                    </w:rPr>
                                  </w:pPr>
                                  <w:r>
                                    <w:rPr>
                                      <w:rFonts w:ascii="微软雅黑" w:hAnsi="微软雅黑" w:eastAsia="微软雅黑" w:cs="微软雅黑"/>
                                      <w:sz w:val="24"/>
                                      <w:szCs w:val="24"/>
                                    </w:rPr>
                                    <w:t>本刊所登文件与 正式文件同等效力</w:t>
                                  </w:r>
                                </w:p>
                              </w:tc>
                              <w:tc>
                                <w:tcPr>
                                  <w:tcW w:w="6211" w:type="dxa"/>
                                  <w:tcBorders>
                                    <w:top w:val="nil"/>
                                    <w:left w:val="nil"/>
                                    <w:bottom w:val="single" w:color="000000" w:sz="4" w:space="0"/>
                                    <w:right w:val="nil"/>
                                  </w:tcBorders>
                                </w:tcPr>
                                <w:p/>
                              </w:tc>
                            </w:tr>
                            <w:tr>
                              <w:tblPrEx>
                                <w:tblCellMar>
                                  <w:top w:w="0" w:type="dxa"/>
                                  <w:left w:w="0" w:type="dxa"/>
                                  <w:bottom w:w="0" w:type="dxa"/>
                                  <w:right w:w="0" w:type="dxa"/>
                                </w:tblCellMar>
                              </w:tblPrEx>
                              <w:trPr>
                                <w:trHeight w:val="738" w:hRule="exact"/>
                              </w:trPr>
                              <w:tc>
                                <w:tcPr>
                                  <w:tcW w:w="2446" w:type="dxa"/>
                                  <w:vMerge w:val="continue"/>
                                  <w:tcBorders>
                                    <w:left w:val="nil"/>
                                    <w:right w:val="nil"/>
                                  </w:tcBorders>
                                  <w:shd w:val="clear" w:color="auto" w:fill="D6D6D6"/>
                                </w:tcPr>
                                <w:p/>
                              </w:tc>
                              <w:tc>
                                <w:tcPr>
                                  <w:tcW w:w="6211" w:type="dxa"/>
                                  <w:tcBorders>
                                    <w:top w:val="single" w:color="000000" w:sz="4" w:space="0"/>
                                    <w:left w:val="single" w:color="000000" w:sz="4" w:space="0"/>
                                    <w:bottom w:val="single" w:color="000000" w:sz="4" w:space="0"/>
                                    <w:right w:val="single" w:color="000000" w:sz="4" w:space="0"/>
                                  </w:tcBorders>
                                </w:tcPr>
                                <w:p>
                                  <w:pPr>
                                    <w:pStyle w:val="11"/>
                                    <w:tabs>
                                      <w:tab w:val="left" w:pos="880"/>
                                    </w:tabs>
                                    <w:spacing w:line="533" w:lineRule="exact"/>
                                    <w:ind w:right="0"/>
                                    <w:jc w:val="center"/>
                                    <w:rPr>
                                      <w:rFonts w:ascii="宋体" w:hAnsi="宋体" w:eastAsia="宋体" w:cs="宋体"/>
                                      <w:sz w:val="44"/>
                                      <w:szCs w:val="44"/>
                                    </w:rPr>
                                  </w:pPr>
                                  <w:r>
                                    <w:rPr>
                                      <w:rFonts w:ascii="宋体" w:hAnsi="宋体" w:eastAsia="宋体" w:cs="宋体"/>
                                      <w:w w:val="99"/>
                                      <w:sz w:val="44"/>
                                      <w:szCs w:val="44"/>
                                    </w:rPr>
                                    <w:t>目</w:t>
                                  </w:r>
                                  <w:r>
                                    <w:rPr>
                                      <w:rFonts w:ascii="宋体" w:hAnsi="宋体" w:eastAsia="宋体" w:cs="宋体"/>
                                      <w:sz w:val="44"/>
                                      <w:szCs w:val="44"/>
                                    </w:rPr>
                                    <w:tab/>
                                  </w:r>
                                  <w:r>
                                    <w:rPr>
                                      <w:rFonts w:ascii="宋体" w:hAnsi="宋体" w:eastAsia="宋体" w:cs="宋体"/>
                                      <w:w w:val="99"/>
                                      <w:sz w:val="44"/>
                                      <w:szCs w:val="44"/>
                                    </w:rPr>
                                    <w:t>录</w:t>
                                  </w:r>
                                </w:p>
                              </w:tc>
                            </w:tr>
                            <w:tr>
                              <w:tblPrEx>
                                <w:tblCellMar>
                                  <w:top w:w="0" w:type="dxa"/>
                                  <w:left w:w="0" w:type="dxa"/>
                                  <w:bottom w:w="0" w:type="dxa"/>
                                  <w:right w:w="0" w:type="dxa"/>
                                </w:tblCellMar>
                              </w:tblPrEx>
                              <w:trPr>
                                <w:trHeight w:val="11001" w:hRule="exact"/>
                              </w:trPr>
                              <w:tc>
                                <w:tcPr>
                                  <w:tcW w:w="2446" w:type="dxa"/>
                                  <w:vMerge w:val="continue"/>
                                  <w:tcBorders>
                                    <w:left w:val="nil"/>
                                    <w:bottom w:val="nil"/>
                                    <w:right w:val="nil"/>
                                  </w:tcBorders>
                                  <w:shd w:val="clear" w:color="auto" w:fill="D6D6D6"/>
                                </w:tcPr>
                                <w:p/>
                              </w:tc>
                              <w:tc>
                                <w:tcPr>
                                  <w:tcW w:w="6211" w:type="dxa"/>
                                  <w:tcBorders>
                                    <w:top w:val="single" w:color="000000" w:sz="4" w:space="0"/>
                                    <w:left w:val="single" w:color="000000" w:sz="4" w:space="0"/>
                                    <w:bottom w:val="single" w:color="000000" w:sz="4" w:space="0"/>
                                    <w:right w:val="single" w:color="000000" w:sz="4" w:space="0"/>
                                  </w:tcBorders>
                                </w:tcPr>
                                <w:p>
                                  <w:pPr>
                                    <w:pStyle w:val="11"/>
                                    <w:tabs>
                                      <w:tab w:val="left" w:leader="middleDot" w:pos="5537"/>
                                    </w:tabs>
                                    <w:spacing w:before="881" w:line="403" w:lineRule="auto"/>
                                    <w:ind w:left="104" w:right="102"/>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关于印</w:t>
                                  </w:r>
                                  <w:r>
                                    <w:rPr>
                                      <w:rFonts w:ascii="仿宋_GB2312" w:hAnsi="仿宋_GB2312" w:eastAsia="仿宋_GB2312" w:cs="仿宋_GB2312"/>
                                      <w:spacing w:val="-3"/>
                                      <w:sz w:val="24"/>
                                      <w:szCs w:val="24"/>
                                    </w:rPr>
                                    <w:t>发</w:t>
                                  </w:r>
                                  <w:r>
                                    <w:rPr>
                                      <w:rFonts w:ascii="仿宋_GB2312" w:hAnsi="仿宋_GB2312" w:eastAsia="仿宋_GB2312" w:cs="仿宋_GB2312"/>
                                      <w:sz w:val="24"/>
                                      <w:szCs w:val="24"/>
                                    </w:rPr>
                                    <w:t>《信丰县</w:t>
                                  </w:r>
                                  <w:r>
                                    <w:rPr>
                                      <w:rFonts w:ascii="仿宋_GB2312" w:hAnsi="仿宋_GB2312" w:eastAsia="仿宋_GB2312" w:cs="仿宋_GB2312"/>
                                      <w:spacing w:val="-60"/>
                                      <w:sz w:val="24"/>
                                      <w:szCs w:val="24"/>
                                    </w:rPr>
                                    <w:t xml:space="preserve"> </w:t>
                                  </w:r>
                                  <w:r>
                                    <w:rPr>
                                      <w:rFonts w:ascii="Times New Roman" w:hAnsi="Times New Roman" w:eastAsia="Times New Roman" w:cs="Times New Roman"/>
                                      <w:sz w:val="24"/>
                                      <w:szCs w:val="24"/>
                                    </w:rPr>
                                    <w:t xml:space="preserve">2021 </w:t>
                                  </w:r>
                                  <w:r>
                                    <w:rPr>
                                      <w:rFonts w:ascii="仿宋_GB2312" w:hAnsi="仿宋_GB2312" w:eastAsia="仿宋_GB2312" w:cs="仿宋_GB2312"/>
                                      <w:sz w:val="24"/>
                                      <w:szCs w:val="24"/>
                                    </w:rPr>
                                    <w:t>年中等学校招生工作方案</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的 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10</w:t>
                                  </w:r>
                                </w:p>
                                <w:p>
                                  <w:pPr>
                                    <w:pStyle w:val="11"/>
                                    <w:tabs>
                                      <w:tab w:val="left" w:leader="middleDot" w:pos="5458"/>
                                    </w:tabs>
                                    <w:spacing w:before="48" w:line="403" w:lineRule="auto"/>
                                    <w:ind w:left="104" w:right="181"/>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仿宋_GB2312" w:hAnsi="仿宋_GB2312" w:eastAsia="仿宋_GB2312" w:cs="仿宋_GB2312"/>
                                      <w:sz w:val="24"/>
                                      <w:szCs w:val="24"/>
                                    </w:rPr>
                                    <w:t>、关于印发《信丰县东河水质提升整改工作方案》的通 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11</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14</w:t>
                                  </w:r>
                                </w:p>
                                <w:p>
                                  <w:pPr>
                                    <w:pStyle w:val="11"/>
                                    <w:tabs>
                                      <w:tab w:val="left" w:leader="middleDot" w:pos="5458"/>
                                    </w:tabs>
                                    <w:spacing w:before="46" w:line="405" w:lineRule="auto"/>
                                    <w:ind w:left="104" w:right="102"/>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关于印</w:t>
                                  </w:r>
                                  <w:r>
                                    <w:rPr>
                                      <w:rFonts w:ascii="仿宋_GB2312" w:hAnsi="仿宋_GB2312" w:eastAsia="仿宋_GB2312" w:cs="仿宋_GB2312"/>
                                      <w:spacing w:val="-3"/>
                                      <w:sz w:val="24"/>
                                      <w:szCs w:val="24"/>
                                    </w:rPr>
                                    <w:t>发</w:t>
                                  </w:r>
                                  <w:r>
                                    <w:rPr>
                                      <w:rFonts w:ascii="仿宋_GB2312" w:hAnsi="仿宋_GB2312" w:eastAsia="仿宋_GB2312" w:cs="仿宋_GB2312"/>
                                      <w:sz w:val="24"/>
                                      <w:szCs w:val="24"/>
                                    </w:rPr>
                                    <w:t>《信丰县</w:t>
                                  </w:r>
                                  <w:r>
                                    <w:rPr>
                                      <w:rFonts w:ascii="仿宋_GB2312" w:hAnsi="仿宋_GB2312" w:eastAsia="仿宋_GB2312" w:cs="仿宋_GB2312"/>
                                      <w:spacing w:val="-60"/>
                                      <w:sz w:val="24"/>
                                      <w:szCs w:val="24"/>
                                    </w:rPr>
                                    <w:t xml:space="preserve"> </w:t>
                                  </w:r>
                                  <w:r>
                                    <w:rPr>
                                      <w:rFonts w:ascii="Times New Roman" w:hAnsi="Times New Roman" w:eastAsia="Times New Roman" w:cs="Times New Roman"/>
                                      <w:sz w:val="24"/>
                                      <w:szCs w:val="24"/>
                                    </w:rPr>
                                    <w:t xml:space="preserve">2021 </w:t>
                                  </w:r>
                                  <w:r>
                                    <w:rPr>
                                      <w:rFonts w:ascii="仿宋_GB2312" w:hAnsi="仿宋_GB2312" w:eastAsia="仿宋_GB2312" w:cs="仿宋_GB2312"/>
                                      <w:sz w:val="24"/>
                                      <w:szCs w:val="24"/>
                                    </w:rPr>
                                    <w:t>年蓝天保卫战实施方案</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的通 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15</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22</w:t>
                                  </w:r>
                                </w:p>
                                <w:p>
                                  <w:pPr>
                                    <w:pStyle w:val="11"/>
                                    <w:tabs>
                                      <w:tab w:val="left" w:leader="middleDot" w:pos="5537"/>
                                    </w:tabs>
                                    <w:spacing w:before="43" w:line="403" w:lineRule="auto"/>
                                    <w:ind w:left="104" w:right="102"/>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关于印</w:t>
                                  </w:r>
                                  <w:r>
                                    <w:rPr>
                                      <w:rFonts w:ascii="仿宋_GB2312" w:hAnsi="仿宋_GB2312" w:eastAsia="仿宋_GB2312" w:cs="仿宋_GB2312"/>
                                      <w:spacing w:val="-3"/>
                                      <w:sz w:val="24"/>
                                      <w:szCs w:val="24"/>
                                    </w:rPr>
                                    <w:t>发</w:t>
                                  </w:r>
                                  <w:r>
                                    <w:rPr>
                                      <w:rFonts w:ascii="仿宋_GB2312" w:hAnsi="仿宋_GB2312" w:eastAsia="仿宋_GB2312" w:cs="仿宋_GB2312"/>
                                      <w:sz w:val="24"/>
                                      <w:szCs w:val="24"/>
                                    </w:rPr>
                                    <w:t>《信丰县</w:t>
                                  </w:r>
                                  <w:r>
                                    <w:rPr>
                                      <w:rFonts w:ascii="仿宋_GB2312" w:hAnsi="仿宋_GB2312" w:eastAsia="仿宋_GB2312" w:cs="仿宋_GB2312"/>
                                      <w:spacing w:val="-60"/>
                                      <w:sz w:val="24"/>
                                      <w:szCs w:val="24"/>
                                    </w:rPr>
                                    <w:t xml:space="preserve"> </w:t>
                                  </w:r>
                                  <w:r>
                                    <w:rPr>
                                      <w:rFonts w:ascii="Times New Roman" w:hAnsi="Times New Roman" w:eastAsia="Times New Roman" w:cs="Times New Roman"/>
                                      <w:sz w:val="24"/>
                                      <w:szCs w:val="24"/>
                                    </w:rPr>
                                    <w:t xml:space="preserve">2021 </w:t>
                                  </w:r>
                                  <w:r>
                                    <w:rPr>
                                      <w:rFonts w:ascii="仿宋_GB2312" w:hAnsi="仿宋_GB2312" w:eastAsia="仿宋_GB2312" w:cs="仿宋_GB2312"/>
                                      <w:sz w:val="24"/>
                                      <w:szCs w:val="24"/>
                                    </w:rPr>
                                    <w:t>年城市体检工作实施方案</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的 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35</w:t>
                                  </w:r>
                                </w:p>
                                <w:p>
                                  <w:pPr>
                                    <w:pStyle w:val="11"/>
                                    <w:tabs>
                                      <w:tab w:val="left" w:leader="middleDot" w:pos="5537"/>
                                    </w:tabs>
                                    <w:spacing w:before="48" w:line="403" w:lineRule="auto"/>
                                    <w:ind w:left="104" w:right="102"/>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仿宋_GB2312" w:hAnsi="仿宋_GB2312" w:eastAsia="仿宋_GB2312" w:cs="仿宋_GB2312"/>
                                      <w:sz w:val="24"/>
                                      <w:szCs w:val="24"/>
                                    </w:rPr>
                                    <w:t>、关于春节期间免费开放机关事业单位停车场的通 告</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36</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37</w:t>
                                  </w:r>
                                </w:p>
                                <w:p>
                                  <w:pPr>
                                    <w:pStyle w:val="11"/>
                                    <w:spacing w:before="46" w:line="240" w:lineRule="auto"/>
                                    <w:ind w:left="104" w:right="0"/>
                                    <w:jc w:val="left"/>
                                    <w:rPr>
                                      <w:rFonts w:ascii="仿宋_GB2312" w:hAnsi="仿宋_GB2312" w:eastAsia="仿宋_GB2312" w:cs="仿宋_GB2312"/>
                                      <w:sz w:val="24"/>
                                      <w:szCs w:val="24"/>
                                    </w:rPr>
                                  </w:pPr>
                                  <w:r>
                                    <w:rPr>
                                      <w:rFonts w:ascii="Times New Roman" w:hAnsi="Times New Roman" w:eastAsia="Times New Roman" w:cs="Times New Roman"/>
                                      <w:sz w:val="24"/>
                                      <w:szCs w:val="24"/>
                                    </w:rPr>
                                    <w:t>6</w:t>
                                  </w:r>
                                  <w:r>
                                    <w:rPr>
                                      <w:rFonts w:ascii="仿宋_GB2312" w:hAnsi="仿宋_GB2312" w:eastAsia="仿宋_GB2312" w:cs="仿宋_GB2312"/>
                                      <w:sz w:val="24"/>
                                      <w:szCs w:val="24"/>
                                    </w:rPr>
                                    <w:t>、关于春节期间免费开放部分城区学校体育场所的通告</w:t>
                                  </w:r>
                                </w:p>
                                <w:p>
                                  <w:pPr>
                                    <w:pStyle w:val="11"/>
                                    <w:spacing w:before="8" w:line="240" w:lineRule="auto"/>
                                    <w:ind w:right="0"/>
                                    <w:jc w:val="left"/>
                                    <w:rPr>
                                      <w:rFonts w:ascii="楷体" w:hAnsi="楷体" w:eastAsia="楷体" w:cs="楷体"/>
                                      <w:sz w:val="21"/>
                                      <w:szCs w:val="21"/>
                                    </w:rPr>
                                  </w:pPr>
                                </w:p>
                                <w:p>
                                  <w:pPr>
                                    <w:pStyle w:val="11"/>
                                    <w:spacing w:line="439" w:lineRule="auto"/>
                                    <w:ind w:left="104" w:right="102"/>
                                    <w:jc w:val="left"/>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38</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39 7</w:t>
                                  </w:r>
                                  <w:r>
                                    <w:rPr>
                                      <w:rFonts w:ascii="仿宋_GB2312" w:hAnsi="仿宋_GB2312" w:eastAsia="仿宋_GB2312" w:cs="仿宋_GB2312"/>
                                      <w:spacing w:val="-46"/>
                                      <w:sz w:val="24"/>
                                      <w:szCs w:val="24"/>
                                    </w:rPr>
                                    <w:t>、</w:t>
                                  </w:r>
                                  <w:r>
                                    <w:rPr>
                                      <w:rFonts w:ascii="仿宋_GB2312" w:hAnsi="仿宋_GB2312" w:eastAsia="仿宋_GB2312" w:cs="仿宋_GB2312"/>
                                      <w:sz w:val="24"/>
                                      <w:szCs w:val="24"/>
                                    </w:rPr>
                                    <w:t>关于桃江河延续设立一年禁渔期的通</w:t>
                                  </w:r>
                                  <w:r>
                                    <w:rPr>
                                      <w:rFonts w:ascii="仿宋_GB2312" w:hAnsi="仿宋_GB2312" w:eastAsia="仿宋_GB2312" w:cs="仿宋_GB2312"/>
                                      <w:spacing w:val="-1"/>
                                      <w:sz w:val="24"/>
                                      <w:szCs w:val="24"/>
                                    </w:rPr>
                                    <w:t>告</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40</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41</w:t>
                                  </w:r>
                                </w:p>
                                <w:p>
                                  <w:pPr>
                                    <w:pStyle w:val="11"/>
                                    <w:tabs>
                                      <w:tab w:val="left" w:leader="middleDot" w:pos="5820"/>
                                    </w:tabs>
                                    <w:spacing w:before="6" w:line="240" w:lineRule="auto"/>
                                    <w:ind w:left="104" w:right="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仿宋_GB2312" w:hAnsi="仿宋_GB2312" w:eastAsia="仿宋_GB2312" w:cs="仿宋_GB2312"/>
                                      <w:sz w:val="24"/>
                                      <w:szCs w:val="24"/>
                                    </w:rPr>
                                    <w:t>、关于预防野生蘑菇中毒的通告</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42</w:t>
                                  </w:r>
                                </w:p>
                                <w:p>
                                  <w:pPr>
                                    <w:pStyle w:val="11"/>
                                    <w:tabs>
                                      <w:tab w:val="left" w:leader="middleDot" w:pos="5820"/>
                                    </w:tabs>
                                    <w:spacing w:before="229" w:line="240" w:lineRule="auto"/>
                                    <w:ind w:left="104" w:right="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仿宋_GB2312" w:hAnsi="仿宋_GB2312" w:eastAsia="仿宋_GB2312" w:cs="仿宋_GB2312"/>
                                      <w:sz w:val="24"/>
                                      <w:szCs w:val="24"/>
                                    </w:rPr>
                                    <w:t>、关于城区部分道路更名的公告</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43</w:t>
                                  </w:r>
                                </w:p>
                                <w:p>
                                  <w:pPr>
                                    <w:pStyle w:val="11"/>
                                    <w:tabs>
                                      <w:tab w:val="left" w:leader="middleDot" w:pos="5458"/>
                                    </w:tabs>
                                    <w:spacing w:before="227" w:line="403" w:lineRule="auto"/>
                                    <w:ind w:left="104" w:right="181"/>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仿宋_GB2312" w:hAnsi="仿宋_GB2312" w:eastAsia="仿宋_GB2312" w:cs="仿宋_GB2312"/>
                                      <w:sz w:val="24"/>
                                      <w:szCs w:val="24"/>
                                    </w:rPr>
                                    <w:t>、关于印发《信丰县</w:t>
                                  </w:r>
                                  <w:r>
                                    <w:rPr>
                                      <w:rFonts w:ascii="仿宋_GB2312" w:hAnsi="仿宋_GB2312" w:eastAsia="仿宋_GB2312" w:cs="仿宋_GB2312"/>
                                      <w:spacing w:val="-60"/>
                                      <w:sz w:val="24"/>
                                      <w:szCs w:val="24"/>
                                    </w:rPr>
                                    <w:t xml:space="preserve"> </w:t>
                                  </w:r>
                                  <w:r>
                                    <w:rPr>
                                      <w:rFonts w:ascii="Times New Roman" w:hAnsi="Times New Roman" w:eastAsia="Times New Roman" w:cs="Times New Roman"/>
                                      <w:sz w:val="24"/>
                                      <w:szCs w:val="24"/>
                                    </w:rPr>
                                    <w:t xml:space="preserve">2021 </w:t>
                                  </w:r>
                                  <w:r>
                                    <w:rPr>
                                      <w:rFonts w:ascii="仿宋_GB2312" w:hAnsi="仿宋_GB2312" w:eastAsia="仿宋_GB2312" w:cs="仿宋_GB2312"/>
                                      <w:sz w:val="24"/>
                                      <w:szCs w:val="24"/>
                                    </w:rPr>
                                    <w:t>年度烟叶生产工作意见》的 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44</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51</w:t>
                                  </w:r>
                                </w:p>
                              </w:tc>
                            </w:tr>
                          </w:tbl>
                          <w:p/>
                        </w:txbxContent>
                      </wps:txbx>
                      <wps:bodyPr lIns="0" tIns="0" rIns="0" bIns="0" upright="1"/>
                    </wps:wsp>
                  </a:graphicData>
                </a:graphic>
              </wp:anchor>
            </w:drawing>
          </mc:Choice>
          <mc:Fallback>
            <w:pict>
              <v:shape id="文本框 2" o:spid="_x0000_s1026" o:spt="202" type="#_x0000_t202" style="position:absolute;left:0pt;margin-left:80.4pt;margin-top:71.9pt;height:681.15pt;width:433.35pt;mso-position-horizontal-relative:page;mso-position-vertical-relative:page;z-index:251660288;mso-width-relative:page;mso-height-relative:page;" filled="f" stroked="f" coordsize="21600,21600" o:gfxdata="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qQAerZAAAADQEAAA8AAAAAAAAAAQAgAAAAIgAAAGRycy9kb3ducmV2LnhtbFBL&#10;AQIUABQAAAAIAIdO4kDlIEvlvAEAAHMDAAAOAAAAAAAAAAEAIAAAACgBAABkcnMvZTJvRG9jLnht&#10;bFBLBQYAAAAABgAGAFkBAABWBQAAAAA=&#10;">
                <v:fill on="f" focussize="0,0"/>
                <v:stroke on="f"/>
                <v:imagedata o:title=""/>
                <o:lock v:ext="edit" aspectratio="f"/>
                <v:textbox inset="0mm,0mm,0mm,0mm">
                  <w:txbxContent>
                    <w:tbl>
                      <w:tblPr>
                        <w:tblStyle w:val="7"/>
                        <w:tblW w:w="0" w:type="auto"/>
                        <w:tblInd w:w="0" w:type="dxa"/>
                        <w:tblLayout w:type="fixed"/>
                        <w:tblCellMar>
                          <w:top w:w="0" w:type="dxa"/>
                          <w:left w:w="0" w:type="dxa"/>
                          <w:bottom w:w="0" w:type="dxa"/>
                          <w:right w:w="0" w:type="dxa"/>
                        </w:tblCellMar>
                      </w:tblPr>
                      <w:tblGrid>
                        <w:gridCol w:w="2446"/>
                        <w:gridCol w:w="6211"/>
                      </w:tblGrid>
                      <w:tr>
                        <w:tblPrEx>
                          <w:tblCellMar>
                            <w:top w:w="0" w:type="dxa"/>
                            <w:left w:w="0" w:type="dxa"/>
                            <w:bottom w:w="0" w:type="dxa"/>
                            <w:right w:w="0" w:type="dxa"/>
                          </w:tblCellMar>
                        </w:tblPrEx>
                        <w:trPr>
                          <w:trHeight w:val="1879" w:hRule="exact"/>
                        </w:trPr>
                        <w:tc>
                          <w:tcPr>
                            <w:tcW w:w="2446" w:type="dxa"/>
                            <w:vMerge w:val="restart"/>
                            <w:tcBorders>
                              <w:top w:val="nil"/>
                              <w:left w:val="nil"/>
                              <w:right w:val="nil"/>
                            </w:tcBorders>
                            <w:shd w:val="clear" w:color="auto" w:fill="D6D6D6"/>
                          </w:tcPr>
                          <w:p>
                            <w:pPr>
                              <w:pStyle w:val="11"/>
                              <w:spacing w:line="240" w:lineRule="auto"/>
                              <w:ind w:right="0"/>
                              <w:jc w:val="left"/>
                              <w:rPr>
                                <w:rFonts w:ascii="楷体" w:hAnsi="楷体" w:eastAsia="楷体" w:cs="楷体"/>
                                <w:sz w:val="20"/>
                                <w:szCs w:val="20"/>
                              </w:rPr>
                            </w:pPr>
                          </w:p>
                          <w:p>
                            <w:pPr>
                              <w:pStyle w:val="11"/>
                              <w:spacing w:line="240" w:lineRule="auto"/>
                              <w:ind w:right="0"/>
                              <w:jc w:val="left"/>
                              <w:rPr>
                                <w:rFonts w:ascii="楷体" w:hAnsi="楷体" w:eastAsia="楷体" w:cs="楷体"/>
                                <w:sz w:val="20"/>
                                <w:szCs w:val="20"/>
                              </w:rPr>
                            </w:pPr>
                          </w:p>
                          <w:p>
                            <w:pPr>
                              <w:pStyle w:val="11"/>
                              <w:spacing w:before="6" w:line="240" w:lineRule="auto"/>
                              <w:ind w:right="0"/>
                              <w:jc w:val="left"/>
                              <w:rPr>
                                <w:rFonts w:ascii="楷体" w:hAnsi="楷体" w:eastAsia="楷体" w:cs="楷体"/>
                                <w:sz w:val="14"/>
                                <w:szCs w:val="14"/>
                              </w:rPr>
                            </w:pPr>
                          </w:p>
                          <w:p>
                            <w:pPr>
                              <w:pStyle w:val="11"/>
                              <w:spacing w:line="1987" w:lineRule="exact"/>
                              <w:ind w:left="109" w:right="0"/>
                              <w:jc w:val="left"/>
                              <w:rPr>
                                <w:rFonts w:ascii="楷体" w:hAnsi="楷体" w:eastAsia="楷体" w:cs="楷体"/>
                                <w:sz w:val="20"/>
                                <w:szCs w:val="20"/>
                              </w:rPr>
                            </w:pPr>
                            <w:r>
                              <w:rPr>
                                <w:rFonts w:ascii="楷体" w:hAnsi="楷体" w:eastAsia="楷体" w:cs="楷体"/>
                                <w:position w:val="-39"/>
                                <w:sz w:val="20"/>
                                <w:szCs w:val="20"/>
                              </w:rPr>
                              <w:drawing>
                                <wp:inline distT="0" distB="0" distL="0" distR="0">
                                  <wp:extent cx="1363980" cy="12617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9" cstate="print"/>
                                          <a:stretch>
                                            <a:fillRect/>
                                          </a:stretch>
                                        </pic:blipFill>
                                        <pic:spPr>
                                          <a:xfrm>
                                            <a:off x="0" y="0"/>
                                            <a:ext cx="1364185" cy="1262062"/>
                                          </a:xfrm>
                                          <a:prstGeom prst="rect">
                                            <a:avLst/>
                                          </a:prstGeom>
                                        </pic:spPr>
                                      </pic:pic>
                                    </a:graphicData>
                                  </a:graphic>
                                </wp:inline>
                              </w:drawing>
                            </w:r>
                          </w:p>
                          <w:p>
                            <w:pPr>
                              <w:pStyle w:val="11"/>
                              <w:spacing w:before="1" w:line="240" w:lineRule="auto"/>
                              <w:ind w:right="0"/>
                              <w:jc w:val="left"/>
                              <w:rPr>
                                <w:rFonts w:ascii="楷体" w:hAnsi="楷体" w:eastAsia="楷体" w:cs="楷体"/>
                                <w:sz w:val="36"/>
                                <w:szCs w:val="36"/>
                              </w:rPr>
                            </w:pPr>
                          </w:p>
                          <w:p>
                            <w:pPr>
                              <w:pStyle w:val="11"/>
                              <w:spacing w:line="240" w:lineRule="auto"/>
                              <w:ind w:left="2" w:right="0"/>
                              <w:jc w:val="center"/>
                              <w:rPr>
                                <w:rFonts w:ascii="华文新魏" w:hAnsi="华文新魏" w:eastAsia="华文新魏" w:cs="华文新魏"/>
                                <w:sz w:val="32"/>
                                <w:szCs w:val="32"/>
                              </w:rPr>
                            </w:pPr>
                            <w:r>
                              <w:rPr>
                                <w:rFonts w:ascii="华文新魏" w:hAnsi="华文新魏" w:eastAsia="华文新魏" w:cs="华文新魏"/>
                                <w:w w:val="99"/>
                                <w:sz w:val="32"/>
                                <w:szCs w:val="32"/>
                              </w:rPr>
                              <w:t>政</w:t>
                            </w:r>
                            <w:r>
                              <w:rPr>
                                <w:rFonts w:ascii="华文新魏" w:hAnsi="华文新魏" w:eastAsia="华文新魏" w:cs="华文新魏"/>
                                <w:sz w:val="32"/>
                                <w:szCs w:val="32"/>
                              </w:rPr>
                              <w:t xml:space="preserve"> </w:t>
                            </w:r>
                            <w:r>
                              <w:rPr>
                                <w:rFonts w:ascii="华文新魏" w:hAnsi="华文新魏" w:eastAsia="华文新魏" w:cs="华文新魏"/>
                                <w:spacing w:val="4"/>
                                <w:sz w:val="32"/>
                                <w:szCs w:val="32"/>
                              </w:rPr>
                              <w:t xml:space="preserve"> </w:t>
                            </w:r>
                            <w:r>
                              <w:rPr>
                                <w:rFonts w:ascii="华文新魏" w:hAnsi="华文新魏" w:eastAsia="华文新魏" w:cs="华文新魏"/>
                                <w:w w:val="99"/>
                                <w:sz w:val="32"/>
                                <w:szCs w:val="32"/>
                              </w:rPr>
                              <w:t>府</w:t>
                            </w:r>
                            <w:r>
                              <w:rPr>
                                <w:rFonts w:ascii="华文新魏" w:hAnsi="华文新魏" w:eastAsia="华文新魏" w:cs="华文新魏"/>
                                <w:sz w:val="32"/>
                                <w:szCs w:val="32"/>
                              </w:rPr>
                              <w:t xml:space="preserve"> </w:t>
                            </w:r>
                            <w:r>
                              <w:rPr>
                                <w:rFonts w:ascii="华文新魏" w:hAnsi="华文新魏" w:eastAsia="华文新魏" w:cs="华文新魏"/>
                                <w:spacing w:val="4"/>
                                <w:sz w:val="32"/>
                                <w:szCs w:val="32"/>
                              </w:rPr>
                              <w:t xml:space="preserve"> </w:t>
                            </w:r>
                            <w:r>
                              <w:rPr>
                                <w:rFonts w:ascii="华文新魏" w:hAnsi="华文新魏" w:eastAsia="华文新魏" w:cs="华文新魏"/>
                                <w:w w:val="99"/>
                                <w:sz w:val="32"/>
                                <w:szCs w:val="32"/>
                              </w:rPr>
                              <w:t>公</w:t>
                            </w:r>
                            <w:r>
                              <w:rPr>
                                <w:rFonts w:ascii="华文新魏" w:hAnsi="华文新魏" w:eastAsia="华文新魏" w:cs="华文新魏"/>
                                <w:sz w:val="32"/>
                                <w:szCs w:val="32"/>
                              </w:rPr>
                              <w:t xml:space="preserve"> </w:t>
                            </w:r>
                            <w:r>
                              <w:rPr>
                                <w:rFonts w:ascii="华文新魏" w:hAnsi="华文新魏" w:eastAsia="华文新魏" w:cs="华文新魏"/>
                                <w:spacing w:val="4"/>
                                <w:sz w:val="32"/>
                                <w:szCs w:val="32"/>
                              </w:rPr>
                              <w:t xml:space="preserve"> </w:t>
                            </w:r>
                            <w:r>
                              <w:rPr>
                                <w:rFonts w:ascii="华文新魏" w:hAnsi="华文新魏" w:eastAsia="华文新魏" w:cs="华文新魏"/>
                                <w:w w:val="99"/>
                                <w:sz w:val="32"/>
                                <w:szCs w:val="32"/>
                              </w:rPr>
                              <w:t>报</w:t>
                            </w:r>
                          </w:p>
                          <w:p>
                            <w:pPr>
                              <w:pStyle w:val="11"/>
                              <w:spacing w:before="112" w:line="240" w:lineRule="auto"/>
                              <w:ind w:right="0"/>
                              <w:jc w:val="center"/>
                              <w:rPr>
                                <w:rFonts w:ascii="仿宋" w:hAnsi="仿宋" w:eastAsia="仿宋" w:cs="仿宋"/>
                                <w:sz w:val="24"/>
                                <w:szCs w:val="24"/>
                              </w:rPr>
                            </w:pPr>
                            <w:r>
                              <w:rPr>
                                <w:rFonts w:ascii="仿宋"/>
                                <w:sz w:val="24"/>
                              </w:rPr>
                              <w:t>ZHENGFU GONGBAO</w:t>
                            </w:r>
                          </w:p>
                          <w:p>
                            <w:pPr>
                              <w:pStyle w:val="11"/>
                              <w:spacing w:line="240" w:lineRule="auto"/>
                              <w:ind w:right="0"/>
                              <w:jc w:val="left"/>
                              <w:rPr>
                                <w:rFonts w:ascii="楷体" w:hAnsi="楷体" w:eastAsia="楷体" w:cs="楷体"/>
                                <w:sz w:val="24"/>
                                <w:szCs w:val="24"/>
                              </w:rPr>
                            </w:pPr>
                          </w:p>
                          <w:p>
                            <w:pPr>
                              <w:pStyle w:val="11"/>
                              <w:spacing w:before="3" w:line="240" w:lineRule="auto"/>
                              <w:ind w:right="0"/>
                              <w:jc w:val="left"/>
                              <w:rPr>
                                <w:rFonts w:ascii="楷体" w:hAnsi="楷体" w:eastAsia="楷体" w:cs="楷体"/>
                                <w:sz w:val="34"/>
                                <w:szCs w:val="34"/>
                              </w:rPr>
                            </w:pPr>
                          </w:p>
                          <w:p>
                            <w:pPr>
                              <w:pStyle w:val="11"/>
                              <w:spacing w:line="240" w:lineRule="auto"/>
                              <w:ind w:left="1" w:right="0"/>
                              <w:jc w:val="center"/>
                              <w:rPr>
                                <w:rFonts w:ascii="仿宋" w:hAnsi="仿宋" w:eastAsia="仿宋" w:cs="仿宋"/>
                                <w:sz w:val="18"/>
                                <w:szCs w:val="18"/>
                              </w:rPr>
                            </w:pPr>
                            <w:r>
                              <w:rPr>
                                <w:rFonts w:ascii="仿宋" w:hAnsi="仿宋" w:eastAsia="仿宋" w:cs="仿宋"/>
                                <w:spacing w:val="-2"/>
                                <w:sz w:val="18"/>
                                <w:szCs w:val="18"/>
                              </w:rPr>
                              <w:t>(</w:t>
                            </w:r>
                            <w:r>
                              <w:rPr>
                                <w:rFonts w:ascii="仿宋" w:hAnsi="仿宋" w:eastAsia="仿宋" w:cs="仿宋"/>
                                <w:sz w:val="18"/>
                                <w:szCs w:val="18"/>
                              </w:rPr>
                              <w:t>免费赠阅)</w:t>
                            </w:r>
                          </w:p>
                          <w:p>
                            <w:pPr>
                              <w:pStyle w:val="11"/>
                              <w:spacing w:line="240" w:lineRule="auto"/>
                              <w:ind w:right="0"/>
                              <w:jc w:val="left"/>
                              <w:rPr>
                                <w:rFonts w:ascii="楷体" w:hAnsi="楷体" w:eastAsia="楷体" w:cs="楷体"/>
                                <w:sz w:val="18"/>
                                <w:szCs w:val="18"/>
                              </w:rPr>
                            </w:pPr>
                          </w:p>
                          <w:p>
                            <w:pPr>
                              <w:pStyle w:val="11"/>
                              <w:spacing w:before="3" w:line="240" w:lineRule="auto"/>
                              <w:ind w:right="0"/>
                              <w:jc w:val="left"/>
                              <w:rPr>
                                <w:rFonts w:ascii="楷体" w:hAnsi="楷体" w:eastAsia="楷体" w:cs="楷体"/>
                                <w:sz w:val="21"/>
                                <w:szCs w:val="21"/>
                              </w:rPr>
                            </w:pPr>
                          </w:p>
                          <w:p>
                            <w:pPr>
                              <w:pStyle w:val="11"/>
                              <w:spacing w:line="240" w:lineRule="auto"/>
                              <w:ind w:left="2" w:right="0"/>
                              <w:jc w:val="center"/>
                              <w:rPr>
                                <w:rFonts w:ascii="仿宋" w:hAnsi="仿宋" w:eastAsia="仿宋" w:cs="仿宋"/>
                                <w:sz w:val="18"/>
                                <w:szCs w:val="18"/>
                              </w:rPr>
                            </w:pPr>
                            <w:r>
                              <w:rPr>
                                <w:rFonts w:ascii="仿宋" w:hAnsi="仿宋" w:eastAsia="仿宋" w:cs="仿宋"/>
                                <w:spacing w:val="1"/>
                                <w:sz w:val="18"/>
                                <w:szCs w:val="18"/>
                              </w:rPr>
                              <w:t>2</w:t>
                            </w:r>
                            <w:r>
                              <w:rPr>
                                <w:rFonts w:ascii="仿宋" w:hAnsi="仿宋" w:eastAsia="仿宋" w:cs="仿宋"/>
                                <w:spacing w:val="-2"/>
                                <w:sz w:val="18"/>
                                <w:szCs w:val="18"/>
                              </w:rPr>
                              <w:t>0</w:t>
                            </w:r>
                            <w:r>
                              <w:rPr>
                                <w:rFonts w:ascii="仿宋" w:hAnsi="仿宋" w:eastAsia="仿宋" w:cs="仿宋"/>
                                <w:spacing w:val="1"/>
                                <w:sz w:val="18"/>
                                <w:szCs w:val="18"/>
                              </w:rPr>
                              <w:t>2</w:t>
                            </w:r>
                            <w:r>
                              <w:rPr>
                                <w:rFonts w:ascii="仿宋" w:hAnsi="仿宋" w:eastAsia="仿宋" w:cs="仿宋"/>
                                <w:sz w:val="18"/>
                                <w:szCs w:val="18"/>
                              </w:rPr>
                              <w:t>1</w:t>
                            </w:r>
                            <w:r>
                              <w:rPr>
                                <w:rFonts w:ascii="仿宋" w:hAnsi="仿宋" w:eastAsia="仿宋" w:cs="仿宋"/>
                                <w:spacing w:val="-46"/>
                                <w:sz w:val="18"/>
                                <w:szCs w:val="18"/>
                              </w:rPr>
                              <w:t xml:space="preserve"> </w:t>
                            </w:r>
                            <w:r>
                              <w:rPr>
                                <w:rFonts w:ascii="仿宋" w:hAnsi="仿宋" w:eastAsia="仿宋" w:cs="仿宋"/>
                                <w:sz w:val="18"/>
                                <w:szCs w:val="18"/>
                              </w:rPr>
                              <w:t>年第</w:t>
                            </w:r>
                            <w:r>
                              <w:rPr>
                                <w:rFonts w:ascii="仿宋" w:hAnsi="仿宋" w:eastAsia="仿宋" w:cs="仿宋"/>
                                <w:spacing w:val="-47"/>
                                <w:sz w:val="18"/>
                                <w:szCs w:val="18"/>
                              </w:rPr>
                              <w:t xml:space="preserve"> </w:t>
                            </w:r>
                            <w:r>
                              <w:rPr>
                                <w:rFonts w:ascii="仿宋" w:hAnsi="仿宋" w:eastAsia="仿宋" w:cs="仿宋"/>
                                <w:sz w:val="18"/>
                                <w:szCs w:val="18"/>
                              </w:rPr>
                              <w:t>1</w:t>
                            </w:r>
                            <w:r>
                              <w:rPr>
                                <w:rFonts w:ascii="仿宋" w:hAnsi="仿宋" w:eastAsia="仿宋" w:cs="仿宋"/>
                                <w:spacing w:val="-44"/>
                                <w:sz w:val="18"/>
                                <w:szCs w:val="18"/>
                              </w:rPr>
                              <w:t xml:space="preserve"> </w:t>
                            </w:r>
                            <w:r>
                              <w:rPr>
                                <w:rFonts w:ascii="仿宋" w:hAnsi="仿宋" w:eastAsia="仿宋" w:cs="仿宋"/>
                                <w:sz w:val="18"/>
                                <w:szCs w:val="18"/>
                              </w:rPr>
                              <w:t>期</w:t>
                            </w:r>
                          </w:p>
                          <w:p>
                            <w:pPr>
                              <w:pStyle w:val="11"/>
                              <w:spacing w:line="240" w:lineRule="auto"/>
                              <w:ind w:right="0"/>
                              <w:jc w:val="left"/>
                              <w:rPr>
                                <w:rFonts w:ascii="楷体" w:hAnsi="楷体" w:eastAsia="楷体" w:cs="楷体"/>
                                <w:sz w:val="18"/>
                                <w:szCs w:val="18"/>
                              </w:rPr>
                            </w:pPr>
                          </w:p>
                          <w:p>
                            <w:pPr>
                              <w:pStyle w:val="11"/>
                              <w:spacing w:before="3" w:line="240" w:lineRule="auto"/>
                              <w:ind w:right="0"/>
                              <w:jc w:val="left"/>
                              <w:rPr>
                                <w:rFonts w:ascii="楷体" w:hAnsi="楷体" w:eastAsia="楷体" w:cs="楷体"/>
                                <w:sz w:val="21"/>
                                <w:szCs w:val="21"/>
                              </w:rPr>
                            </w:pPr>
                          </w:p>
                          <w:p>
                            <w:pPr>
                              <w:pStyle w:val="11"/>
                              <w:spacing w:line="240" w:lineRule="auto"/>
                              <w:ind w:right="0"/>
                              <w:jc w:val="center"/>
                              <w:rPr>
                                <w:rFonts w:ascii="仿宋" w:hAnsi="仿宋" w:eastAsia="仿宋" w:cs="仿宋"/>
                                <w:sz w:val="18"/>
                                <w:szCs w:val="18"/>
                              </w:rPr>
                            </w:pPr>
                            <w:r>
                              <w:rPr>
                                <w:rFonts w:ascii="仿宋" w:hAnsi="仿宋" w:eastAsia="仿宋" w:cs="仿宋"/>
                                <w:sz w:val="18"/>
                                <w:szCs w:val="18"/>
                              </w:rPr>
                              <w:t>总第</w:t>
                            </w:r>
                            <w:r>
                              <w:rPr>
                                <w:rFonts w:ascii="仿宋" w:hAnsi="仿宋" w:eastAsia="仿宋" w:cs="仿宋"/>
                                <w:spacing w:val="-45"/>
                                <w:sz w:val="18"/>
                                <w:szCs w:val="18"/>
                              </w:rPr>
                              <w:t xml:space="preserve"> </w:t>
                            </w:r>
                            <w:r>
                              <w:rPr>
                                <w:rFonts w:ascii="仿宋" w:hAnsi="仿宋" w:eastAsia="仿宋" w:cs="仿宋"/>
                                <w:sz w:val="18"/>
                                <w:szCs w:val="18"/>
                              </w:rPr>
                              <w:t>2</w:t>
                            </w:r>
                            <w:r>
                              <w:rPr>
                                <w:rFonts w:ascii="仿宋" w:hAnsi="仿宋" w:eastAsia="仿宋" w:cs="仿宋"/>
                                <w:spacing w:val="-46"/>
                                <w:sz w:val="18"/>
                                <w:szCs w:val="18"/>
                              </w:rPr>
                              <w:t xml:space="preserve"> </w:t>
                            </w:r>
                            <w:r>
                              <w:rPr>
                                <w:rFonts w:ascii="仿宋" w:hAnsi="仿宋" w:eastAsia="仿宋" w:cs="仿宋"/>
                                <w:sz w:val="18"/>
                                <w:szCs w:val="18"/>
                              </w:rPr>
                              <w:t>期</w:t>
                            </w:r>
                          </w:p>
                          <w:p>
                            <w:pPr>
                              <w:pStyle w:val="11"/>
                              <w:spacing w:line="240" w:lineRule="auto"/>
                              <w:ind w:right="0"/>
                              <w:jc w:val="left"/>
                              <w:rPr>
                                <w:rFonts w:ascii="楷体" w:hAnsi="楷体" w:eastAsia="楷体" w:cs="楷体"/>
                                <w:sz w:val="18"/>
                                <w:szCs w:val="18"/>
                              </w:rPr>
                            </w:pPr>
                          </w:p>
                          <w:p>
                            <w:pPr>
                              <w:pStyle w:val="11"/>
                              <w:spacing w:before="3" w:line="240" w:lineRule="auto"/>
                              <w:ind w:right="0"/>
                              <w:jc w:val="left"/>
                              <w:rPr>
                                <w:rFonts w:ascii="楷体" w:hAnsi="楷体" w:eastAsia="楷体" w:cs="楷体"/>
                                <w:sz w:val="21"/>
                                <w:szCs w:val="21"/>
                              </w:rPr>
                            </w:pPr>
                          </w:p>
                          <w:p>
                            <w:pPr>
                              <w:pStyle w:val="11"/>
                              <w:spacing w:line="240" w:lineRule="auto"/>
                              <w:ind w:left="2" w:right="0"/>
                              <w:jc w:val="center"/>
                              <w:rPr>
                                <w:rFonts w:ascii="仿宋" w:hAnsi="仿宋" w:eastAsia="仿宋" w:cs="仿宋"/>
                                <w:sz w:val="18"/>
                                <w:szCs w:val="18"/>
                              </w:rPr>
                            </w:pPr>
                            <w:r>
                              <w:rPr>
                                <w:rFonts w:ascii="仿宋" w:hAnsi="仿宋" w:eastAsia="仿宋" w:cs="仿宋"/>
                                <w:spacing w:val="1"/>
                                <w:sz w:val="18"/>
                                <w:szCs w:val="18"/>
                              </w:rPr>
                              <w:t>2</w:t>
                            </w:r>
                            <w:r>
                              <w:rPr>
                                <w:rFonts w:ascii="仿宋" w:hAnsi="仿宋" w:eastAsia="仿宋" w:cs="仿宋"/>
                                <w:spacing w:val="-2"/>
                                <w:sz w:val="18"/>
                                <w:szCs w:val="18"/>
                              </w:rPr>
                              <w:t>0</w:t>
                            </w:r>
                            <w:r>
                              <w:rPr>
                                <w:rFonts w:ascii="仿宋" w:hAnsi="仿宋" w:eastAsia="仿宋" w:cs="仿宋"/>
                                <w:spacing w:val="1"/>
                                <w:sz w:val="18"/>
                                <w:szCs w:val="18"/>
                              </w:rPr>
                              <w:t>2</w:t>
                            </w:r>
                            <w:r>
                              <w:rPr>
                                <w:rFonts w:ascii="仿宋" w:hAnsi="仿宋" w:eastAsia="仿宋" w:cs="仿宋"/>
                                <w:sz w:val="18"/>
                                <w:szCs w:val="18"/>
                              </w:rPr>
                              <w:t>1</w:t>
                            </w:r>
                            <w:r>
                              <w:rPr>
                                <w:rFonts w:ascii="仿宋" w:hAnsi="仿宋" w:eastAsia="仿宋" w:cs="仿宋"/>
                                <w:spacing w:val="-48"/>
                                <w:sz w:val="18"/>
                                <w:szCs w:val="18"/>
                              </w:rPr>
                              <w:t xml:space="preserve"> </w:t>
                            </w:r>
                            <w:r>
                              <w:rPr>
                                <w:rFonts w:ascii="仿宋" w:hAnsi="仿宋" w:eastAsia="仿宋" w:cs="仿宋"/>
                                <w:sz w:val="18"/>
                                <w:szCs w:val="18"/>
                              </w:rPr>
                              <w:t>年</w:t>
                            </w:r>
                            <w:r>
                              <w:rPr>
                                <w:rFonts w:ascii="仿宋" w:hAnsi="仿宋" w:eastAsia="仿宋" w:cs="仿宋"/>
                                <w:spacing w:val="1"/>
                                <w:sz w:val="18"/>
                                <w:szCs w:val="18"/>
                              </w:rPr>
                              <w:t xml:space="preserve"> </w:t>
                            </w:r>
                            <w:r>
                              <w:rPr>
                                <w:rFonts w:ascii="仿宋" w:hAnsi="仿宋" w:eastAsia="仿宋" w:cs="仿宋"/>
                                <w:sz w:val="18"/>
                                <w:szCs w:val="18"/>
                              </w:rPr>
                              <w:t>6 月</w:t>
                            </w:r>
                            <w:r>
                              <w:rPr>
                                <w:rFonts w:ascii="仿宋" w:hAnsi="仿宋" w:eastAsia="仿宋" w:cs="仿宋"/>
                                <w:spacing w:val="-45"/>
                                <w:sz w:val="18"/>
                                <w:szCs w:val="18"/>
                              </w:rPr>
                              <w:t xml:space="preserve"> </w:t>
                            </w:r>
                            <w:r>
                              <w:rPr>
                                <w:rFonts w:ascii="仿宋" w:hAnsi="仿宋" w:eastAsia="仿宋" w:cs="仿宋"/>
                                <w:sz w:val="18"/>
                                <w:szCs w:val="18"/>
                              </w:rPr>
                              <w:t>2</w:t>
                            </w:r>
                            <w:r>
                              <w:rPr>
                                <w:rFonts w:ascii="仿宋" w:hAnsi="仿宋" w:eastAsia="仿宋" w:cs="仿宋"/>
                                <w:spacing w:val="-46"/>
                                <w:sz w:val="18"/>
                                <w:szCs w:val="18"/>
                              </w:rPr>
                              <w:t xml:space="preserve"> </w:t>
                            </w:r>
                            <w:r>
                              <w:rPr>
                                <w:rFonts w:ascii="仿宋" w:hAnsi="仿宋" w:eastAsia="仿宋" w:cs="仿宋"/>
                                <w:sz w:val="18"/>
                                <w:szCs w:val="18"/>
                              </w:rPr>
                              <w:t>日出版</w:t>
                            </w:r>
                          </w:p>
                          <w:p>
                            <w:pPr>
                              <w:pStyle w:val="11"/>
                              <w:spacing w:line="240" w:lineRule="auto"/>
                              <w:ind w:right="0"/>
                              <w:jc w:val="left"/>
                              <w:rPr>
                                <w:rFonts w:ascii="楷体" w:hAnsi="楷体" w:eastAsia="楷体" w:cs="楷体"/>
                                <w:sz w:val="18"/>
                                <w:szCs w:val="18"/>
                              </w:rPr>
                            </w:pPr>
                          </w:p>
                          <w:p>
                            <w:pPr>
                              <w:pStyle w:val="11"/>
                              <w:spacing w:line="240" w:lineRule="auto"/>
                              <w:ind w:right="0"/>
                              <w:jc w:val="left"/>
                              <w:rPr>
                                <w:rFonts w:ascii="楷体" w:hAnsi="楷体" w:eastAsia="楷体" w:cs="楷体"/>
                                <w:sz w:val="18"/>
                                <w:szCs w:val="18"/>
                              </w:rPr>
                            </w:pPr>
                          </w:p>
                          <w:p>
                            <w:pPr>
                              <w:pStyle w:val="11"/>
                              <w:spacing w:line="240" w:lineRule="auto"/>
                              <w:ind w:right="0"/>
                              <w:jc w:val="left"/>
                              <w:rPr>
                                <w:rFonts w:ascii="楷体" w:hAnsi="楷体" w:eastAsia="楷体" w:cs="楷体"/>
                                <w:sz w:val="18"/>
                                <w:szCs w:val="18"/>
                              </w:rPr>
                            </w:pPr>
                          </w:p>
                          <w:p>
                            <w:pPr>
                              <w:pStyle w:val="11"/>
                              <w:spacing w:line="240" w:lineRule="auto"/>
                              <w:ind w:right="0"/>
                              <w:jc w:val="left"/>
                              <w:rPr>
                                <w:rFonts w:ascii="楷体" w:hAnsi="楷体" w:eastAsia="楷体" w:cs="楷体"/>
                                <w:sz w:val="18"/>
                                <w:szCs w:val="18"/>
                              </w:rPr>
                            </w:pPr>
                          </w:p>
                          <w:p>
                            <w:pPr>
                              <w:pStyle w:val="11"/>
                              <w:spacing w:line="240" w:lineRule="auto"/>
                              <w:ind w:right="0"/>
                              <w:jc w:val="left"/>
                              <w:rPr>
                                <w:rFonts w:ascii="楷体" w:hAnsi="楷体" w:eastAsia="楷体" w:cs="楷体"/>
                                <w:sz w:val="18"/>
                                <w:szCs w:val="18"/>
                              </w:rPr>
                            </w:pPr>
                          </w:p>
                          <w:p>
                            <w:pPr>
                              <w:pStyle w:val="11"/>
                              <w:spacing w:before="1" w:line="240" w:lineRule="auto"/>
                              <w:ind w:right="0"/>
                              <w:jc w:val="left"/>
                              <w:rPr>
                                <w:rFonts w:ascii="楷体" w:hAnsi="楷体" w:eastAsia="楷体" w:cs="楷体"/>
                                <w:sz w:val="17"/>
                                <w:szCs w:val="17"/>
                              </w:rPr>
                            </w:pPr>
                          </w:p>
                          <w:p>
                            <w:pPr>
                              <w:pStyle w:val="11"/>
                              <w:spacing w:line="362" w:lineRule="auto"/>
                              <w:ind w:left="262" w:right="262"/>
                              <w:jc w:val="center"/>
                              <w:rPr>
                                <w:rFonts w:ascii="微软雅黑" w:hAnsi="微软雅黑" w:eastAsia="微软雅黑" w:cs="微软雅黑"/>
                                <w:sz w:val="24"/>
                                <w:szCs w:val="24"/>
                              </w:rPr>
                            </w:pPr>
                            <w:r>
                              <w:rPr>
                                <w:rFonts w:ascii="微软雅黑" w:hAnsi="微软雅黑" w:eastAsia="微软雅黑" w:cs="微软雅黑"/>
                                <w:sz w:val="24"/>
                                <w:szCs w:val="24"/>
                              </w:rPr>
                              <w:t>本刊所登文件与 正式文件同等效力</w:t>
                            </w:r>
                          </w:p>
                        </w:tc>
                        <w:tc>
                          <w:tcPr>
                            <w:tcW w:w="6211" w:type="dxa"/>
                            <w:tcBorders>
                              <w:top w:val="nil"/>
                              <w:left w:val="nil"/>
                              <w:bottom w:val="single" w:color="000000" w:sz="4" w:space="0"/>
                              <w:right w:val="nil"/>
                            </w:tcBorders>
                          </w:tcPr>
                          <w:p/>
                        </w:tc>
                      </w:tr>
                      <w:tr>
                        <w:tblPrEx>
                          <w:tblCellMar>
                            <w:top w:w="0" w:type="dxa"/>
                            <w:left w:w="0" w:type="dxa"/>
                            <w:bottom w:w="0" w:type="dxa"/>
                            <w:right w:w="0" w:type="dxa"/>
                          </w:tblCellMar>
                        </w:tblPrEx>
                        <w:trPr>
                          <w:trHeight w:val="738" w:hRule="exact"/>
                        </w:trPr>
                        <w:tc>
                          <w:tcPr>
                            <w:tcW w:w="2446" w:type="dxa"/>
                            <w:vMerge w:val="continue"/>
                            <w:tcBorders>
                              <w:left w:val="nil"/>
                              <w:right w:val="nil"/>
                            </w:tcBorders>
                            <w:shd w:val="clear" w:color="auto" w:fill="D6D6D6"/>
                          </w:tcPr>
                          <w:p/>
                        </w:tc>
                        <w:tc>
                          <w:tcPr>
                            <w:tcW w:w="6211" w:type="dxa"/>
                            <w:tcBorders>
                              <w:top w:val="single" w:color="000000" w:sz="4" w:space="0"/>
                              <w:left w:val="single" w:color="000000" w:sz="4" w:space="0"/>
                              <w:bottom w:val="single" w:color="000000" w:sz="4" w:space="0"/>
                              <w:right w:val="single" w:color="000000" w:sz="4" w:space="0"/>
                            </w:tcBorders>
                          </w:tcPr>
                          <w:p>
                            <w:pPr>
                              <w:pStyle w:val="11"/>
                              <w:tabs>
                                <w:tab w:val="left" w:pos="880"/>
                              </w:tabs>
                              <w:spacing w:line="533" w:lineRule="exact"/>
                              <w:ind w:right="0"/>
                              <w:jc w:val="center"/>
                              <w:rPr>
                                <w:rFonts w:ascii="宋体" w:hAnsi="宋体" w:eastAsia="宋体" w:cs="宋体"/>
                                <w:sz w:val="44"/>
                                <w:szCs w:val="44"/>
                              </w:rPr>
                            </w:pPr>
                            <w:r>
                              <w:rPr>
                                <w:rFonts w:ascii="宋体" w:hAnsi="宋体" w:eastAsia="宋体" w:cs="宋体"/>
                                <w:w w:val="99"/>
                                <w:sz w:val="44"/>
                                <w:szCs w:val="44"/>
                              </w:rPr>
                              <w:t>目</w:t>
                            </w:r>
                            <w:r>
                              <w:rPr>
                                <w:rFonts w:ascii="宋体" w:hAnsi="宋体" w:eastAsia="宋体" w:cs="宋体"/>
                                <w:sz w:val="44"/>
                                <w:szCs w:val="44"/>
                              </w:rPr>
                              <w:tab/>
                            </w:r>
                            <w:r>
                              <w:rPr>
                                <w:rFonts w:ascii="宋体" w:hAnsi="宋体" w:eastAsia="宋体" w:cs="宋体"/>
                                <w:w w:val="99"/>
                                <w:sz w:val="44"/>
                                <w:szCs w:val="44"/>
                              </w:rPr>
                              <w:t>录</w:t>
                            </w:r>
                          </w:p>
                        </w:tc>
                      </w:tr>
                      <w:tr>
                        <w:tblPrEx>
                          <w:tblCellMar>
                            <w:top w:w="0" w:type="dxa"/>
                            <w:left w:w="0" w:type="dxa"/>
                            <w:bottom w:w="0" w:type="dxa"/>
                            <w:right w:w="0" w:type="dxa"/>
                          </w:tblCellMar>
                        </w:tblPrEx>
                        <w:trPr>
                          <w:trHeight w:val="11001" w:hRule="exact"/>
                        </w:trPr>
                        <w:tc>
                          <w:tcPr>
                            <w:tcW w:w="2446" w:type="dxa"/>
                            <w:vMerge w:val="continue"/>
                            <w:tcBorders>
                              <w:left w:val="nil"/>
                              <w:bottom w:val="nil"/>
                              <w:right w:val="nil"/>
                            </w:tcBorders>
                            <w:shd w:val="clear" w:color="auto" w:fill="D6D6D6"/>
                          </w:tcPr>
                          <w:p/>
                        </w:tc>
                        <w:tc>
                          <w:tcPr>
                            <w:tcW w:w="6211" w:type="dxa"/>
                            <w:tcBorders>
                              <w:top w:val="single" w:color="000000" w:sz="4" w:space="0"/>
                              <w:left w:val="single" w:color="000000" w:sz="4" w:space="0"/>
                              <w:bottom w:val="single" w:color="000000" w:sz="4" w:space="0"/>
                              <w:right w:val="single" w:color="000000" w:sz="4" w:space="0"/>
                            </w:tcBorders>
                          </w:tcPr>
                          <w:p>
                            <w:pPr>
                              <w:pStyle w:val="11"/>
                              <w:tabs>
                                <w:tab w:val="left" w:leader="middleDot" w:pos="5537"/>
                              </w:tabs>
                              <w:spacing w:before="881" w:line="403" w:lineRule="auto"/>
                              <w:ind w:left="104" w:right="102"/>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关于印</w:t>
                            </w:r>
                            <w:r>
                              <w:rPr>
                                <w:rFonts w:ascii="仿宋_GB2312" w:hAnsi="仿宋_GB2312" w:eastAsia="仿宋_GB2312" w:cs="仿宋_GB2312"/>
                                <w:spacing w:val="-3"/>
                                <w:sz w:val="24"/>
                                <w:szCs w:val="24"/>
                              </w:rPr>
                              <w:t>发</w:t>
                            </w:r>
                            <w:r>
                              <w:rPr>
                                <w:rFonts w:ascii="仿宋_GB2312" w:hAnsi="仿宋_GB2312" w:eastAsia="仿宋_GB2312" w:cs="仿宋_GB2312"/>
                                <w:sz w:val="24"/>
                                <w:szCs w:val="24"/>
                              </w:rPr>
                              <w:t>《信丰县</w:t>
                            </w:r>
                            <w:r>
                              <w:rPr>
                                <w:rFonts w:ascii="仿宋_GB2312" w:hAnsi="仿宋_GB2312" w:eastAsia="仿宋_GB2312" w:cs="仿宋_GB2312"/>
                                <w:spacing w:val="-60"/>
                                <w:sz w:val="24"/>
                                <w:szCs w:val="24"/>
                              </w:rPr>
                              <w:t xml:space="preserve"> </w:t>
                            </w:r>
                            <w:r>
                              <w:rPr>
                                <w:rFonts w:ascii="Times New Roman" w:hAnsi="Times New Roman" w:eastAsia="Times New Roman" w:cs="Times New Roman"/>
                                <w:sz w:val="24"/>
                                <w:szCs w:val="24"/>
                              </w:rPr>
                              <w:t xml:space="preserve">2021 </w:t>
                            </w:r>
                            <w:r>
                              <w:rPr>
                                <w:rFonts w:ascii="仿宋_GB2312" w:hAnsi="仿宋_GB2312" w:eastAsia="仿宋_GB2312" w:cs="仿宋_GB2312"/>
                                <w:sz w:val="24"/>
                                <w:szCs w:val="24"/>
                              </w:rPr>
                              <w:t>年中等学校招生工作方案</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的 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10</w:t>
                            </w:r>
                          </w:p>
                          <w:p>
                            <w:pPr>
                              <w:pStyle w:val="11"/>
                              <w:tabs>
                                <w:tab w:val="left" w:leader="middleDot" w:pos="5458"/>
                              </w:tabs>
                              <w:spacing w:before="48" w:line="403" w:lineRule="auto"/>
                              <w:ind w:left="104" w:right="181"/>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仿宋_GB2312" w:hAnsi="仿宋_GB2312" w:eastAsia="仿宋_GB2312" w:cs="仿宋_GB2312"/>
                                <w:sz w:val="24"/>
                                <w:szCs w:val="24"/>
                              </w:rPr>
                              <w:t>、关于印发《信丰县东河水质提升整改工作方案》的通 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11</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14</w:t>
                            </w:r>
                          </w:p>
                          <w:p>
                            <w:pPr>
                              <w:pStyle w:val="11"/>
                              <w:tabs>
                                <w:tab w:val="left" w:leader="middleDot" w:pos="5458"/>
                              </w:tabs>
                              <w:spacing w:before="46" w:line="405" w:lineRule="auto"/>
                              <w:ind w:left="104" w:right="102"/>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关于印</w:t>
                            </w:r>
                            <w:r>
                              <w:rPr>
                                <w:rFonts w:ascii="仿宋_GB2312" w:hAnsi="仿宋_GB2312" w:eastAsia="仿宋_GB2312" w:cs="仿宋_GB2312"/>
                                <w:spacing w:val="-3"/>
                                <w:sz w:val="24"/>
                                <w:szCs w:val="24"/>
                              </w:rPr>
                              <w:t>发</w:t>
                            </w:r>
                            <w:r>
                              <w:rPr>
                                <w:rFonts w:ascii="仿宋_GB2312" w:hAnsi="仿宋_GB2312" w:eastAsia="仿宋_GB2312" w:cs="仿宋_GB2312"/>
                                <w:sz w:val="24"/>
                                <w:szCs w:val="24"/>
                              </w:rPr>
                              <w:t>《信丰县</w:t>
                            </w:r>
                            <w:r>
                              <w:rPr>
                                <w:rFonts w:ascii="仿宋_GB2312" w:hAnsi="仿宋_GB2312" w:eastAsia="仿宋_GB2312" w:cs="仿宋_GB2312"/>
                                <w:spacing w:val="-60"/>
                                <w:sz w:val="24"/>
                                <w:szCs w:val="24"/>
                              </w:rPr>
                              <w:t xml:space="preserve"> </w:t>
                            </w:r>
                            <w:r>
                              <w:rPr>
                                <w:rFonts w:ascii="Times New Roman" w:hAnsi="Times New Roman" w:eastAsia="Times New Roman" w:cs="Times New Roman"/>
                                <w:sz w:val="24"/>
                                <w:szCs w:val="24"/>
                              </w:rPr>
                              <w:t xml:space="preserve">2021 </w:t>
                            </w:r>
                            <w:r>
                              <w:rPr>
                                <w:rFonts w:ascii="仿宋_GB2312" w:hAnsi="仿宋_GB2312" w:eastAsia="仿宋_GB2312" w:cs="仿宋_GB2312"/>
                                <w:sz w:val="24"/>
                                <w:szCs w:val="24"/>
                              </w:rPr>
                              <w:t>年蓝天保卫战实施方案</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的通 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15</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22</w:t>
                            </w:r>
                          </w:p>
                          <w:p>
                            <w:pPr>
                              <w:pStyle w:val="11"/>
                              <w:tabs>
                                <w:tab w:val="left" w:leader="middleDot" w:pos="5537"/>
                              </w:tabs>
                              <w:spacing w:before="43" w:line="403" w:lineRule="auto"/>
                              <w:ind w:left="104" w:right="102"/>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关于印</w:t>
                            </w:r>
                            <w:r>
                              <w:rPr>
                                <w:rFonts w:ascii="仿宋_GB2312" w:hAnsi="仿宋_GB2312" w:eastAsia="仿宋_GB2312" w:cs="仿宋_GB2312"/>
                                <w:spacing w:val="-3"/>
                                <w:sz w:val="24"/>
                                <w:szCs w:val="24"/>
                              </w:rPr>
                              <w:t>发</w:t>
                            </w:r>
                            <w:r>
                              <w:rPr>
                                <w:rFonts w:ascii="仿宋_GB2312" w:hAnsi="仿宋_GB2312" w:eastAsia="仿宋_GB2312" w:cs="仿宋_GB2312"/>
                                <w:sz w:val="24"/>
                                <w:szCs w:val="24"/>
                              </w:rPr>
                              <w:t>《信丰县</w:t>
                            </w:r>
                            <w:r>
                              <w:rPr>
                                <w:rFonts w:ascii="仿宋_GB2312" w:hAnsi="仿宋_GB2312" w:eastAsia="仿宋_GB2312" w:cs="仿宋_GB2312"/>
                                <w:spacing w:val="-60"/>
                                <w:sz w:val="24"/>
                                <w:szCs w:val="24"/>
                              </w:rPr>
                              <w:t xml:space="preserve"> </w:t>
                            </w:r>
                            <w:r>
                              <w:rPr>
                                <w:rFonts w:ascii="Times New Roman" w:hAnsi="Times New Roman" w:eastAsia="Times New Roman" w:cs="Times New Roman"/>
                                <w:sz w:val="24"/>
                                <w:szCs w:val="24"/>
                              </w:rPr>
                              <w:t xml:space="preserve">2021 </w:t>
                            </w:r>
                            <w:r>
                              <w:rPr>
                                <w:rFonts w:ascii="仿宋_GB2312" w:hAnsi="仿宋_GB2312" w:eastAsia="仿宋_GB2312" w:cs="仿宋_GB2312"/>
                                <w:sz w:val="24"/>
                                <w:szCs w:val="24"/>
                              </w:rPr>
                              <w:t>年城市体检工作实施方案</w:t>
                            </w:r>
                            <w:r>
                              <w:rPr>
                                <w:rFonts w:ascii="仿宋_GB2312" w:hAnsi="仿宋_GB2312" w:eastAsia="仿宋_GB2312" w:cs="仿宋_GB2312"/>
                                <w:spacing w:val="-3"/>
                                <w:sz w:val="24"/>
                                <w:szCs w:val="24"/>
                              </w:rPr>
                              <w:t>》</w:t>
                            </w:r>
                            <w:r>
                              <w:rPr>
                                <w:rFonts w:ascii="仿宋_GB2312" w:hAnsi="仿宋_GB2312" w:eastAsia="仿宋_GB2312" w:cs="仿宋_GB2312"/>
                                <w:sz w:val="24"/>
                                <w:szCs w:val="24"/>
                              </w:rPr>
                              <w:t>的 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35</w:t>
                            </w:r>
                          </w:p>
                          <w:p>
                            <w:pPr>
                              <w:pStyle w:val="11"/>
                              <w:tabs>
                                <w:tab w:val="left" w:leader="middleDot" w:pos="5537"/>
                              </w:tabs>
                              <w:spacing w:before="48" w:line="403" w:lineRule="auto"/>
                              <w:ind w:left="104" w:right="102"/>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仿宋_GB2312" w:hAnsi="仿宋_GB2312" w:eastAsia="仿宋_GB2312" w:cs="仿宋_GB2312"/>
                                <w:sz w:val="24"/>
                                <w:szCs w:val="24"/>
                              </w:rPr>
                              <w:t>、关于春节期间免费开放机关事业单位停车场的通 告</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36</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37</w:t>
                            </w:r>
                          </w:p>
                          <w:p>
                            <w:pPr>
                              <w:pStyle w:val="11"/>
                              <w:spacing w:before="46" w:line="240" w:lineRule="auto"/>
                              <w:ind w:left="104" w:right="0"/>
                              <w:jc w:val="left"/>
                              <w:rPr>
                                <w:rFonts w:ascii="仿宋_GB2312" w:hAnsi="仿宋_GB2312" w:eastAsia="仿宋_GB2312" w:cs="仿宋_GB2312"/>
                                <w:sz w:val="24"/>
                                <w:szCs w:val="24"/>
                              </w:rPr>
                            </w:pPr>
                            <w:r>
                              <w:rPr>
                                <w:rFonts w:ascii="Times New Roman" w:hAnsi="Times New Roman" w:eastAsia="Times New Roman" w:cs="Times New Roman"/>
                                <w:sz w:val="24"/>
                                <w:szCs w:val="24"/>
                              </w:rPr>
                              <w:t>6</w:t>
                            </w:r>
                            <w:r>
                              <w:rPr>
                                <w:rFonts w:ascii="仿宋_GB2312" w:hAnsi="仿宋_GB2312" w:eastAsia="仿宋_GB2312" w:cs="仿宋_GB2312"/>
                                <w:sz w:val="24"/>
                                <w:szCs w:val="24"/>
                              </w:rPr>
                              <w:t>、关于春节期间免费开放部分城区学校体育场所的通告</w:t>
                            </w:r>
                          </w:p>
                          <w:p>
                            <w:pPr>
                              <w:pStyle w:val="11"/>
                              <w:spacing w:before="8" w:line="240" w:lineRule="auto"/>
                              <w:ind w:right="0"/>
                              <w:jc w:val="left"/>
                              <w:rPr>
                                <w:rFonts w:ascii="楷体" w:hAnsi="楷体" w:eastAsia="楷体" w:cs="楷体"/>
                                <w:sz w:val="21"/>
                                <w:szCs w:val="21"/>
                              </w:rPr>
                            </w:pPr>
                          </w:p>
                          <w:p>
                            <w:pPr>
                              <w:pStyle w:val="11"/>
                              <w:spacing w:line="439" w:lineRule="auto"/>
                              <w:ind w:left="104" w:right="102"/>
                              <w:jc w:val="left"/>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38</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39 7</w:t>
                            </w:r>
                            <w:r>
                              <w:rPr>
                                <w:rFonts w:ascii="仿宋_GB2312" w:hAnsi="仿宋_GB2312" w:eastAsia="仿宋_GB2312" w:cs="仿宋_GB2312"/>
                                <w:spacing w:val="-46"/>
                                <w:sz w:val="24"/>
                                <w:szCs w:val="24"/>
                              </w:rPr>
                              <w:t>、</w:t>
                            </w:r>
                            <w:r>
                              <w:rPr>
                                <w:rFonts w:ascii="仿宋_GB2312" w:hAnsi="仿宋_GB2312" w:eastAsia="仿宋_GB2312" w:cs="仿宋_GB2312"/>
                                <w:sz w:val="24"/>
                                <w:szCs w:val="24"/>
                              </w:rPr>
                              <w:t>关于桃江河延续设立一年禁渔期的通</w:t>
                            </w:r>
                            <w:r>
                              <w:rPr>
                                <w:rFonts w:ascii="仿宋_GB2312" w:hAnsi="仿宋_GB2312" w:eastAsia="仿宋_GB2312" w:cs="仿宋_GB2312"/>
                                <w:spacing w:val="-1"/>
                                <w:sz w:val="24"/>
                                <w:szCs w:val="24"/>
                              </w:rPr>
                              <w:t>告</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40</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41</w:t>
                            </w:r>
                          </w:p>
                          <w:p>
                            <w:pPr>
                              <w:pStyle w:val="11"/>
                              <w:tabs>
                                <w:tab w:val="left" w:leader="middleDot" w:pos="5820"/>
                              </w:tabs>
                              <w:spacing w:before="6" w:line="240" w:lineRule="auto"/>
                              <w:ind w:left="104" w:right="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仿宋_GB2312" w:hAnsi="仿宋_GB2312" w:eastAsia="仿宋_GB2312" w:cs="仿宋_GB2312"/>
                                <w:sz w:val="24"/>
                                <w:szCs w:val="24"/>
                              </w:rPr>
                              <w:t>、关于预防野生蘑菇中毒的通告</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42</w:t>
                            </w:r>
                          </w:p>
                          <w:p>
                            <w:pPr>
                              <w:pStyle w:val="11"/>
                              <w:tabs>
                                <w:tab w:val="left" w:leader="middleDot" w:pos="5820"/>
                              </w:tabs>
                              <w:spacing w:before="229" w:line="240" w:lineRule="auto"/>
                              <w:ind w:left="104" w:right="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仿宋_GB2312" w:hAnsi="仿宋_GB2312" w:eastAsia="仿宋_GB2312" w:cs="仿宋_GB2312"/>
                                <w:sz w:val="24"/>
                                <w:szCs w:val="24"/>
                              </w:rPr>
                              <w:t>、关于城区部分道路更名的公告</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43</w:t>
                            </w:r>
                          </w:p>
                          <w:p>
                            <w:pPr>
                              <w:pStyle w:val="11"/>
                              <w:tabs>
                                <w:tab w:val="left" w:leader="middleDot" w:pos="5458"/>
                              </w:tabs>
                              <w:spacing w:before="227" w:line="403" w:lineRule="auto"/>
                              <w:ind w:left="104" w:right="181"/>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仿宋_GB2312" w:hAnsi="仿宋_GB2312" w:eastAsia="仿宋_GB2312" w:cs="仿宋_GB2312"/>
                                <w:sz w:val="24"/>
                                <w:szCs w:val="24"/>
                              </w:rPr>
                              <w:t>、关于印发《信丰县</w:t>
                            </w:r>
                            <w:r>
                              <w:rPr>
                                <w:rFonts w:ascii="仿宋_GB2312" w:hAnsi="仿宋_GB2312" w:eastAsia="仿宋_GB2312" w:cs="仿宋_GB2312"/>
                                <w:spacing w:val="-60"/>
                                <w:sz w:val="24"/>
                                <w:szCs w:val="24"/>
                              </w:rPr>
                              <w:t xml:space="preserve"> </w:t>
                            </w:r>
                            <w:r>
                              <w:rPr>
                                <w:rFonts w:ascii="Times New Roman" w:hAnsi="Times New Roman" w:eastAsia="Times New Roman" w:cs="Times New Roman"/>
                                <w:sz w:val="24"/>
                                <w:szCs w:val="24"/>
                              </w:rPr>
                              <w:t xml:space="preserve">2021 </w:t>
                            </w:r>
                            <w:r>
                              <w:rPr>
                                <w:rFonts w:ascii="仿宋_GB2312" w:hAnsi="仿宋_GB2312" w:eastAsia="仿宋_GB2312" w:cs="仿宋_GB2312"/>
                                <w:sz w:val="24"/>
                                <w:szCs w:val="24"/>
                              </w:rPr>
                              <w:t>年度烟叶生产工作意见》的 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44</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51</w:t>
                            </w:r>
                          </w:p>
                        </w:tc>
                      </w:tr>
                    </w:tbl>
                    <w:p/>
                  </w:txbxContent>
                </v:textbox>
              </v:shape>
            </w:pict>
          </mc:Fallback>
        </mc:AlternateContent>
      </w:r>
      <w:r>
        <w:rPr>
          <w:rFonts w:ascii="黑体" w:hAnsi="黑体" w:eastAsia="黑体" w:cs="黑体"/>
          <w:b/>
          <w:bCs/>
          <w:sz w:val="44"/>
          <w:szCs w:val="44"/>
        </w:rPr>
        <w:t>信 丰 县 人 民 政 府 刊</w:t>
      </w:r>
      <w:r>
        <w:rPr>
          <w:rFonts w:ascii="黑体" w:hAnsi="黑体" w:eastAsia="黑体" w:cs="黑体"/>
          <w:b/>
          <w:bCs/>
          <w:spacing w:val="-17"/>
          <w:sz w:val="44"/>
          <w:szCs w:val="44"/>
        </w:rPr>
        <w:t xml:space="preserve"> </w:t>
      </w:r>
      <w:r>
        <w:rPr>
          <w:rFonts w:ascii="黑体" w:hAnsi="黑体" w:eastAsia="黑体" w:cs="黑体"/>
          <w:b/>
          <w:bCs/>
          <w:sz w:val="44"/>
          <w:szCs w:val="44"/>
        </w:rPr>
        <w:t>物</w:t>
      </w:r>
    </w:p>
    <w:p>
      <w:pPr>
        <w:spacing w:before="163"/>
        <w:ind w:left="2434" w:right="0" w:firstLine="0"/>
        <w:jc w:val="center"/>
        <w:rPr>
          <w:rFonts w:ascii="黑体" w:hAnsi="黑体" w:eastAsia="黑体" w:cs="黑体"/>
          <w:sz w:val="30"/>
          <w:szCs w:val="30"/>
        </w:rPr>
      </w:pPr>
      <w:r>
        <w:drawing>
          <wp:anchor distT="0" distB="0" distL="114300" distR="114300" simplePos="0" relativeHeight="251659264" behindDoc="0" locked="0" layoutInCell="1" allowOverlap="1">
            <wp:simplePos x="0" y="0"/>
            <wp:positionH relativeFrom="page">
              <wp:posOffset>1090930</wp:posOffset>
            </wp:positionH>
            <wp:positionV relativeFrom="paragraph">
              <wp:posOffset>113030</wp:posOffset>
            </wp:positionV>
            <wp:extent cx="1363980" cy="1261745"/>
            <wp:effectExtent l="0" t="0" r="7620" b="14605"/>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9"/>
                    <a:stretch>
                      <a:fillRect/>
                    </a:stretch>
                  </pic:blipFill>
                  <pic:spPr>
                    <a:xfrm>
                      <a:off x="0" y="0"/>
                      <a:ext cx="1363980" cy="1261745"/>
                    </a:xfrm>
                    <a:prstGeom prst="rect">
                      <a:avLst/>
                    </a:prstGeom>
                    <a:noFill/>
                    <a:ln>
                      <a:noFill/>
                    </a:ln>
                  </pic:spPr>
                </pic:pic>
              </a:graphicData>
            </a:graphic>
          </wp:anchor>
        </w:drawing>
      </w:r>
      <w:r>
        <w:rPr>
          <w:rFonts w:ascii="黑体" w:hAnsi="黑体" w:eastAsia="黑体" w:cs="黑体"/>
          <w:sz w:val="30"/>
          <w:szCs w:val="30"/>
        </w:rPr>
        <w:t>承办：信丰县人民政府办公室</w:t>
      </w:r>
    </w:p>
    <w:p>
      <w:pPr>
        <w:tabs>
          <w:tab w:val="left" w:pos="4234"/>
        </w:tabs>
        <w:spacing w:before="231"/>
        <w:ind w:left="2434" w:right="0" w:firstLine="0"/>
        <w:jc w:val="center"/>
        <w:rPr>
          <w:rFonts w:ascii="楷体" w:hAnsi="楷体" w:eastAsia="楷体" w:cs="楷体"/>
          <w:sz w:val="30"/>
          <w:szCs w:val="30"/>
        </w:rPr>
      </w:pPr>
      <w:r>
        <w:rPr>
          <w:rFonts w:ascii="楷体" w:hAnsi="楷体" w:eastAsia="楷体" w:cs="楷体"/>
          <w:sz w:val="30"/>
          <w:szCs w:val="30"/>
        </w:rPr>
        <w:t>（内部资料</w:t>
      </w:r>
      <w:r>
        <w:rPr>
          <w:rFonts w:ascii="楷体" w:hAnsi="楷体" w:eastAsia="楷体" w:cs="楷体"/>
          <w:sz w:val="30"/>
          <w:szCs w:val="30"/>
        </w:rPr>
        <w:tab/>
      </w:r>
      <w:r>
        <w:rPr>
          <w:rFonts w:ascii="楷体" w:hAnsi="楷体" w:eastAsia="楷体" w:cs="楷体"/>
          <w:sz w:val="30"/>
          <w:szCs w:val="30"/>
        </w:rPr>
        <w:t>注意保存）</w:t>
      </w:r>
    </w:p>
    <w:p>
      <w:pPr>
        <w:spacing w:after="0"/>
        <w:jc w:val="center"/>
        <w:rPr>
          <w:rFonts w:ascii="楷体" w:hAnsi="楷体" w:eastAsia="楷体" w:cs="楷体"/>
          <w:sz w:val="30"/>
          <w:szCs w:val="30"/>
        </w:rPr>
        <w:sectPr>
          <w:type w:val="continuous"/>
          <w:pgSz w:w="11910" w:h="16840"/>
          <w:pgMar w:top="1340" w:right="1520" w:bottom="280" w:left="1500" w:header="720" w:footer="720" w:gutter="0"/>
          <w:cols w:space="720" w:num="1"/>
        </w:sectPr>
      </w:pPr>
    </w:p>
    <w:p>
      <w:pPr>
        <w:spacing w:before="8" w:line="240" w:lineRule="auto"/>
        <w:rPr>
          <w:rFonts w:ascii="Times New Roman" w:hAnsi="Times New Roman" w:eastAsia="Times New Roman" w:cs="Times New Roman"/>
          <w:sz w:val="6"/>
          <w:szCs w:val="6"/>
        </w:rPr>
      </w:pPr>
    </w:p>
    <w:p>
      <w:pPr>
        <w:spacing w:line="10471" w:lineRule="exact"/>
        <w:ind w:left="109" w:right="0" w:firstLine="0"/>
        <w:rPr>
          <w:rFonts w:ascii="Times New Roman" w:hAnsi="Times New Roman" w:eastAsia="Times New Roman" w:cs="Times New Roman"/>
          <w:sz w:val="20"/>
          <w:szCs w:val="20"/>
        </w:rPr>
      </w:pPr>
      <w:r>
        <w:rPr>
          <w:rFonts w:ascii="Times New Roman" w:hAnsi="Times New Roman" w:eastAsia="Times New Roman" w:cs="Times New Roman"/>
          <w:position w:val="-208"/>
          <w:sz w:val="20"/>
          <w:szCs w:val="20"/>
        </w:rPr>
        <mc:AlternateContent>
          <mc:Choice Requires="wpg">
            <w:drawing>
              <wp:inline distT="0" distB="0" distL="114300" distR="114300">
                <wp:extent cx="5503545" cy="6649720"/>
                <wp:effectExtent l="0" t="0" r="1905" b="635"/>
                <wp:docPr id="25" name="组合 4"/>
                <wp:cNvGraphicFramePr/>
                <a:graphic xmlns:a="http://schemas.openxmlformats.org/drawingml/2006/main">
                  <a:graphicData uri="http://schemas.microsoft.com/office/word/2010/wordprocessingGroup">
                    <wpg:wgp>
                      <wpg:cNvGrpSpPr/>
                      <wpg:grpSpPr>
                        <a:xfrm>
                          <a:off x="0" y="0"/>
                          <a:ext cx="5503545" cy="6649720"/>
                          <a:chOff x="0" y="0"/>
                          <a:chExt cx="8667" cy="10472"/>
                        </a:xfrm>
                      </wpg:grpSpPr>
                      <wpg:grpSp>
                        <wpg:cNvPr id="5" name="组合 5"/>
                        <wpg:cNvGrpSpPr/>
                        <wpg:grpSpPr>
                          <a:xfrm>
                            <a:off x="0" y="3"/>
                            <a:ext cx="2449" cy="10456"/>
                            <a:chOff x="0" y="3"/>
                            <a:chExt cx="2449" cy="10456"/>
                          </a:xfrm>
                        </wpg:grpSpPr>
                        <wps:wsp>
                          <wps:cNvPr id="4" name="任意多边形 6"/>
                          <wps:cNvSpPr/>
                          <wps:spPr>
                            <a:xfrm>
                              <a:off x="0" y="3"/>
                              <a:ext cx="2449" cy="10456"/>
                            </a:xfrm>
                            <a:custGeom>
                              <a:avLst/>
                              <a:gdLst/>
                              <a:ahLst/>
                              <a:cxnLst/>
                              <a:pathLst>
                                <a:path w="2449" h="10456">
                                  <a:moveTo>
                                    <a:pt x="0" y="0"/>
                                  </a:moveTo>
                                  <a:lnTo>
                                    <a:pt x="2449" y="0"/>
                                  </a:lnTo>
                                  <a:lnTo>
                                    <a:pt x="2449" y="10456"/>
                                  </a:lnTo>
                                  <a:lnTo>
                                    <a:pt x="0" y="10456"/>
                                  </a:lnTo>
                                  <a:lnTo>
                                    <a:pt x="0" y="0"/>
                                  </a:lnTo>
                                  <a:close/>
                                </a:path>
                              </a:pathLst>
                            </a:custGeom>
                            <a:solidFill>
                              <a:srgbClr val="D6D6D6"/>
                            </a:solidFill>
                            <a:ln>
                              <a:noFill/>
                            </a:ln>
                          </wps:spPr>
                          <wps:bodyPr upright="1"/>
                        </wps:wsp>
                      </wpg:grpSp>
                      <wpg:grpSp>
                        <wpg:cNvPr id="7" name="组合 7"/>
                        <wpg:cNvGrpSpPr/>
                        <wpg:grpSpPr>
                          <a:xfrm>
                            <a:off x="2441" y="10"/>
                            <a:ext cx="6221" cy="2"/>
                            <a:chOff x="2441" y="10"/>
                            <a:chExt cx="6221" cy="2"/>
                          </a:xfrm>
                        </wpg:grpSpPr>
                        <wps:wsp>
                          <wps:cNvPr id="6" name="任意多边形 8"/>
                          <wps:cNvSpPr/>
                          <wps:spPr>
                            <a:xfrm>
                              <a:off x="2441" y="10"/>
                              <a:ext cx="6221" cy="2"/>
                            </a:xfrm>
                            <a:custGeom>
                              <a:avLst/>
                              <a:gdLst/>
                              <a:ahLst/>
                              <a:cxnLst/>
                              <a:pathLst>
                                <a:path w="6221">
                                  <a:moveTo>
                                    <a:pt x="0" y="0"/>
                                  </a:moveTo>
                                  <a:lnTo>
                                    <a:pt x="6221" y="0"/>
                                  </a:lnTo>
                                </a:path>
                              </a:pathLst>
                            </a:custGeom>
                            <a:noFill/>
                            <a:ln w="6096" cap="flat" cmpd="sng">
                              <a:solidFill>
                                <a:srgbClr val="000000"/>
                              </a:solidFill>
                              <a:prstDash val="solid"/>
                              <a:headEnd type="none" w="med" len="med"/>
                              <a:tailEnd type="none" w="med" len="med"/>
                            </a:ln>
                          </wps:spPr>
                          <wps:bodyPr upright="1"/>
                        </wps:wsp>
                      </wpg:grpSp>
                      <wpg:grpSp>
                        <wpg:cNvPr id="9" name="组合 9"/>
                        <wpg:cNvGrpSpPr/>
                        <wpg:grpSpPr>
                          <a:xfrm>
                            <a:off x="2441" y="10462"/>
                            <a:ext cx="6221" cy="2"/>
                            <a:chOff x="2441" y="10462"/>
                            <a:chExt cx="6221" cy="2"/>
                          </a:xfrm>
                        </wpg:grpSpPr>
                        <wps:wsp>
                          <wps:cNvPr id="8" name="任意多边形 10"/>
                          <wps:cNvSpPr/>
                          <wps:spPr>
                            <a:xfrm>
                              <a:off x="2441" y="10462"/>
                              <a:ext cx="6221" cy="2"/>
                            </a:xfrm>
                            <a:custGeom>
                              <a:avLst/>
                              <a:gdLst/>
                              <a:ahLst/>
                              <a:cxnLst/>
                              <a:pathLst>
                                <a:path w="6221">
                                  <a:moveTo>
                                    <a:pt x="0" y="0"/>
                                  </a:moveTo>
                                  <a:lnTo>
                                    <a:pt x="6221" y="0"/>
                                  </a:lnTo>
                                </a:path>
                              </a:pathLst>
                            </a:custGeom>
                            <a:noFill/>
                            <a:ln w="6096" cap="flat" cmpd="sng">
                              <a:solidFill>
                                <a:srgbClr val="000000"/>
                              </a:solidFill>
                              <a:prstDash val="solid"/>
                              <a:headEnd type="none" w="med" len="med"/>
                              <a:tailEnd type="none" w="med" len="med"/>
                            </a:ln>
                          </wps:spPr>
                          <wps:bodyPr upright="1"/>
                        </wps:wsp>
                      </wpg:grpSp>
                      <wpg:grpSp>
                        <wpg:cNvPr id="11" name="组合 11"/>
                        <wpg:cNvGrpSpPr/>
                        <wpg:grpSpPr>
                          <a:xfrm>
                            <a:off x="2446" y="5"/>
                            <a:ext cx="2" cy="10462"/>
                            <a:chOff x="2446" y="5"/>
                            <a:chExt cx="2" cy="10462"/>
                          </a:xfrm>
                        </wpg:grpSpPr>
                        <wps:wsp>
                          <wps:cNvPr id="10" name="任意多边形 12"/>
                          <wps:cNvSpPr/>
                          <wps:spPr>
                            <a:xfrm>
                              <a:off x="2446" y="5"/>
                              <a:ext cx="2" cy="10462"/>
                            </a:xfrm>
                            <a:custGeom>
                              <a:avLst/>
                              <a:gdLst/>
                              <a:ahLst/>
                              <a:cxnLst/>
                              <a:pathLst>
                                <a:path h="10462">
                                  <a:moveTo>
                                    <a:pt x="0" y="0"/>
                                  </a:moveTo>
                                  <a:lnTo>
                                    <a:pt x="0" y="10461"/>
                                  </a:lnTo>
                                </a:path>
                              </a:pathLst>
                            </a:custGeom>
                            <a:noFill/>
                            <a:ln w="6096" cap="flat" cmpd="sng">
                              <a:solidFill>
                                <a:srgbClr val="000000"/>
                              </a:solidFill>
                              <a:prstDash val="solid"/>
                              <a:headEnd type="none" w="med" len="med"/>
                              <a:tailEnd type="none" w="med" len="med"/>
                            </a:ln>
                          </wps:spPr>
                          <wps:bodyPr upright="1"/>
                        </wps:wsp>
                      </wpg:grpSp>
                      <wpg:grpSp>
                        <wpg:cNvPr id="24" name="组合 13"/>
                        <wpg:cNvGrpSpPr/>
                        <wpg:grpSpPr>
                          <a:xfrm>
                            <a:off x="8657" y="14"/>
                            <a:ext cx="2" cy="10452"/>
                            <a:chOff x="8657" y="14"/>
                            <a:chExt cx="2" cy="10452"/>
                          </a:xfrm>
                        </wpg:grpSpPr>
                        <wps:wsp>
                          <wps:cNvPr id="12" name="任意多边形 14"/>
                          <wps:cNvSpPr/>
                          <wps:spPr>
                            <a:xfrm>
                              <a:off x="8657" y="14"/>
                              <a:ext cx="2" cy="10452"/>
                            </a:xfrm>
                            <a:custGeom>
                              <a:avLst/>
                              <a:gdLst/>
                              <a:ahLst/>
                              <a:cxnLst/>
                              <a:pathLst>
                                <a:path h="10452">
                                  <a:moveTo>
                                    <a:pt x="0" y="0"/>
                                  </a:moveTo>
                                  <a:lnTo>
                                    <a:pt x="0" y="10452"/>
                                  </a:lnTo>
                                </a:path>
                              </a:pathLst>
                            </a:custGeom>
                            <a:noFill/>
                            <a:ln w="6096" cap="flat" cmpd="sng">
                              <a:solidFill>
                                <a:srgbClr val="000000"/>
                              </a:solidFill>
                              <a:prstDash val="solid"/>
                              <a:headEnd type="none" w="med" len="med"/>
                              <a:tailEnd type="none" w="med" len="med"/>
                            </a:ln>
                          </wps:spPr>
                          <wps:bodyPr upright="1"/>
                        </wps:wsp>
                        <wps:wsp>
                          <wps:cNvPr id="13" name="文本框 15"/>
                          <wps:cNvSpPr txBox="1"/>
                          <wps:spPr>
                            <a:xfrm>
                              <a:off x="109" y="858"/>
                              <a:ext cx="2309" cy="209"/>
                            </a:xfrm>
                            <a:prstGeom prst="rect">
                              <a:avLst/>
                            </a:prstGeom>
                            <a:noFill/>
                            <a:ln>
                              <a:noFill/>
                            </a:ln>
                          </wps:spPr>
                          <wps:txbx>
                            <w:txbxContent>
                              <w:p>
                                <w:pPr>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w:t>
                                </w:r>
                                <w:r>
                                  <w:rPr>
                                    <w:rFonts w:ascii="微软雅黑" w:hAnsi="微软雅黑" w:eastAsia="微软雅黑" w:cs="微软雅黑"/>
                                    <w:spacing w:val="2"/>
                                    <w:w w:val="99"/>
                                    <w:sz w:val="21"/>
                                    <w:szCs w:val="21"/>
                                  </w:rPr>
                                  <w:t>信</w:t>
                                </w:r>
                                <w:r>
                                  <w:rPr>
                                    <w:rFonts w:ascii="微软雅黑" w:hAnsi="微软雅黑" w:eastAsia="微软雅黑" w:cs="微软雅黑"/>
                                    <w:spacing w:val="-1"/>
                                    <w:w w:val="99"/>
                                    <w:sz w:val="21"/>
                                    <w:szCs w:val="21"/>
                                  </w:rPr>
                                  <w:t>丰</w:t>
                                </w:r>
                                <w:r>
                                  <w:rPr>
                                    <w:rFonts w:ascii="微软雅黑" w:hAnsi="微软雅黑" w:eastAsia="微软雅黑" w:cs="微软雅黑"/>
                                    <w:spacing w:val="2"/>
                                    <w:w w:val="99"/>
                                    <w:sz w:val="21"/>
                                    <w:szCs w:val="21"/>
                                  </w:rPr>
                                  <w:t>县</w:t>
                                </w:r>
                                <w:r>
                                  <w:rPr>
                                    <w:rFonts w:ascii="微软雅黑" w:hAnsi="微软雅黑" w:eastAsia="微软雅黑" w:cs="微软雅黑"/>
                                    <w:spacing w:val="-1"/>
                                    <w:w w:val="99"/>
                                    <w:sz w:val="21"/>
                                    <w:szCs w:val="21"/>
                                  </w:rPr>
                                  <w:t>人</w:t>
                                </w:r>
                                <w:r>
                                  <w:rPr>
                                    <w:rFonts w:ascii="微软雅黑" w:hAnsi="微软雅黑" w:eastAsia="微软雅黑" w:cs="微软雅黑"/>
                                    <w:spacing w:val="2"/>
                                    <w:w w:val="99"/>
                                    <w:sz w:val="21"/>
                                    <w:szCs w:val="21"/>
                                  </w:rPr>
                                  <w:t>民</w:t>
                                </w:r>
                                <w:r>
                                  <w:rPr>
                                    <w:rFonts w:ascii="微软雅黑" w:hAnsi="微软雅黑" w:eastAsia="微软雅黑" w:cs="微软雅黑"/>
                                    <w:spacing w:val="-1"/>
                                    <w:w w:val="99"/>
                                    <w:sz w:val="21"/>
                                    <w:szCs w:val="21"/>
                                  </w:rPr>
                                  <w:t>政</w:t>
                                </w:r>
                                <w:r>
                                  <w:rPr>
                                    <w:rFonts w:ascii="微软雅黑" w:hAnsi="微软雅黑" w:eastAsia="微软雅黑" w:cs="微软雅黑"/>
                                    <w:spacing w:val="2"/>
                                    <w:w w:val="99"/>
                                    <w:sz w:val="21"/>
                                    <w:szCs w:val="21"/>
                                  </w:rPr>
                                  <w:t>府</w:t>
                                </w:r>
                                <w:r>
                                  <w:rPr>
                                    <w:rFonts w:ascii="微软雅黑" w:hAnsi="微软雅黑" w:eastAsia="微软雅黑" w:cs="微软雅黑"/>
                                    <w:spacing w:val="-1"/>
                                    <w:w w:val="99"/>
                                    <w:sz w:val="21"/>
                                    <w:szCs w:val="21"/>
                                  </w:rPr>
                                  <w:t>公</w:t>
                                </w:r>
                                <w:r>
                                  <w:rPr>
                                    <w:rFonts w:ascii="微软雅黑" w:hAnsi="微软雅黑" w:eastAsia="微软雅黑" w:cs="微软雅黑"/>
                                    <w:spacing w:val="2"/>
                                    <w:w w:val="99"/>
                                    <w:sz w:val="21"/>
                                    <w:szCs w:val="21"/>
                                  </w:rPr>
                                  <w:t>报</w:t>
                                </w:r>
                                <w:r>
                                  <w:rPr>
                                    <w:rFonts w:ascii="微软雅黑" w:hAnsi="微软雅黑" w:eastAsia="微软雅黑" w:cs="微软雅黑"/>
                                    <w:w w:val="99"/>
                                    <w:sz w:val="21"/>
                                    <w:szCs w:val="21"/>
                                  </w:rPr>
                                  <w:t>》</w:t>
                                </w:r>
                              </w:p>
                            </w:txbxContent>
                          </wps:txbx>
                          <wps:bodyPr lIns="0" tIns="0" rIns="0" bIns="0" upright="1"/>
                        </wps:wsp>
                        <wps:wsp>
                          <wps:cNvPr id="14" name="文本框 16"/>
                          <wps:cNvSpPr txBox="1"/>
                          <wps:spPr>
                            <a:xfrm>
                              <a:off x="109" y="2697"/>
                              <a:ext cx="2228" cy="209"/>
                            </a:xfrm>
                            <a:prstGeom prst="rect">
                              <a:avLst/>
                            </a:prstGeom>
                            <a:noFill/>
                            <a:ln>
                              <a:noFill/>
                            </a:ln>
                          </wps:spPr>
                          <wps:txbx>
                            <w:txbxContent>
                              <w:p>
                                <w:pPr>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编</w:t>
                                </w:r>
                                <w:r>
                                  <w:rPr>
                                    <w:rFonts w:ascii="微软雅黑" w:hAnsi="微软雅黑" w:eastAsia="微软雅黑" w:cs="微软雅黑"/>
                                    <w:spacing w:val="2"/>
                                    <w:w w:val="99"/>
                                    <w:sz w:val="21"/>
                                    <w:szCs w:val="21"/>
                                  </w:rPr>
                                  <w:t>委</w:t>
                                </w:r>
                                <w:r>
                                  <w:rPr>
                                    <w:rFonts w:ascii="微软雅黑" w:hAnsi="微软雅黑" w:eastAsia="微软雅黑" w:cs="微软雅黑"/>
                                    <w:spacing w:val="-80"/>
                                    <w:w w:val="99"/>
                                    <w:sz w:val="21"/>
                                    <w:szCs w:val="21"/>
                                  </w:rPr>
                                  <w:t>：</w:t>
                                </w:r>
                                <w:r>
                                  <w:rPr>
                                    <w:rFonts w:ascii="微软雅黑" w:hAnsi="微软雅黑" w:eastAsia="微软雅黑" w:cs="微软雅黑"/>
                                    <w:spacing w:val="-1"/>
                                    <w:w w:val="99"/>
                                    <w:sz w:val="21"/>
                                    <w:szCs w:val="21"/>
                                  </w:rPr>
                                  <w:t>卢</w:t>
                                </w:r>
                                <w:r>
                                  <w:rPr>
                                    <w:rFonts w:ascii="微软雅黑" w:hAnsi="微软雅黑" w:eastAsia="微软雅黑" w:cs="微软雅黑"/>
                                    <w:spacing w:val="2"/>
                                    <w:w w:val="99"/>
                                    <w:sz w:val="21"/>
                                    <w:szCs w:val="21"/>
                                  </w:rPr>
                                  <w:t>华</w:t>
                                </w:r>
                                <w:r>
                                  <w:rPr>
                                    <w:rFonts w:ascii="微软雅黑" w:hAnsi="微软雅黑" w:eastAsia="微软雅黑" w:cs="微软雅黑"/>
                                    <w:w w:val="99"/>
                                    <w:sz w:val="21"/>
                                    <w:szCs w:val="21"/>
                                  </w:rPr>
                                  <w:t>文</w:t>
                                </w:r>
                                <w:r>
                                  <w:rPr>
                                    <w:rFonts w:ascii="微软雅黑" w:hAnsi="微软雅黑" w:eastAsia="微软雅黑" w:cs="微软雅黑"/>
                                    <w:sz w:val="21"/>
                                    <w:szCs w:val="21"/>
                                  </w:rPr>
                                  <w:t xml:space="preserve"> </w:t>
                                </w:r>
                                <w:r>
                                  <w:rPr>
                                    <w:rFonts w:ascii="微软雅黑" w:hAnsi="微软雅黑" w:eastAsia="微软雅黑" w:cs="微软雅黑"/>
                                    <w:spacing w:val="-19"/>
                                    <w:sz w:val="21"/>
                                    <w:szCs w:val="21"/>
                                  </w:rPr>
                                  <w:t xml:space="preserve"> </w:t>
                                </w:r>
                                <w:r>
                                  <w:rPr>
                                    <w:rFonts w:ascii="微软雅黑" w:hAnsi="微软雅黑" w:eastAsia="微软雅黑" w:cs="微软雅黑"/>
                                    <w:spacing w:val="-1"/>
                                    <w:w w:val="99"/>
                                    <w:sz w:val="21"/>
                                    <w:szCs w:val="21"/>
                                  </w:rPr>
                                  <w:t>李</w:t>
                                </w:r>
                                <w:r>
                                  <w:rPr>
                                    <w:rFonts w:ascii="微软雅黑" w:hAnsi="微软雅黑" w:eastAsia="微软雅黑" w:cs="微软雅黑"/>
                                    <w:spacing w:val="2"/>
                                    <w:w w:val="99"/>
                                    <w:sz w:val="21"/>
                                    <w:szCs w:val="21"/>
                                  </w:rPr>
                                  <w:t>铈</w:t>
                                </w:r>
                                <w:r>
                                  <w:rPr>
                                    <w:rFonts w:ascii="微软雅黑" w:hAnsi="微软雅黑" w:eastAsia="微软雅黑" w:cs="微软雅黑"/>
                                    <w:w w:val="99"/>
                                    <w:sz w:val="21"/>
                                    <w:szCs w:val="21"/>
                                  </w:rPr>
                                  <w:t>昉</w:t>
                                </w:r>
                                <w:r>
                                  <w:rPr>
                                    <w:rFonts w:ascii="微软雅黑" w:hAnsi="微软雅黑" w:eastAsia="微软雅黑" w:cs="微软雅黑"/>
                                    <w:sz w:val="21"/>
                                    <w:szCs w:val="21"/>
                                  </w:rPr>
                                  <w:t xml:space="preserve"> </w:t>
                                </w:r>
                                <w:r>
                                  <w:rPr>
                                    <w:rFonts w:ascii="微软雅黑" w:hAnsi="微软雅黑" w:eastAsia="微软雅黑" w:cs="微软雅黑"/>
                                    <w:spacing w:val="-19"/>
                                    <w:sz w:val="21"/>
                                    <w:szCs w:val="21"/>
                                  </w:rPr>
                                  <w:t xml:space="preserve"> </w:t>
                                </w:r>
                                <w:r>
                                  <w:rPr>
                                    <w:rFonts w:ascii="微软雅黑" w:hAnsi="微软雅黑" w:eastAsia="微软雅黑" w:cs="微软雅黑"/>
                                    <w:w w:val="99"/>
                                    <w:sz w:val="21"/>
                                    <w:szCs w:val="21"/>
                                  </w:rPr>
                                  <w:t>邱</w:t>
                                </w:r>
                              </w:p>
                            </w:txbxContent>
                          </wps:txbx>
                          <wps:bodyPr lIns="0" tIns="0" rIns="0" bIns="0" upright="1"/>
                        </wps:wsp>
                        <wps:wsp>
                          <wps:cNvPr id="15" name="文本框 17"/>
                          <wps:cNvSpPr txBox="1"/>
                          <wps:spPr>
                            <a:xfrm>
                              <a:off x="109" y="3321"/>
                              <a:ext cx="1261" cy="209"/>
                            </a:xfrm>
                            <a:prstGeom prst="rect">
                              <a:avLst/>
                            </a:prstGeom>
                            <a:noFill/>
                            <a:ln>
                              <a:noFill/>
                            </a:ln>
                          </wps:spPr>
                          <wps:txbx>
                            <w:txbxContent>
                              <w:p>
                                <w:pPr>
                                  <w:tabs>
                                    <w:tab w:val="left" w:pos="631"/>
                                  </w:tabs>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小</w:t>
                                </w:r>
                                <w:r>
                                  <w:rPr>
                                    <w:rFonts w:ascii="微软雅黑" w:hAnsi="微软雅黑" w:eastAsia="微软雅黑" w:cs="微软雅黑"/>
                                    <w:w w:val="99"/>
                                    <w:sz w:val="21"/>
                                    <w:szCs w:val="21"/>
                                  </w:rPr>
                                  <w:t>兵</w:t>
                                </w:r>
                                <w:r>
                                  <w:rPr>
                                    <w:rFonts w:ascii="微软雅黑" w:hAnsi="微软雅黑" w:eastAsia="微软雅黑" w:cs="微软雅黑"/>
                                    <w:sz w:val="21"/>
                                    <w:szCs w:val="21"/>
                                  </w:rPr>
                                  <w:tab/>
                                </w:r>
                                <w:r>
                                  <w:rPr>
                                    <w:rFonts w:ascii="微软雅黑" w:hAnsi="微软雅黑" w:eastAsia="微软雅黑" w:cs="微软雅黑"/>
                                    <w:spacing w:val="-1"/>
                                    <w:w w:val="99"/>
                                    <w:sz w:val="21"/>
                                    <w:szCs w:val="21"/>
                                  </w:rPr>
                                  <w:t>吕</w:t>
                                </w:r>
                                <w:r>
                                  <w:rPr>
                                    <w:rFonts w:ascii="微软雅黑" w:hAnsi="微软雅黑" w:eastAsia="微软雅黑" w:cs="微软雅黑"/>
                                    <w:spacing w:val="2"/>
                                    <w:w w:val="99"/>
                                    <w:sz w:val="21"/>
                                    <w:szCs w:val="21"/>
                                  </w:rPr>
                                  <w:t>红</w:t>
                                </w:r>
                                <w:r>
                                  <w:rPr>
                                    <w:rFonts w:ascii="微软雅黑" w:hAnsi="微软雅黑" w:eastAsia="微软雅黑" w:cs="微软雅黑"/>
                                    <w:w w:val="99"/>
                                    <w:sz w:val="21"/>
                                    <w:szCs w:val="21"/>
                                  </w:rPr>
                                  <w:t>旺</w:t>
                                </w:r>
                              </w:p>
                            </w:txbxContent>
                          </wps:txbx>
                          <wps:bodyPr lIns="0" tIns="0" rIns="0" bIns="0" upright="1"/>
                        </wps:wsp>
                        <wps:wsp>
                          <wps:cNvPr id="16" name="文本框 18"/>
                          <wps:cNvSpPr txBox="1"/>
                          <wps:spPr>
                            <a:xfrm>
                              <a:off x="109" y="3945"/>
                              <a:ext cx="1258" cy="209"/>
                            </a:xfrm>
                            <a:prstGeom prst="rect">
                              <a:avLst/>
                            </a:prstGeom>
                            <a:noFill/>
                            <a:ln>
                              <a:noFill/>
                            </a:ln>
                          </wps:spPr>
                          <wps:txbx>
                            <w:txbxContent>
                              <w:p>
                                <w:pPr>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主</w:t>
                                </w:r>
                                <w:r>
                                  <w:rPr>
                                    <w:rFonts w:ascii="微软雅黑" w:hAnsi="微软雅黑" w:eastAsia="微软雅黑" w:cs="微软雅黑"/>
                                    <w:spacing w:val="2"/>
                                    <w:w w:val="99"/>
                                    <w:sz w:val="21"/>
                                    <w:szCs w:val="21"/>
                                  </w:rPr>
                                  <w:t>编</w:t>
                                </w:r>
                                <w:r>
                                  <w:rPr>
                                    <w:rFonts w:ascii="微软雅黑" w:hAnsi="微软雅黑" w:eastAsia="微软雅黑" w:cs="微软雅黑"/>
                                    <w:spacing w:val="-1"/>
                                    <w:w w:val="99"/>
                                    <w:sz w:val="21"/>
                                    <w:szCs w:val="21"/>
                                  </w:rPr>
                                  <w:t>：</w:t>
                                </w:r>
                                <w:r>
                                  <w:rPr>
                                    <w:rFonts w:ascii="微软雅黑" w:hAnsi="微软雅黑" w:eastAsia="微软雅黑" w:cs="微软雅黑"/>
                                    <w:spacing w:val="2"/>
                                    <w:w w:val="99"/>
                                    <w:sz w:val="21"/>
                                    <w:szCs w:val="21"/>
                                  </w:rPr>
                                  <w:t>卢</w:t>
                                </w:r>
                                <w:r>
                                  <w:rPr>
                                    <w:rFonts w:ascii="微软雅黑" w:hAnsi="微软雅黑" w:eastAsia="微软雅黑" w:cs="微软雅黑"/>
                                    <w:spacing w:val="-1"/>
                                    <w:w w:val="99"/>
                                    <w:sz w:val="21"/>
                                    <w:szCs w:val="21"/>
                                  </w:rPr>
                                  <w:t>华</w:t>
                                </w:r>
                                <w:r>
                                  <w:rPr>
                                    <w:rFonts w:ascii="微软雅黑" w:hAnsi="微软雅黑" w:eastAsia="微软雅黑" w:cs="微软雅黑"/>
                                    <w:w w:val="99"/>
                                    <w:sz w:val="21"/>
                                    <w:szCs w:val="21"/>
                                  </w:rPr>
                                  <w:t>文</w:t>
                                </w:r>
                              </w:p>
                            </w:txbxContent>
                          </wps:txbx>
                          <wps:bodyPr lIns="0" tIns="0" rIns="0" bIns="0" upright="1"/>
                        </wps:wsp>
                        <wps:wsp>
                          <wps:cNvPr id="17" name="文本框 19"/>
                          <wps:cNvSpPr txBox="1"/>
                          <wps:spPr>
                            <a:xfrm>
                              <a:off x="109" y="4569"/>
                              <a:ext cx="1681" cy="209"/>
                            </a:xfrm>
                            <a:prstGeom prst="rect">
                              <a:avLst/>
                            </a:prstGeom>
                            <a:noFill/>
                            <a:ln>
                              <a:noFill/>
                            </a:ln>
                          </wps:spPr>
                          <wps:txbx>
                            <w:txbxContent>
                              <w:p>
                                <w:pPr>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责</w:t>
                                </w:r>
                                <w:r>
                                  <w:rPr>
                                    <w:rFonts w:ascii="微软雅黑" w:hAnsi="微软雅黑" w:eastAsia="微软雅黑" w:cs="微软雅黑"/>
                                    <w:spacing w:val="2"/>
                                    <w:w w:val="99"/>
                                    <w:sz w:val="21"/>
                                    <w:szCs w:val="21"/>
                                  </w:rPr>
                                  <w:t>任</w:t>
                                </w:r>
                                <w:r>
                                  <w:rPr>
                                    <w:rFonts w:ascii="微软雅黑" w:hAnsi="微软雅黑" w:eastAsia="微软雅黑" w:cs="微软雅黑"/>
                                    <w:spacing w:val="-1"/>
                                    <w:w w:val="99"/>
                                    <w:sz w:val="21"/>
                                    <w:szCs w:val="21"/>
                                  </w:rPr>
                                  <w:t>编</w:t>
                                </w:r>
                                <w:r>
                                  <w:rPr>
                                    <w:rFonts w:ascii="微软雅黑" w:hAnsi="微软雅黑" w:eastAsia="微软雅黑" w:cs="微软雅黑"/>
                                    <w:spacing w:val="2"/>
                                    <w:w w:val="99"/>
                                    <w:sz w:val="21"/>
                                    <w:szCs w:val="21"/>
                                  </w:rPr>
                                  <w:t>辑：</w:t>
                                </w:r>
                                <w:r>
                                  <w:rPr>
                                    <w:rFonts w:ascii="微软雅黑" w:hAnsi="微软雅黑" w:eastAsia="微软雅黑" w:cs="微软雅黑"/>
                                    <w:spacing w:val="-1"/>
                                    <w:w w:val="99"/>
                                    <w:sz w:val="21"/>
                                    <w:szCs w:val="21"/>
                                  </w:rPr>
                                  <w:t>邓</w:t>
                                </w:r>
                                <w:r>
                                  <w:rPr>
                                    <w:rFonts w:ascii="微软雅黑" w:hAnsi="微软雅黑" w:eastAsia="微软雅黑" w:cs="微软雅黑"/>
                                    <w:spacing w:val="2"/>
                                    <w:w w:val="99"/>
                                    <w:sz w:val="21"/>
                                    <w:szCs w:val="21"/>
                                  </w:rPr>
                                  <w:t>夏</w:t>
                                </w:r>
                                <w:r>
                                  <w:rPr>
                                    <w:rFonts w:ascii="微软雅黑" w:hAnsi="微软雅黑" w:eastAsia="微软雅黑" w:cs="微软雅黑"/>
                                    <w:w w:val="99"/>
                                    <w:sz w:val="21"/>
                                    <w:szCs w:val="21"/>
                                  </w:rPr>
                                  <w:t>虹</w:t>
                                </w:r>
                              </w:p>
                            </w:txbxContent>
                          </wps:txbx>
                          <wps:bodyPr lIns="0" tIns="0" rIns="0" bIns="0" upright="1"/>
                        </wps:wsp>
                        <wps:wsp>
                          <wps:cNvPr id="18" name="文本框 20"/>
                          <wps:cNvSpPr txBox="1"/>
                          <wps:spPr>
                            <a:xfrm>
                              <a:off x="1161" y="5193"/>
                              <a:ext cx="629" cy="209"/>
                            </a:xfrm>
                            <a:prstGeom prst="rect">
                              <a:avLst/>
                            </a:prstGeom>
                            <a:noFill/>
                            <a:ln>
                              <a:noFill/>
                            </a:ln>
                          </wps:spPr>
                          <wps:txbx>
                            <w:txbxContent>
                              <w:p>
                                <w:pPr>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陈</w:t>
                                </w:r>
                                <w:r>
                                  <w:rPr>
                                    <w:rFonts w:ascii="微软雅黑" w:hAnsi="微软雅黑" w:eastAsia="微软雅黑" w:cs="微软雅黑"/>
                                    <w:spacing w:val="2"/>
                                    <w:w w:val="99"/>
                                    <w:sz w:val="21"/>
                                    <w:szCs w:val="21"/>
                                  </w:rPr>
                                  <w:t>慧</w:t>
                                </w:r>
                                <w:r>
                                  <w:rPr>
                                    <w:rFonts w:ascii="微软雅黑" w:hAnsi="微软雅黑" w:eastAsia="微软雅黑" w:cs="微软雅黑"/>
                                    <w:w w:val="99"/>
                                    <w:sz w:val="21"/>
                                    <w:szCs w:val="21"/>
                                  </w:rPr>
                                  <w:t>君</w:t>
                                </w:r>
                              </w:p>
                            </w:txbxContent>
                          </wps:txbx>
                          <wps:bodyPr lIns="0" tIns="0" rIns="0" bIns="0" upright="1"/>
                        </wps:wsp>
                        <wps:wsp>
                          <wps:cNvPr id="19" name="文本框 21"/>
                          <wps:cNvSpPr txBox="1"/>
                          <wps:spPr>
                            <a:xfrm>
                              <a:off x="109" y="6531"/>
                              <a:ext cx="807" cy="180"/>
                            </a:xfrm>
                            <a:prstGeom prst="rect">
                              <a:avLst/>
                            </a:prstGeom>
                            <a:noFill/>
                            <a:ln>
                              <a:noFill/>
                            </a:ln>
                          </wps:spPr>
                          <wps:txbx>
                            <w:txbxContent>
                              <w:p>
                                <w:pPr>
                                  <w:spacing w:before="0" w:line="180" w:lineRule="exact"/>
                                  <w:ind w:left="0" w:right="0" w:firstLine="0"/>
                                  <w:jc w:val="left"/>
                                  <w:rPr>
                                    <w:rFonts w:ascii="微软雅黑" w:hAnsi="微软雅黑" w:eastAsia="微软雅黑" w:cs="微软雅黑"/>
                                    <w:sz w:val="18"/>
                                    <w:szCs w:val="18"/>
                                  </w:rPr>
                                </w:pPr>
                                <w:r>
                                  <w:rPr>
                                    <w:rFonts w:ascii="微软雅黑" w:hAnsi="微软雅黑" w:eastAsia="微软雅黑" w:cs="微软雅黑"/>
                                    <w:spacing w:val="2"/>
                                    <w:w w:val="88"/>
                                    <w:sz w:val="18"/>
                                    <w:szCs w:val="18"/>
                                  </w:rPr>
                                  <w:t>编</w:t>
                                </w:r>
                                <w:r>
                                  <w:rPr>
                                    <w:rFonts w:ascii="微软雅黑" w:hAnsi="微软雅黑" w:eastAsia="微软雅黑" w:cs="微软雅黑"/>
                                    <w:spacing w:val="4"/>
                                    <w:w w:val="88"/>
                                    <w:sz w:val="18"/>
                                    <w:szCs w:val="18"/>
                                  </w:rPr>
                                  <w:t>辑</w:t>
                                </w:r>
                                <w:r>
                                  <w:rPr>
                                    <w:rFonts w:ascii="微软雅黑" w:hAnsi="微软雅黑" w:eastAsia="微软雅黑" w:cs="微软雅黑"/>
                                    <w:spacing w:val="2"/>
                                    <w:w w:val="88"/>
                                    <w:sz w:val="18"/>
                                    <w:szCs w:val="18"/>
                                  </w:rPr>
                                  <w:t>出</w:t>
                                </w:r>
                                <w:r>
                                  <w:rPr>
                                    <w:rFonts w:ascii="微软雅黑" w:hAnsi="微软雅黑" w:eastAsia="微软雅黑" w:cs="微软雅黑"/>
                                    <w:spacing w:val="4"/>
                                    <w:w w:val="88"/>
                                    <w:sz w:val="18"/>
                                    <w:szCs w:val="18"/>
                                  </w:rPr>
                                  <w:t>版</w:t>
                                </w:r>
                                <w:r>
                                  <w:rPr>
                                    <w:rFonts w:ascii="微软雅黑" w:hAnsi="微软雅黑" w:eastAsia="微软雅黑" w:cs="微软雅黑"/>
                                    <w:w w:val="88"/>
                                    <w:sz w:val="18"/>
                                    <w:szCs w:val="18"/>
                                  </w:rPr>
                                  <w:t>：</w:t>
                                </w:r>
                              </w:p>
                            </w:txbxContent>
                          </wps:txbx>
                          <wps:bodyPr lIns="0" tIns="0" rIns="0" bIns="0" upright="1"/>
                        </wps:wsp>
                        <wps:wsp>
                          <wps:cNvPr id="20" name="文本框 22"/>
                          <wps:cNvSpPr txBox="1"/>
                          <wps:spPr>
                            <a:xfrm>
                              <a:off x="109" y="7342"/>
                              <a:ext cx="2225" cy="180"/>
                            </a:xfrm>
                            <a:prstGeom prst="rect">
                              <a:avLst/>
                            </a:prstGeom>
                            <a:noFill/>
                            <a:ln>
                              <a:noFill/>
                            </a:ln>
                          </wps:spPr>
                          <wps:txbx>
                            <w:txbxContent>
                              <w:p>
                                <w:pPr>
                                  <w:spacing w:before="0" w:line="180" w:lineRule="exact"/>
                                  <w:ind w:left="0" w:right="0" w:firstLine="0"/>
                                  <w:jc w:val="left"/>
                                  <w:rPr>
                                    <w:rFonts w:ascii="微软雅黑" w:hAnsi="微软雅黑" w:eastAsia="微软雅黑" w:cs="微软雅黑"/>
                                    <w:sz w:val="18"/>
                                    <w:szCs w:val="18"/>
                                  </w:rPr>
                                </w:pPr>
                                <w:r>
                                  <w:rPr>
                                    <w:rFonts w:ascii="微软雅黑" w:hAnsi="微软雅黑" w:eastAsia="微软雅黑" w:cs="微软雅黑"/>
                                    <w:spacing w:val="2"/>
                                    <w:w w:val="88"/>
                                    <w:sz w:val="18"/>
                                    <w:szCs w:val="18"/>
                                  </w:rPr>
                                  <w:t>《</w:t>
                                </w:r>
                                <w:r>
                                  <w:rPr>
                                    <w:rFonts w:ascii="微软雅黑" w:hAnsi="微软雅黑" w:eastAsia="微软雅黑" w:cs="微软雅黑"/>
                                    <w:spacing w:val="4"/>
                                    <w:w w:val="88"/>
                                    <w:sz w:val="18"/>
                                    <w:szCs w:val="18"/>
                                  </w:rPr>
                                  <w:t>信</w:t>
                                </w:r>
                                <w:r>
                                  <w:rPr>
                                    <w:rFonts w:ascii="微软雅黑" w:hAnsi="微软雅黑" w:eastAsia="微软雅黑" w:cs="微软雅黑"/>
                                    <w:spacing w:val="2"/>
                                    <w:w w:val="88"/>
                                    <w:sz w:val="18"/>
                                    <w:szCs w:val="18"/>
                                  </w:rPr>
                                  <w:t>丰</w:t>
                                </w:r>
                                <w:r>
                                  <w:rPr>
                                    <w:rFonts w:ascii="微软雅黑" w:hAnsi="微软雅黑" w:eastAsia="微软雅黑" w:cs="微软雅黑"/>
                                    <w:spacing w:val="4"/>
                                    <w:w w:val="88"/>
                                    <w:sz w:val="18"/>
                                    <w:szCs w:val="18"/>
                                  </w:rPr>
                                  <w:t>县</w:t>
                                </w:r>
                                <w:r>
                                  <w:rPr>
                                    <w:rFonts w:ascii="微软雅黑" w:hAnsi="微软雅黑" w:eastAsia="微软雅黑" w:cs="微软雅黑"/>
                                    <w:spacing w:val="2"/>
                                    <w:w w:val="88"/>
                                    <w:sz w:val="18"/>
                                    <w:szCs w:val="18"/>
                                  </w:rPr>
                                  <w:t>人</w:t>
                                </w:r>
                                <w:r>
                                  <w:rPr>
                                    <w:rFonts w:ascii="微软雅黑" w:hAnsi="微软雅黑" w:eastAsia="微软雅黑" w:cs="微软雅黑"/>
                                    <w:spacing w:val="4"/>
                                    <w:w w:val="88"/>
                                    <w:sz w:val="18"/>
                                    <w:szCs w:val="18"/>
                                  </w:rPr>
                                  <w:t>民</w:t>
                                </w:r>
                                <w:r>
                                  <w:rPr>
                                    <w:rFonts w:ascii="微软雅黑" w:hAnsi="微软雅黑" w:eastAsia="微软雅黑" w:cs="微软雅黑"/>
                                    <w:spacing w:val="2"/>
                                    <w:w w:val="88"/>
                                    <w:sz w:val="18"/>
                                    <w:szCs w:val="18"/>
                                  </w:rPr>
                                  <w:t>政</w:t>
                                </w:r>
                                <w:r>
                                  <w:rPr>
                                    <w:rFonts w:ascii="微软雅黑" w:hAnsi="微软雅黑" w:eastAsia="微软雅黑" w:cs="微软雅黑"/>
                                    <w:spacing w:val="4"/>
                                    <w:w w:val="88"/>
                                    <w:sz w:val="18"/>
                                    <w:szCs w:val="18"/>
                                  </w:rPr>
                                  <w:t>府</w:t>
                                </w:r>
                                <w:r>
                                  <w:rPr>
                                    <w:rFonts w:ascii="微软雅黑" w:hAnsi="微软雅黑" w:eastAsia="微软雅黑" w:cs="微软雅黑"/>
                                    <w:spacing w:val="2"/>
                                    <w:w w:val="88"/>
                                    <w:sz w:val="18"/>
                                    <w:szCs w:val="18"/>
                                  </w:rPr>
                                  <w:t>公</w:t>
                                </w:r>
                                <w:r>
                                  <w:rPr>
                                    <w:rFonts w:ascii="微软雅黑" w:hAnsi="微软雅黑" w:eastAsia="微软雅黑" w:cs="微软雅黑"/>
                                    <w:spacing w:val="4"/>
                                    <w:w w:val="88"/>
                                    <w:sz w:val="18"/>
                                    <w:szCs w:val="18"/>
                                  </w:rPr>
                                  <w:t>报</w:t>
                                </w:r>
                                <w:r>
                                  <w:rPr>
                                    <w:rFonts w:ascii="微软雅黑" w:hAnsi="微软雅黑" w:eastAsia="微软雅黑" w:cs="微软雅黑"/>
                                    <w:spacing w:val="-36"/>
                                    <w:w w:val="88"/>
                                    <w:sz w:val="18"/>
                                    <w:szCs w:val="18"/>
                                  </w:rPr>
                                  <w:t>》</w:t>
                                </w:r>
                                <w:r>
                                  <w:rPr>
                                    <w:rFonts w:ascii="微软雅黑" w:hAnsi="微软雅黑" w:eastAsia="微软雅黑" w:cs="微软雅黑"/>
                                    <w:spacing w:val="2"/>
                                    <w:w w:val="88"/>
                                    <w:sz w:val="18"/>
                                    <w:szCs w:val="18"/>
                                  </w:rPr>
                                  <w:t>编</w:t>
                                </w:r>
                                <w:r>
                                  <w:rPr>
                                    <w:rFonts w:ascii="微软雅黑" w:hAnsi="微软雅黑" w:eastAsia="微软雅黑" w:cs="微软雅黑"/>
                                    <w:spacing w:val="4"/>
                                    <w:w w:val="88"/>
                                    <w:sz w:val="18"/>
                                    <w:szCs w:val="18"/>
                                  </w:rPr>
                                  <w:t>辑</w:t>
                                </w:r>
                                <w:r>
                                  <w:rPr>
                                    <w:rFonts w:ascii="微软雅黑" w:hAnsi="微软雅黑" w:eastAsia="微软雅黑" w:cs="微软雅黑"/>
                                    <w:w w:val="88"/>
                                    <w:sz w:val="18"/>
                                    <w:szCs w:val="18"/>
                                  </w:rPr>
                                  <w:t>部</w:t>
                                </w:r>
                              </w:p>
                            </w:txbxContent>
                          </wps:txbx>
                          <wps:bodyPr lIns="0" tIns="0" rIns="0" bIns="0" upright="1"/>
                        </wps:wsp>
                        <wps:wsp>
                          <wps:cNvPr id="21" name="文本框 23"/>
                          <wps:cNvSpPr txBox="1"/>
                          <wps:spPr>
                            <a:xfrm>
                              <a:off x="109" y="8153"/>
                              <a:ext cx="2266" cy="989"/>
                            </a:xfrm>
                            <a:prstGeom prst="rect">
                              <a:avLst/>
                            </a:prstGeom>
                            <a:noFill/>
                            <a:ln>
                              <a:noFill/>
                            </a:ln>
                          </wps:spPr>
                          <wps:txbx>
                            <w:txbxContent>
                              <w:p>
                                <w:pPr>
                                  <w:spacing w:before="0" w:line="191" w:lineRule="exact"/>
                                  <w:ind w:left="0" w:right="0" w:firstLine="0"/>
                                  <w:jc w:val="left"/>
                                  <w:rPr>
                                    <w:rFonts w:ascii="微软雅黑" w:hAnsi="微软雅黑" w:eastAsia="微软雅黑" w:cs="微软雅黑"/>
                                    <w:sz w:val="18"/>
                                    <w:szCs w:val="18"/>
                                  </w:rPr>
                                </w:pPr>
                                <w:r>
                                  <w:rPr>
                                    <w:rFonts w:ascii="微软雅黑" w:hAnsi="微软雅黑" w:eastAsia="微软雅黑" w:cs="微软雅黑"/>
                                    <w:spacing w:val="2"/>
                                    <w:w w:val="88"/>
                                    <w:sz w:val="18"/>
                                    <w:szCs w:val="18"/>
                                  </w:rPr>
                                  <w:t>邮</w:t>
                                </w:r>
                                <w:r>
                                  <w:rPr>
                                    <w:rFonts w:ascii="微软雅黑" w:hAnsi="微软雅黑" w:eastAsia="微软雅黑" w:cs="微软雅黑"/>
                                    <w:spacing w:val="4"/>
                                    <w:w w:val="88"/>
                                    <w:sz w:val="18"/>
                                    <w:szCs w:val="18"/>
                                  </w:rPr>
                                  <w:t>编</w:t>
                                </w:r>
                                <w:r>
                                  <w:rPr>
                                    <w:rFonts w:ascii="微软雅黑" w:hAnsi="微软雅黑" w:eastAsia="微软雅黑" w:cs="微软雅黑"/>
                                    <w:spacing w:val="2"/>
                                    <w:w w:val="88"/>
                                    <w:sz w:val="18"/>
                                    <w:szCs w:val="18"/>
                                  </w:rPr>
                                  <w:t>：</w:t>
                                </w:r>
                                <w:r>
                                  <w:rPr>
                                    <w:rFonts w:ascii="微软雅黑" w:hAnsi="微软雅黑" w:eastAsia="微软雅黑" w:cs="微软雅黑"/>
                                    <w:w w:val="88"/>
                                    <w:sz w:val="18"/>
                                    <w:szCs w:val="18"/>
                                  </w:rPr>
                                  <w:t>3</w:t>
                                </w:r>
                                <w:r>
                                  <w:rPr>
                                    <w:rFonts w:ascii="微软雅黑" w:hAnsi="微软雅黑" w:eastAsia="微软雅黑" w:cs="微软雅黑"/>
                                    <w:spacing w:val="3"/>
                                    <w:w w:val="88"/>
                                    <w:sz w:val="18"/>
                                    <w:szCs w:val="18"/>
                                  </w:rPr>
                                  <w:t>4</w:t>
                                </w:r>
                                <w:r>
                                  <w:rPr>
                                    <w:rFonts w:ascii="微软雅黑" w:hAnsi="微软雅黑" w:eastAsia="微软雅黑" w:cs="微软雅黑"/>
                                    <w:w w:val="88"/>
                                    <w:sz w:val="18"/>
                                    <w:szCs w:val="18"/>
                                  </w:rPr>
                                  <w:t>1</w:t>
                                </w:r>
                                <w:r>
                                  <w:rPr>
                                    <w:rFonts w:ascii="微软雅黑" w:hAnsi="微软雅黑" w:eastAsia="微软雅黑" w:cs="微软雅黑"/>
                                    <w:spacing w:val="3"/>
                                    <w:w w:val="88"/>
                                    <w:sz w:val="18"/>
                                    <w:szCs w:val="18"/>
                                  </w:rPr>
                                  <w:t>6</w:t>
                                </w:r>
                                <w:r>
                                  <w:rPr>
                                    <w:rFonts w:ascii="微软雅黑" w:hAnsi="微软雅黑" w:eastAsia="微软雅黑" w:cs="微软雅黑"/>
                                    <w:w w:val="88"/>
                                    <w:sz w:val="18"/>
                                    <w:szCs w:val="18"/>
                                  </w:rPr>
                                  <w:t>00</w:t>
                                </w:r>
                              </w:p>
                              <w:p>
                                <w:pPr>
                                  <w:spacing w:before="5" w:line="400" w:lineRule="atLeast"/>
                                  <w:ind w:left="487" w:right="0" w:hanging="488"/>
                                  <w:jc w:val="left"/>
                                  <w:rPr>
                                    <w:rFonts w:ascii="微软雅黑" w:hAnsi="微软雅黑" w:eastAsia="微软雅黑" w:cs="微软雅黑"/>
                                    <w:sz w:val="18"/>
                                    <w:szCs w:val="18"/>
                                  </w:rPr>
                                </w:pPr>
                                <w:r>
                                  <w:rPr>
                                    <w:rFonts w:ascii="微软雅黑" w:hAnsi="微软雅黑" w:eastAsia="微软雅黑" w:cs="微软雅黑"/>
                                    <w:spacing w:val="2"/>
                                    <w:w w:val="88"/>
                                    <w:sz w:val="18"/>
                                    <w:szCs w:val="18"/>
                                  </w:rPr>
                                  <w:t>地</w:t>
                                </w:r>
                                <w:r>
                                  <w:rPr>
                                    <w:rFonts w:ascii="微软雅黑" w:hAnsi="微软雅黑" w:eastAsia="微软雅黑" w:cs="微软雅黑"/>
                                    <w:spacing w:val="4"/>
                                    <w:w w:val="88"/>
                                    <w:sz w:val="18"/>
                                    <w:szCs w:val="18"/>
                                  </w:rPr>
                                  <w:t>址</w:t>
                                </w:r>
                                <w:r>
                                  <w:rPr>
                                    <w:rFonts w:ascii="微软雅黑" w:hAnsi="微软雅黑" w:eastAsia="微软雅黑" w:cs="微软雅黑"/>
                                    <w:spacing w:val="-44"/>
                                    <w:w w:val="88"/>
                                    <w:sz w:val="18"/>
                                    <w:szCs w:val="18"/>
                                  </w:rPr>
                                  <w:t>：</w:t>
                                </w:r>
                                <w:r>
                                  <w:rPr>
                                    <w:rFonts w:ascii="微软雅黑" w:hAnsi="微软雅黑" w:eastAsia="微软雅黑" w:cs="微软雅黑"/>
                                    <w:spacing w:val="2"/>
                                    <w:w w:val="88"/>
                                    <w:sz w:val="18"/>
                                    <w:szCs w:val="18"/>
                                  </w:rPr>
                                  <w:t>信</w:t>
                                </w:r>
                                <w:r>
                                  <w:rPr>
                                    <w:rFonts w:ascii="微软雅黑" w:hAnsi="微软雅黑" w:eastAsia="微软雅黑" w:cs="微软雅黑"/>
                                    <w:spacing w:val="4"/>
                                    <w:w w:val="88"/>
                                    <w:sz w:val="18"/>
                                    <w:szCs w:val="18"/>
                                  </w:rPr>
                                  <w:t>丰</w:t>
                                </w:r>
                                <w:r>
                                  <w:rPr>
                                    <w:rFonts w:ascii="微软雅黑" w:hAnsi="微软雅黑" w:eastAsia="微软雅黑" w:cs="微软雅黑"/>
                                    <w:spacing w:val="2"/>
                                    <w:w w:val="88"/>
                                    <w:sz w:val="18"/>
                                    <w:szCs w:val="18"/>
                                  </w:rPr>
                                  <w:t>县</w:t>
                                </w:r>
                                <w:r>
                                  <w:rPr>
                                    <w:rFonts w:ascii="微软雅黑" w:hAnsi="微软雅黑" w:eastAsia="微软雅黑" w:cs="微软雅黑"/>
                                    <w:spacing w:val="4"/>
                                    <w:w w:val="88"/>
                                    <w:sz w:val="18"/>
                                    <w:szCs w:val="18"/>
                                  </w:rPr>
                                  <w:t>县</w:t>
                                </w:r>
                                <w:r>
                                  <w:rPr>
                                    <w:rFonts w:ascii="微软雅黑" w:hAnsi="微软雅黑" w:eastAsia="微软雅黑" w:cs="微软雅黑"/>
                                    <w:spacing w:val="2"/>
                                    <w:w w:val="88"/>
                                    <w:sz w:val="18"/>
                                    <w:szCs w:val="18"/>
                                  </w:rPr>
                                  <w:t>政</w:t>
                                </w:r>
                                <w:r>
                                  <w:rPr>
                                    <w:rFonts w:ascii="微软雅黑" w:hAnsi="微软雅黑" w:eastAsia="微软雅黑" w:cs="微软雅黑"/>
                                    <w:spacing w:val="4"/>
                                    <w:w w:val="88"/>
                                    <w:sz w:val="18"/>
                                    <w:szCs w:val="18"/>
                                  </w:rPr>
                                  <w:t>中</w:t>
                                </w:r>
                                <w:r>
                                  <w:rPr>
                                    <w:rFonts w:ascii="微软雅黑" w:hAnsi="微软雅黑" w:eastAsia="微软雅黑" w:cs="微软雅黑"/>
                                    <w:w w:val="88"/>
                                    <w:sz w:val="18"/>
                                    <w:szCs w:val="18"/>
                                  </w:rPr>
                                  <w:t>心</w:t>
                                </w:r>
                                <w:r>
                                  <w:rPr>
                                    <w:rFonts w:ascii="微软雅黑" w:hAnsi="微软雅黑" w:eastAsia="微软雅黑" w:cs="微软雅黑"/>
                                    <w:spacing w:val="-8"/>
                                    <w:sz w:val="18"/>
                                    <w:szCs w:val="18"/>
                                  </w:rPr>
                                  <w:t xml:space="preserve"> </w:t>
                                </w:r>
                                <w:r>
                                  <w:rPr>
                                    <w:rFonts w:ascii="微软雅黑" w:hAnsi="微软雅黑" w:eastAsia="微软雅黑" w:cs="微软雅黑"/>
                                    <w:w w:val="87"/>
                                    <w:sz w:val="18"/>
                                    <w:szCs w:val="18"/>
                                  </w:rPr>
                                  <w:t>A</w:t>
                                </w:r>
                                <w:r>
                                  <w:rPr>
                                    <w:rFonts w:ascii="微软雅黑" w:hAnsi="微软雅黑" w:eastAsia="微软雅黑" w:cs="微软雅黑"/>
                                    <w:spacing w:val="-12"/>
                                    <w:sz w:val="18"/>
                                    <w:szCs w:val="18"/>
                                  </w:rPr>
                                  <w:t xml:space="preserve"> </w:t>
                                </w:r>
                                <w:r>
                                  <w:rPr>
                                    <w:rFonts w:ascii="微软雅黑" w:hAnsi="微软雅黑" w:eastAsia="微软雅黑" w:cs="微软雅黑"/>
                                    <w:w w:val="88"/>
                                    <w:sz w:val="18"/>
                                    <w:szCs w:val="18"/>
                                  </w:rPr>
                                  <w:t>栋</w:t>
                                </w:r>
                                <w:r>
                                  <w:rPr>
                                    <w:rFonts w:ascii="微软雅黑" w:hAnsi="微软雅黑" w:eastAsia="微软雅黑" w:cs="微软雅黑"/>
                                    <w:spacing w:val="-11"/>
                                    <w:sz w:val="18"/>
                                    <w:szCs w:val="18"/>
                                  </w:rPr>
                                  <w:t xml:space="preserve"> </w:t>
                                </w:r>
                                <w:r>
                                  <w:rPr>
                                    <w:rFonts w:ascii="微软雅黑" w:hAnsi="微软雅黑" w:eastAsia="微软雅黑" w:cs="微软雅黑"/>
                                    <w:w w:val="88"/>
                                    <w:sz w:val="18"/>
                                    <w:szCs w:val="18"/>
                                  </w:rPr>
                                  <w:t>3</w:t>
                                </w:r>
                                <w:r>
                                  <w:rPr>
                                    <w:rFonts w:ascii="微软雅黑" w:hAnsi="微软雅黑" w:eastAsia="微软雅黑" w:cs="微软雅黑"/>
                                    <w:spacing w:val="-10"/>
                                    <w:sz w:val="18"/>
                                    <w:szCs w:val="18"/>
                                  </w:rPr>
                                  <w:t xml:space="preserve"> </w:t>
                                </w:r>
                                <w:r>
                                  <w:rPr>
                                    <w:rFonts w:ascii="微软雅黑" w:hAnsi="微软雅黑" w:eastAsia="微软雅黑" w:cs="微软雅黑"/>
                                    <w:w w:val="88"/>
                                    <w:sz w:val="18"/>
                                    <w:szCs w:val="18"/>
                                  </w:rPr>
                                  <w:t>楼 314</w:t>
                                </w:r>
                                <w:r>
                                  <w:rPr>
                                    <w:rFonts w:ascii="微软雅黑" w:hAnsi="微软雅黑" w:eastAsia="微软雅黑" w:cs="微软雅黑"/>
                                    <w:spacing w:val="-10"/>
                                    <w:sz w:val="18"/>
                                    <w:szCs w:val="18"/>
                                  </w:rPr>
                                  <w:t xml:space="preserve"> </w:t>
                                </w:r>
                                <w:r>
                                  <w:rPr>
                                    <w:rFonts w:ascii="微软雅黑" w:hAnsi="微软雅黑" w:eastAsia="微软雅黑" w:cs="微软雅黑"/>
                                    <w:w w:val="88"/>
                                    <w:sz w:val="18"/>
                                    <w:szCs w:val="18"/>
                                  </w:rPr>
                                  <w:t>室</w:t>
                                </w:r>
                              </w:p>
                            </w:txbxContent>
                          </wps:txbx>
                          <wps:bodyPr lIns="0" tIns="0" rIns="0" bIns="0" upright="1"/>
                        </wps:wsp>
                        <wps:wsp>
                          <wps:cNvPr id="22" name="文本框 24"/>
                          <wps:cNvSpPr txBox="1"/>
                          <wps:spPr>
                            <a:xfrm>
                              <a:off x="109" y="9773"/>
                              <a:ext cx="2224" cy="180"/>
                            </a:xfrm>
                            <a:prstGeom prst="rect">
                              <a:avLst/>
                            </a:prstGeom>
                            <a:noFill/>
                            <a:ln>
                              <a:noFill/>
                            </a:ln>
                          </wps:spPr>
                          <wps:txbx>
                            <w:txbxContent>
                              <w:p>
                                <w:pPr>
                                  <w:spacing w:before="0" w:line="180" w:lineRule="exact"/>
                                  <w:ind w:left="0" w:right="0" w:firstLine="0"/>
                                  <w:jc w:val="left"/>
                                  <w:rPr>
                                    <w:rFonts w:ascii="微软雅黑" w:hAnsi="微软雅黑" w:eastAsia="微软雅黑" w:cs="微软雅黑"/>
                                    <w:sz w:val="18"/>
                                    <w:szCs w:val="18"/>
                                  </w:rPr>
                                </w:pPr>
                                <w:r>
                                  <w:rPr>
                                    <w:rFonts w:ascii="微软雅黑" w:hAnsi="微软雅黑" w:eastAsia="微软雅黑" w:cs="微软雅黑"/>
                                    <w:spacing w:val="2"/>
                                    <w:w w:val="88"/>
                                    <w:sz w:val="18"/>
                                    <w:szCs w:val="18"/>
                                  </w:rPr>
                                  <w:t>电</w:t>
                                </w:r>
                                <w:r>
                                  <w:rPr>
                                    <w:rFonts w:ascii="微软雅黑" w:hAnsi="微软雅黑" w:eastAsia="微软雅黑" w:cs="微软雅黑"/>
                                    <w:spacing w:val="-32"/>
                                    <w:w w:val="88"/>
                                    <w:sz w:val="18"/>
                                    <w:szCs w:val="18"/>
                                  </w:rPr>
                                  <w:t>话</w:t>
                                </w:r>
                                <w:r>
                                  <w:rPr>
                                    <w:rFonts w:ascii="微软雅黑" w:hAnsi="微软雅黑" w:eastAsia="微软雅黑" w:cs="微软雅黑"/>
                                    <w:spacing w:val="2"/>
                                    <w:w w:val="88"/>
                                    <w:sz w:val="18"/>
                                    <w:szCs w:val="18"/>
                                  </w:rPr>
                                  <w:t>（传</w:t>
                                </w:r>
                                <w:r>
                                  <w:rPr>
                                    <w:rFonts w:ascii="微软雅黑" w:hAnsi="微软雅黑" w:eastAsia="微软雅黑" w:cs="微软雅黑"/>
                                    <w:spacing w:val="4"/>
                                    <w:w w:val="88"/>
                                    <w:sz w:val="18"/>
                                    <w:szCs w:val="18"/>
                                  </w:rPr>
                                  <w:t>真</w:t>
                                </w:r>
                                <w:r>
                                  <w:rPr>
                                    <w:rFonts w:ascii="微软雅黑" w:hAnsi="微软雅黑" w:eastAsia="微软雅黑" w:cs="微软雅黑"/>
                                    <w:spacing w:val="-77"/>
                                    <w:w w:val="88"/>
                                    <w:sz w:val="18"/>
                                    <w:szCs w:val="18"/>
                                  </w:rPr>
                                  <w:t>）</w:t>
                                </w:r>
                                <w:r>
                                  <w:rPr>
                                    <w:rFonts w:ascii="微软雅黑" w:hAnsi="微软雅黑" w:eastAsia="微软雅黑" w:cs="微软雅黑"/>
                                    <w:spacing w:val="-116"/>
                                    <w:w w:val="88"/>
                                    <w:sz w:val="18"/>
                                    <w:szCs w:val="18"/>
                                  </w:rPr>
                                  <w:t>：</w:t>
                                </w:r>
                                <w:r>
                                  <w:rPr>
                                    <w:rFonts w:ascii="微软雅黑" w:hAnsi="微软雅黑" w:eastAsia="微软雅黑" w:cs="微软雅黑"/>
                                    <w:spacing w:val="2"/>
                                    <w:w w:val="88"/>
                                    <w:sz w:val="18"/>
                                    <w:szCs w:val="18"/>
                                  </w:rPr>
                                  <w:t>（</w:t>
                                </w:r>
                                <w:r>
                                  <w:rPr>
                                    <w:rFonts w:ascii="微软雅黑" w:hAnsi="微软雅黑" w:eastAsia="微软雅黑" w:cs="微软雅黑"/>
                                    <w:w w:val="88"/>
                                    <w:sz w:val="18"/>
                                    <w:szCs w:val="18"/>
                                  </w:rPr>
                                  <w:t>0</w:t>
                                </w:r>
                                <w:r>
                                  <w:rPr>
                                    <w:rFonts w:ascii="微软雅黑" w:hAnsi="微软雅黑" w:eastAsia="微软雅黑" w:cs="微软雅黑"/>
                                    <w:spacing w:val="3"/>
                                    <w:w w:val="88"/>
                                    <w:sz w:val="18"/>
                                    <w:szCs w:val="18"/>
                                  </w:rPr>
                                  <w:t>7</w:t>
                                </w:r>
                                <w:r>
                                  <w:rPr>
                                    <w:rFonts w:ascii="微软雅黑" w:hAnsi="微软雅黑" w:eastAsia="微软雅黑" w:cs="微软雅黑"/>
                                    <w:w w:val="88"/>
                                    <w:sz w:val="18"/>
                                    <w:szCs w:val="18"/>
                                  </w:rPr>
                                  <w:t>9</w:t>
                                </w:r>
                                <w:r>
                                  <w:rPr>
                                    <w:rFonts w:ascii="微软雅黑" w:hAnsi="微软雅黑" w:eastAsia="微软雅黑" w:cs="微软雅黑"/>
                                    <w:spacing w:val="3"/>
                                    <w:w w:val="88"/>
                                    <w:sz w:val="18"/>
                                    <w:szCs w:val="18"/>
                                  </w:rPr>
                                  <w:t>7</w:t>
                                </w:r>
                                <w:r>
                                  <w:rPr>
                                    <w:rFonts w:ascii="微软雅黑" w:hAnsi="微软雅黑" w:eastAsia="微软雅黑" w:cs="微软雅黑"/>
                                    <w:spacing w:val="-34"/>
                                    <w:w w:val="88"/>
                                    <w:sz w:val="18"/>
                                    <w:szCs w:val="18"/>
                                  </w:rPr>
                                  <w:t>）</w:t>
                                </w:r>
                                <w:r>
                                  <w:rPr>
                                    <w:rFonts w:ascii="微软雅黑" w:hAnsi="微软雅黑" w:eastAsia="微软雅黑" w:cs="微软雅黑"/>
                                    <w:w w:val="88"/>
                                    <w:sz w:val="18"/>
                                    <w:szCs w:val="18"/>
                                  </w:rPr>
                                  <w:t>3</w:t>
                                </w:r>
                                <w:r>
                                  <w:rPr>
                                    <w:rFonts w:ascii="微软雅黑" w:hAnsi="微软雅黑" w:eastAsia="微软雅黑" w:cs="微软雅黑"/>
                                    <w:spacing w:val="3"/>
                                    <w:w w:val="88"/>
                                    <w:sz w:val="18"/>
                                    <w:szCs w:val="18"/>
                                  </w:rPr>
                                  <w:t>3</w:t>
                                </w:r>
                                <w:r>
                                  <w:rPr>
                                    <w:rFonts w:ascii="微软雅黑" w:hAnsi="微软雅黑" w:eastAsia="微软雅黑" w:cs="微软雅黑"/>
                                    <w:w w:val="88"/>
                                    <w:sz w:val="18"/>
                                    <w:szCs w:val="18"/>
                                  </w:rPr>
                                  <w:t>3</w:t>
                                </w:r>
                                <w:r>
                                  <w:rPr>
                                    <w:rFonts w:ascii="微软雅黑" w:hAnsi="微软雅黑" w:eastAsia="微软雅黑" w:cs="微软雅黑"/>
                                    <w:spacing w:val="3"/>
                                    <w:w w:val="88"/>
                                    <w:sz w:val="18"/>
                                    <w:szCs w:val="18"/>
                                  </w:rPr>
                                  <w:t>4</w:t>
                                </w:r>
                                <w:r>
                                  <w:rPr>
                                    <w:rFonts w:ascii="微软雅黑" w:hAnsi="微软雅黑" w:eastAsia="微软雅黑" w:cs="微软雅黑"/>
                                    <w:w w:val="88"/>
                                    <w:sz w:val="18"/>
                                    <w:szCs w:val="18"/>
                                  </w:rPr>
                                  <w:t>3</w:t>
                                </w:r>
                                <w:r>
                                  <w:rPr>
                                    <w:rFonts w:ascii="微软雅黑" w:hAnsi="微软雅黑" w:eastAsia="微软雅黑" w:cs="微软雅黑"/>
                                    <w:spacing w:val="3"/>
                                    <w:w w:val="88"/>
                                    <w:sz w:val="18"/>
                                    <w:szCs w:val="18"/>
                                  </w:rPr>
                                  <w:t>9</w:t>
                                </w:r>
                                <w:r>
                                  <w:rPr>
                                    <w:rFonts w:ascii="微软雅黑" w:hAnsi="微软雅黑" w:eastAsia="微软雅黑" w:cs="微软雅黑"/>
                                    <w:w w:val="88"/>
                                    <w:sz w:val="18"/>
                                    <w:szCs w:val="18"/>
                                  </w:rPr>
                                  <w:t>1</w:t>
                                </w:r>
                              </w:p>
                            </w:txbxContent>
                          </wps:txbx>
                          <wps:bodyPr lIns="0" tIns="0" rIns="0" bIns="0" upright="1"/>
                        </wps:wsp>
                        <wps:wsp>
                          <wps:cNvPr id="23" name="文本框 25"/>
                          <wps:cNvSpPr txBox="1"/>
                          <wps:spPr>
                            <a:xfrm>
                              <a:off x="2446" y="10"/>
                              <a:ext cx="6211" cy="10452"/>
                            </a:xfrm>
                            <a:prstGeom prst="rect">
                              <a:avLst/>
                            </a:prstGeom>
                            <a:noFill/>
                            <a:ln>
                              <a:noFill/>
                            </a:ln>
                          </wps:spPr>
                          <wps:txbx>
                            <w:txbxContent>
                              <w:p>
                                <w:pPr>
                                  <w:spacing w:before="174"/>
                                  <w:ind w:left="108" w:right="0" w:firstLine="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仿宋_GB2312" w:hAnsi="仿宋_GB2312" w:eastAsia="仿宋_GB2312" w:cs="仿宋_GB2312"/>
                                    <w:spacing w:val="-120"/>
                                    <w:sz w:val="24"/>
                                    <w:szCs w:val="24"/>
                                  </w:rPr>
                                  <w:t>、</w:t>
                                </w:r>
                                <w:r>
                                  <w:rPr>
                                    <w:rFonts w:ascii="仿宋_GB2312" w:hAnsi="仿宋_GB2312" w:eastAsia="仿宋_GB2312" w:cs="仿宋_GB2312"/>
                                    <w:sz w:val="24"/>
                                    <w:szCs w:val="24"/>
                                  </w:rPr>
                                  <w:t>关于印发</w:t>
                                </w:r>
                                <w:r>
                                  <w:rPr>
                                    <w:rFonts w:ascii="仿宋_GB2312" w:hAnsi="仿宋_GB2312" w:eastAsia="仿宋_GB2312" w:cs="仿宋_GB2312"/>
                                    <w:spacing w:val="-65"/>
                                    <w:sz w:val="24"/>
                                    <w:szCs w:val="24"/>
                                  </w:rPr>
                                  <w:t xml:space="preserve"> </w:t>
                                </w:r>
                                <w:r>
                                  <w:rPr>
                                    <w:rFonts w:ascii="Times New Roman" w:hAnsi="Times New Roman" w:eastAsia="Times New Roman" w:cs="Times New Roman"/>
                                    <w:sz w:val="24"/>
                                    <w:szCs w:val="24"/>
                                  </w:rPr>
                                  <w:t>2021</w:t>
                                </w:r>
                                <w:r>
                                  <w:rPr>
                                    <w:rFonts w:ascii="Times New Roman" w:hAnsi="Times New Roman" w:eastAsia="Times New Roman" w:cs="Times New Roman"/>
                                    <w:spacing w:val="-3"/>
                                    <w:sz w:val="24"/>
                                    <w:szCs w:val="24"/>
                                  </w:rPr>
                                  <w:t xml:space="preserve"> </w:t>
                                </w:r>
                                <w:r>
                                  <w:rPr>
                                    <w:rFonts w:ascii="仿宋_GB2312" w:hAnsi="仿宋_GB2312" w:eastAsia="仿宋_GB2312" w:cs="仿宋_GB2312"/>
                                    <w:sz w:val="24"/>
                                    <w:szCs w:val="24"/>
                                  </w:rPr>
                                  <w:t>年民生实事工程实施意见的通知</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52</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69</w:t>
                                </w:r>
                              </w:p>
                              <w:p>
                                <w:pPr>
                                  <w:tabs>
                                    <w:tab w:val="right" w:leader="middleDot" w:pos="6101"/>
                                  </w:tabs>
                                  <w:spacing w:before="227"/>
                                  <w:ind w:left="108" w:right="0" w:firstLine="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仿宋_GB2312" w:hAnsi="仿宋_GB2312" w:eastAsia="仿宋_GB2312" w:cs="仿宋_GB2312"/>
                                    <w:spacing w:val="-5"/>
                                    <w:sz w:val="24"/>
                                    <w:szCs w:val="24"/>
                                  </w:rPr>
                                  <w:t>、</w:t>
                                </w:r>
                                <w:r>
                                  <w:rPr>
                                    <w:rFonts w:ascii="仿宋_GB2312" w:hAnsi="仿宋_GB2312" w:eastAsia="仿宋_GB2312" w:cs="仿宋_GB2312"/>
                                    <w:sz w:val="24"/>
                                    <w:szCs w:val="24"/>
                                  </w:rPr>
                                  <w:t>关于王华机等同志职务任免的通知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70</w:t>
                                </w:r>
                              </w:p>
                              <w:p>
                                <w:pPr>
                                  <w:tabs>
                                    <w:tab w:val="right" w:leader="middleDot" w:pos="6101"/>
                                  </w:tabs>
                                  <w:spacing w:before="227"/>
                                  <w:ind w:left="108" w:right="0" w:firstLine="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r>
                                  <w:rPr>
                                    <w:rFonts w:ascii="仿宋_GB2312" w:hAnsi="仿宋_GB2312" w:eastAsia="仿宋_GB2312" w:cs="仿宋_GB2312"/>
                                    <w:spacing w:val="-5"/>
                                    <w:sz w:val="24"/>
                                    <w:szCs w:val="24"/>
                                  </w:rPr>
                                  <w:t>、</w:t>
                                </w:r>
                                <w:r>
                                  <w:rPr>
                                    <w:rFonts w:ascii="仿宋_GB2312" w:hAnsi="仿宋_GB2312" w:eastAsia="仿宋_GB2312" w:cs="仿宋_GB2312"/>
                                    <w:sz w:val="24"/>
                                    <w:szCs w:val="24"/>
                                  </w:rPr>
                                  <w:t>关于李振华等同志职务任免的通知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71</w:t>
                                </w:r>
                              </w:p>
                              <w:p>
                                <w:pPr>
                                  <w:tabs>
                                    <w:tab w:val="right" w:leader="middleDot" w:pos="6101"/>
                                  </w:tabs>
                                  <w:spacing w:before="229"/>
                                  <w:ind w:left="108" w:right="0" w:firstLine="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r>
                                  <w:rPr>
                                    <w:rFonts w:ascii="仿宋_GB2312" w:hAnsi="仿宋_GB2312" w:eastAsia="仿宋_GB2312" w:cs="仿宋_GB2312"/>
                                    <w:spacing w:val="-5"/>
                                    <w:sz w:val="24"/>
                                    <w:szCs w:val="24"/>
                                  </w:rPr>
                                  <w:t>、</w:t>
                                </w:r>
                                <w:r>
                                  <w:rPr>
                                    <w:rFonts w:ascii="仿宋_GB2312" w:hAnsi="仿宋_GB2312" w:eastAsia="仿宋_GB2312" w:cs="仿宋_GB2312"/>
                                    <w:sz w:val="24"/>
                                    <w:szCs w:val="24"/>
                                  </w:rPr>
                                  <w:t>关于邓湖北等同志任职的通知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72</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73</w:t>
                                </w:r>
                              </w:p>
                              <w:p>
                                <w:pPr>
                                  <w:tabs>
                                    <w:tab w:val="right" w:leader="middleDot" w:pos="6101"/>
                                  </w:tabs>
                                  <w:spacing w:before="227"/>
                                  <w:ind w:left="108" w:right="0" w:firstLine="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r>
                                  <w:rPr>
                                    <w:rFonts w:ascii="仿宋_GB2312" w:hAnsi="仿宋_GB2312" w:eastAsia="仿宋_GB2312" w:cs="仿宋_GB2312"/>
                                    <w:spacing w:val="-5"/>
                                    <w:sz w:val="24"/>
                                    <w:szCs w:val="24"/>
                                  </w:rPr>
                                  <w:t>、</w:t>
                                </w:r>
                                <w:r>
                                  <w:rPr>
                                    <w:rFonts w:ascii="仿宋_GB2312" w:hAnsi="仿宋_GB2312" w:eastAsia="仿宋_GB2312" w:cs="仿宋_GB2312"/>
                                    <w:sz w:val="24"/>
                                    <w:szCs w:val="24"/>
                                  </w:rPr>
                                  <w:t>关于钟俊毅等同志任职的通知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74</w:t>
                                </w:r>
                              </w:p>
                            </w:txbxContent>
                          </wps:txbx>
                          <wps:bodyPr lIns="0" tIns="0" rIns="0" bIns="0" upright="1"/>
                        </wps:wsp>
                      </wpg:grpSp>
                    </wpg:wgp>
                  </a:graphicData>
                </a:graphic>
              </wp:inline>
            </w:drawing>
          </mc:Choice>
          <mc:Fallback>
            <w:pict>
              <v:group id="组合 4" o:spid="_x0000_s1026" o:spt="203" style="height:523.6pt;width:433.35pt;" coordsize="8667,10472" o:gfxdata="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">
                <o:lock v:ext="edit" aspectratio="f"/>
                <v:group id="_x0000_s1026" o:spid="_x0000_s1026" o:spt="203" style="position:absolute;left:0;top:3;height:10456;width:2449;" coordorigin="0,3" coordsize="2449,10456"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任意多边形 6" o:spid="_x0000_s1026" o:spt="100" style="position:absolute;left:0;top:3;height:10456;width:2449;" fillcolor="#D6D6D6" filled="t" stroked="f" coordsize="2449,10456" o:gfxdata="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WZElvQAA&#10;ANoAAAAPAAAAAAAAAAEAIAAAACIAAABkcnMvZG93bnJldi54bWxQSwECFAAUAAAACACHTuJAMy8F&#10;njsAAAA5AAAAEAAAAAAAAAABACAAAAAMAQAAZHJzL3NoYXBleG1sLnhtbFBLBQYAAAAABgAGAFsB&#10;AAC2AwAAAAA=&#10;" path="m0,0l2449,0,2449,10456,0,10456,0,0xe">
                    <v:fill on="t" focussize="0,0"/>
                    <v:stroke on="f"/>
                    <v:imagedata o:title=""/>
                    <o:lock v:ext="edit" aspectratio="f"/>
                  </v:shape>
                </v:group>
                <v:group id="_x0000_s1026" o:spid="_x0000_s1026" o:spt="203" style="position:absolute;left:2441;top:10;height:2;width:6221;" coordorigin="2441,10" coordsize="6221,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任意多边形 8" o:spid="_x0000_s1026" o:spt="100" style="position:absolute;left:2441;top:10;height:2;width:6221;" filled="f" stroked="t" coordsize="6221,1" o:gfxdata="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G+3a8AAAA&#10;2gAAAA8AAAAAAAAAAQAgAAAAIgAAAGRycy9kb3ducmV2LnhtbFBLAQIUABQAAAAIAIdO4kAzLwWe&#10;OwAAADkAAAAQAAAAAAAAAAEAIAAAAAsBAABkcnMvc2hhcGV4bWwueG1sUEsFBgAAAAAGAAYAWwEA&#10;ALUDAAAAAA==&#10;" path="m0,0l6221,0e">
                    <v:fill on="f" focussize="0,0"/>
                    <v:stroke weight="0.48pt" color="#000000" joinstyle="round"/>
                    <v:imagedata o:title=""/>
                    <o:lock v:ext="edit" aspectratio="f"/>
                  </v:shape>
                </v:group>
                <v:group id="_x0000_s1026" o:spid="_x0000_s1026" o:spt="203" style="position:absolute;left:2441;top:10462;height:2;width:6221;" coordorigin="2441,10462" coordsize="6221,2"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任意多边形 10" o:spid="_x0000_s1026" o:spt="100" style="position:absolute;left:2441;top:10462;height:2;width:6221;" filled="f" stroked="t" coordsize="6221,1" o:gfxdata="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cVyp+5AAAA2gAA&#10;AA8AAAAAAAAAAQAgAAAAIgAAAGRycy9kb3ducmV2LnhtbFBLAQIUABQAAAAIAIdO4kAzLwWeOwAA&#10;ADkAAAAQAAAAAAAAAAEAIAAAAAgBAABkcnMvc2hhcGV4bWwueG1sUEsFBgAAAAAGAAYAWwEAALID&#10;AAAAAA==&#10;" path="m0,0l6221,0e">
                    <v:fill on="f" focussize="0,0"/>
                    <v:stroke weight="0.48pt" color="#000000" joinstyle="round"/>
                    <v:imagedata o:title=""/>
                    <o:lock v:ext="edit" aspectratio="f"/>
                  </v:shape>
                </v:group>
                <v:group id="_x0000_s1026" o:spid="_x0000_s1026" o:spt="203" style="position:absolute;left:2446;top:5;height:10462;width:2;" coordorigin="2446,5" coordsize="2,1046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12" o:spid="_x0000_s1026" o:spt="100" style="position:absolute;left:2446;top:5;height:10462;width:2;" filled="f" stroked="t" coordsize="1,10462" o:gfxdata="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GXXOvQAA&#10;ANsAAAAPAAAAAAAAAAEAIAAAACIAAABkcnMvZG93bnJldi54bWxQSwECFAAUAAAACACHTuJAMy8F&#10;njsAAAA5AAAAEAAAAAAAAAABACAAAAAMAQAAZHJzL3NoYXBleG1sLnhtbFBLBQYAAAAABgAGAFsB&#10;AAC2AwAAAAA=&#10;" path="m0,0l0,10461e">
                    <v:fill on="f" focussize="0,0"/>
                    <v:stroke weight="0.48pt" color="#000000" joinstyle="round"/>
                    <v:imagedata o:title=""/>
                    <o:lock v:ext="edit" aspectratio="f"/>
                  </v:shape>
                </v:group>
                <v:group id="组合 13" o:spid="_x0000_s1026" o:spt="203" style="position:absolute;left:8657;top:14;height:10452;width:2;" coordorigin="8657,14" coordsize="2,1045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14" o:spid="_x0000_s1026" o:spt="100" style="position:absolute;left:8657;top:14;height:10452;width:2;" filled="f" stroked="t" coordsize="1,10452" o:gfxdata="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QFVGttwAAANsAAAAP&#10;AAAAAAAAAAEAIAAAACIAAABkcnMvZG93bnJldi54bWxQSwECFAAUAAAACACHTuJAMy8FnjsAAAA5&#10;AAAAEAAAAAAAAAABACAAAAAGAQAAZHJzL3NoYXBleG1sLnhtbFBLBQYAAAAABgAGAFsBAACwAwAA&#10;AAA=&#10;" path="m0,0l0,10452e">
                    <v:fill on="f" focussize="0,0"/>
                    <v:stroke weight="0.48pt" color="#000000" joinstyle="round"/>
                    <v:imagedata o:title=""/>
                    <o:lock v:ext="edit" aspectratio="f"/>
                  </v:shape>
                  <v:shape id="文本框 15" o:spid="_x0000_s1026" o:spt="202" type="#_x0000_t202" style="position:absolute;left:109;top:858;height:209;width:2309;"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w:t>
                          </w:r>
                          <w:r>
                            <w:rPr>
                              <w:rFonts w:ascii="微软雅黑" w:hAnsi="微软雅黑" w:eastAsia="微软雅黑" w:cs="微软雅黑"/>
                              <w:spacing w:val="2"/>
                              <w:w w:val="99"/>
                              <w:sz w:val="21"/>
                              <w:szCs w:val="21"/>
                            </w:rPr>
                            <w:t>信</w:t>
                          </w:r>
                          <w:r>
                            <w:rPr>
                              <w:rFonts w:ascii="微软雅黑" w:hAnsi="微软雅黑" w:eastAsia="微软雅黑" w:cs="微软雅黑"/>
                              <w:spacing w:val="-1"/>
                              <w:w w:val="99"/>
                              <w:sz w:val="21"/>
                              <w:szCs w:val="21"/>
                            </w:rPr>
                            <w:t>丰</w:t>
                          </w:r>
                          <w:r>
                            <w:rPr>
                              <w:rFonts w:ascii="微软雅黑" w:hAnsi="微软雅黑" w:eastAsia="微软雅黑" w:cs="微软雅黑"/>
                              <w:spacing w:val="2"/>
                              <w:w w:val="99"/>
                              <w:sz w:val="21"/>
                              <w:szCs w:val="21"/>
                            </w:rPr>
                            <w:t>县</w:t>
                          </w:r>
                          <w:r>
                            <w:rPr>
                              <w:rFonts w:ascii="微软雅黑" w:hAnsi="微软雅黑" w:eastAsia="微软雅黑" w:cs="微软雅黑"/>
                              <w:spacing w:val="-1"/>
                              <w:w w:val="99"/>
                              <w:sz w:val="21"/>
                              <w:szCs w:val="21"/>
                            </w:rPr>
                            <w:t>人</w:t>
                          </w:r>
                          <w:r>
                            <w:rPr>
                              <w:rFonts w:ascii="微软雅黑" w:hAnsi="微软雅黑" w:eastAsia="微软雅黑" w:cs="微软雅黑"/>
                              <w:spacing w:val="2"/>
                              <w:w w:val="99"/>
                              <w:sz w:val="21"/>
                              <w:szCs w:val="21"/>
                            </w:rPr>
                            <w:t>民</w:t>
                          </w:r>
                          <w:r>
                            <w:rPr>
                              <w:rFonts w:ascii="微软雅黑" w:hAnsi="微软雅黑" w:eastAsia="微软雅黑" w:cs="微软雅黑"/>
                              <w:spacing w:val="-1"/>
                              <w:w w:val="99"/>
                              <w:sz w:val="21"/>
                              <w:szCs w:val="21"/>
                            </w:rPr>
                            <w:t>政</w:t>
                          </w:r>
                          <w:r>
                            <w:rPr>
                              <w:rFonts w:ascii="微软雅黑" w:hAnsi="微软雅黑" w:eastAsia="微软雅黑" w:cs="微软雅黑"/>
                              <w:spacing w:val="2"/>
                              <w:w w:val="99"/>
                              <w:sz w:val="21"/>
                              <w:szCs w:val="21"/>
                            </w:rPr>
                            <w:t>府</w:t>
                          </w:r>
                          <w:r>
                            <w:rPr>
                              <w:rFonts w:ascii="微软雅黑" w:hAnsi="微软雅黑" w:eastAsia="微软雅黑" w:cs="微软雅黑"/>
                              <w:spacing w:val="-1"/>
                              <w:w w:val="99"/>
                              <w:sz w:val="21"/>
                              <w:szCs w:val="21"/>
                            </w:rPr>
                            <w:t>公</w:t>
                          </w:r>
                          <w:r>
                            <w:rPr>
                              <w:rFonts w:ascii="微软雅黑" w:hAnsi="微软雅黑" w:eastAsia="微软雅黑" w:cs="微软雅黑"/>
                              <w:spacing w:val="2"/>
                              <w:w w:val="99"/>
                              <w:sz w:val="21"/>
                              <w:szCs w:val="21"/>
                            </w:rPr>
                            <w:t>报</w:t>
                          </w:r>
                          <w:r>
                            <w:rPr>
                              <w:rFonts w:ascii="微软雅黑" w:hAnsi="微软雅黑" w:eastAsia="微软雅黑" w:cs="微软雅黑"/>
                              <w:w w:val="99"/>
                              <w:sz w:val="21"/>
                              <w:szCs w:val="21"/>
                            </w:rPr>
                            <w:t>》</w:t>
                          </w:r>
                        </w:p>
                      </w:txbxContent>
                    </v:textbox>
                  </v:shape>
                  <v:shape id="文本框 16" o:spid="_x0000_s1026" o:spt="202" type="#_x0000_t202" style="position:absolute;left:109;top:2697;height:209;width:2228;"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编</w:t>
                          </w:r>
                          <w:r>
                            <w:rPr>
                              <w:rFonts w:ascii="微软雅黑" w:hAnsi="微软雅黑" w:eastAsia="微软雅黑" w:cs="微软雅黑"/>
                              <w:spacing w:val="2"/>
                              <w:w w:val="99"/>
                              <w:sz w:val="21"/>
                              <w:szCs w:val="21"/>
                            </w:rPr>
                            <w:t>委</w:t>
                          </w:r>
                          <w:r>
                            <w:rPr>
                              <w:rFonts w:ascii="微软雅黑" w:hAnsi="微软雅黑" w:eastAsia="微软雅黑" w:cs="微软雅黑"/>
                              <w:spacing w:val="-80"/>
                              <w:w w:val="99"/>
                              <w:sz w:val="21"/>
                              <w:szCs w:val="21"/>
                            </w:rPr>
                            <w:t>：</w:t>
                          </w:r>
                          <w:r>
                            <w:rPr>
                              <w:rFonts w:ascii="微软雅黑" w:hAnsi="微软雅黑" w:eastAsia="微软雅黑" w:cs="微软雅黑"/>
                              <w:spacing w:val="-1"/>
                              <w:w w:val="99"/>
                              <w:sz w:val="21"/>
                              <w:szCs w:val="21"/>
                            </w:rPr>
                            <w:t>卢</w:t>
                          </w:r>
                          <w:r>
                            <w:rPr>
                              <w:rFonts w:ascii="微软雅黑" w:hAnsi="微软雅黑" w:eastAsia="微软雅黑" w:cs="微软雅黑"/>
                              <w:spacing w:val="2"/>
                              <w:w w:val="99"/>
                              <w:sz w:val="21"/>
                              <w:szCs w:val="21"/>
                            </w:rPr>
                            <w:t>华</w:t>
                          </w:r>
                          <w:r>
                            <w:rPr>
                              <w:rFonts w:ascii="微软雅黑" w:hAnsi="微软雅黑" w:eastAsia="微软雅黑" w:cs="微软雅黑"/>
                              <w:w w:val="99"/>
                              <w:sz w:val="21"/>
                              <w:szCs w:val="21"/>
                            </w:rPr>
                            <w:t>文</w:t>
                          </w:r>
                          <w:r>
                            <w:rPr>
                              <w:rFonts w:ascii="微软雅黑" w:hAnsi="微软雅黑" w:eastAsia="微软雅黑" w:cs="微软雅黑"/>
                              <w:sz w:val="21"/>
                              <w:szCs w:val="21"/>
                            </w:rPr>
                            <w:t xml:space="preserve"> </w:t>
                          </w:r>
                          <w:r>
                            <w:rPr>
                              <w:rFonts w:ascii="微软雅黑" w:hAnsi="微软雅黑" w:eastAsia="微软雅黑" w:cs="微软雅黑"/>
                              <w:spacing w:val="-19"/>
                              <w:sz w:val="21"/>
                              <w:szCs w:val="21"/>
                            </w:rPr>
                            <w:t xml:space="preserve"> </w:t>
                          </w:r>
                          <w:r>
                            <w:rPr>
                              <w:rFonts w:ascii="微软雅黑" w:hAnsi="微软雅黑" w:eastAsia="微软雅黑" w:cs="微软雅黑"/>
                              <w:spacing w:val="-1"/>
                              <w:w w:val="99"/>
                              <w:sz w:val="21"/>
                              <w:szCs w:val="21"/>
                            </w:rPr>
                            <w:t>李</w:t>
                          </w:r>
                          <w:r>
                            <w:rPr>
                              <w:rFonts w:ascii="微软雅黑" w:hAnsi="微软雅黑" w:eastAsia="微软雅黑" w:cs="微软雅黑"/>
                              <w:spacing w:val="2"/>
                              <w:w w:val="99"/>
                              <w:sz w:val="21"/>
                              <w:szCs w:val="21"/>
                            </w:rPr>
                            <w:t>铈</w:t>
                          </w:r>
                          <w:r>
                            <w:rPr>
                              <w:rFonts w:ascii="微软雅黑" w:hAnsi="微软雅黑" w:eastAsia="微软雅黑" w:cs="微软雅黑"/>
                              <w:w w:val="99"/>
                              <w:sz w:val="21"/>
                              <w:szCs w:val="21"/>
                            </w:rPr>
                            <w:t>昉</w:t>
                          </w:r>
                          <w:r>
                            <w:rPr>
                              <w:rFonts w:ascii="微软雅黑" w:hAnsi="微软雅黑" w:eastAsia="微软雅黑" w:cs="微软雅黑"/>
                              <w:sz w:val="21"/>
                              <w:szCs w:val="21"/>
                            </w:rPr>
                            <w:t xml:space="preserve"> </w:t>
                          </w:r>
                          <w:r>
                            <w:rPr>
                              <w:rFonts w:ascii="微软雅黑" w:hAnsi="微软雅黑" w:eastAsia="微软雅黑" w:cs="微软雅黑"/>
                              <w:spacing w:val="-19"/>
                              <w:sz w:val="21"/>
                              <w:szCs w:val="21"/>
                            </w:rPr>
                            <w:t xml:space="preserve"> </w:t>
                          </w:r>
                          <w:r>
                            <w:rPr>
                              <w:rFonts w:ascii="微软雅黑" w:hAnsi="微软雅黑" w:eastAsia="微软雅黑" w:cs="微软雅黑"/>
                              <w:w w:val="99"/>
                              <w:sz w:val="21"/>
                              <w:szCs w:val="21"/>
                            </w:rPr>
                            <w:t>邱</w:t>
                          </w:r>
                        </w:p>
                      </w:txbxContent>
                    </v:textbox>
                  </v:shape>
                  <v:shape id="文本框 17" o:spid="_x0000_s1026" o:spt="202" type="#_x0000_t202" style="position:absolute;left:109;top:3321;height:209;width:1261;"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631"/>
                            </w:tabs>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小</w:t>
                          </w:r>
                          <w:r>
                            <w:rPr>
                              <w:rFonts w:ascii="微软雅黑" w:hAnsi="微软雅黑" w:eastAsia="微软雅黑" w:cs="微软雅黑"/>
                              <w:w w:val="99"/>
                              <w:sz w:val="21"/>
                              <w:szCs w:val="21"/>
                            </w:rPr>
                            <w:t>兵</w:t>
                          </w:r>
                          <w:r>
                            <w:rPr>
                              <w:rFonts w:ascii="微软雅黑" w:hAnsi="微软雅黑" w:eastAsia="微软雅黑" w:cs="微软雅黑"/>
                              <w:sz w:val="21"/>
                              <w:szCs w:val="21"/>
                            </w:rPr>
                            <w:tab/>
                          </w:r>
                          <w:r>
                            <w:rPr>
                              <w:rFonts w:ascii="微软雅黑" w:hAnsi="微软雅黑" w:eastAsia="微软雅黑" w:cs="微软雅黑"/>
                              <w:spacing w:val="-1"/>
                              <w:w w:val="99"/>
                              <w:sz w:val="21"/>
                              <w:szCs w:val="21"/>
                            </w:rPr>
                            <w:t>吕</w:t>
                          </w:r>
                          <w:r>
                            <w:rPr>
                              <w:rFonts w:ascii="微软雅黑" w:hAnsi="微软雅黑" w:eastAsia="微软雅黑" w:cs="微软雅黑"/>
                              <w:spacing w:val="2"/>
                              <w:w w:val="99"/>
                              <w:sz w:val="21"/>
                              <w:szCs w:val="21"/>
                            </w:rPr>
                            <w:t>红</w:t>
                          </w:r>
                          <w:r>
                            <w:rPr>
                              <w:rFonts w:ascii="微软雅黑" w:hAnsi="微软雅黑" w:eastAsia="微软雅黑" w:cs="微软雅黑"/>
                              <w:w w:val="99"/>
                              <w:sz w:val="21"/>
                              <w:szCs w:val="21"/>
                            </w:rPr>
                            <w:t>旺</w:t>
                          </w:r>
                        </w:p>
                      </w:txbxContent>
                    </v:textbox>
                  </v:shape>
                  <v:shape id="文本框 18" o:spid="_x0000_s1026" o:spt="202" type="#_x0000_t202" style="position:absolute;left:109;top:3945;height:209;width:1258;"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主</w:t>
                          </w:r>
                          <w:r>
                            <w:rPr>
                              <w:rFonts w:ascii="微软雅黑" w:hAnsi="微软雅黑" w:eastAsia="微软雅黑" w:cs="微软雅黑"/>
                              <w:spacing w:val="2"/>
                              <w:w w:val="99"/>
                              <w:sz w:val="21"/>
                              <w:szCs w:val="21"/>
                            </w:rPr>
                            <w:t>编</w:t>
                          </w:r>
                          <w:r>
                            <w:rPr>
                              <w:rFonts w:ascii="微软雅黑" w:hAnsi="微软雅黑" w:eastAsia="微软雅黑" w:cs="微软雅黑"/>
                              <w:spacing w:val="-1"/>
                              <w:w w:val="99"/>
                              <w:sz w:val="21"/>
                              <w:szCs w:val="21"/>
                            </w:rPr>
                            <w:t>：</w:t>
                          </w:r>
                          <w:r>
                            <w:rPr>
                              <w:rFonts w:ascii="微软雅黑" w:hAnsi="微软雅黑" w:eastAsia="微软雅黑" w:cs="微软雅黑"/>
                              <w:spacing w:val="2"/>
                              <w:w w:val="99"/>
                              <w:sz w:val="21"/>
                              <w:szCs w:val="21"/>
                            </w:rPr>
                            <w:t>卢</w:t>
                          </w:r>
                          <w:r>
                            <w:rPr>
                              <w:rFonts w:ascii="微软雅黑" w:hAnsi="微软雅黑" w:eastAsia="微软雅黑" w:cs="微软雅黑"/>
                              <w:spacing w:val="-1"/>
                              <w:w w:val="99"/>
                              <w:sz w:val="21"/>
                              <w:szCs w:val="21"/>
                            </w:rPr>
                            <w:t>华</w:t>
                          </w:r>
                          <w:r>
                            <w:rPr>
                              <w:rFonts w:ascii="微软雅黑" w:hAnsi="微软雅黑" w:eastAsia="微软雅黑" w:cs="微软雅黑"/>
                              <w:w w:val="99"/>
                              <w:sz w:val="21"/>
                              <w:szCs w:val="21"/>
                            </w:rPr>
                            <w:t>文</w:t>
                          </w:r>
                        </w:p>
                      </w:txbxContent>
                    </v:textbox>
                  </v:shape>
                  <v:shape id="文本框 19" o:spid="_x0000_s1026" o:spt="202" type="#_x0000_t202" style="position:absolute;left:109;top:4569;height:209;width:1681;"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责</w:t>
                          </w:r>
                          <w:r>
                            <w:rPr>
                              <w:rFonts w:ascii="微软雅黑" w:hAnsi="微软雅黑" w:eastAsia="微软雅黑" w:cs="微软雅黑"/>
                              <w:spacing w:val="2"/>
                              <w:w w:val="99"/>
                              <w:sz w:val="21"/>
                              <w:szCs w:val="21"/>
                            </w:rPr>
                            <w:t>任</w:t>
                          </w:r>
                          <w:r>
                            <w:rPr>
                              <w:rFonts w:ascii="微软雅黑" w:hAnsi="微软雅黑" w:eastAsia="微软雅黑" w:cs="微软雅黑"/>
                              <w:spacing w:val="-1"/>
                              <w:w w:val="99"/>
                              <w:sz w:val="21"/>
                              <w:szCs w:val="21"/>
                            </w:rPr>
                            <w:t>编</w:t>
                          </w:r>
                          <w:r>
                            <w:rPr>
                              <w:rFonts w:ascii="微软雅黑" w:hAnsi="微软雅黑" w:eastAsia="微软雅黑" w:cs="微软雅黑"/>
                              <w:spacing w:val="2"/>
                              <w:w w:val="99"/>
                              <w:sz w:val="21"/>
                              <w:szCs w:val="21"/>
                            </w:rPr>
                            <w:t>辑：</w:t>
                          </w:r>
                          <w:r>
                            <w:rPr>
                              <w:rFonts w:ascii="微软雅黑" w:hAnsi="微软雅黑" w:eastAsia="微软雅黑" w:cs="微软雅黑"/>
                              <w:spacing w:val="-1"/>
                              <w:w w:val="99"/>
                              <w:sz w:val="21"/>
                              <w:szCs w:val="21"/>
                            </w:rPr>
                            <w:t>邓</w:t>
                          </w:r>
                          <w:r>
                            <w:rPr>
                              <w:rFonts w:ascii="微软雅黑" w:hAnsi="微软雅黑" w:eastAsia="微软雅黑" w:cs="微软雅黑"/>
                              <w:spacing w:val="2"/>
                              <w:w w:val="99"/>
                              <w:sz w:val="21"/>
                              <w:szCs w:val="21"/>
                            </w:rPr>
                            <w:t>夏</w:t>
                          </w:r>
                          <w:r>
                            <w:rPr>
                              <w:rFonts w:ascii="微软雅黑" w:hAnsi="微软雅黑" w:eastAsia="微软雅黑" w:cs="微软雅黑"/>
                              <w:w w:val="99"/>
                              <w:sz w:val="21"/>
                              <w:szCs w:val="21"/>
                            </w:rPr>
                            <w:t>虹</w:t>
                          </w:r>
                        </w:p>
                      </w:txbxContent>
                    </v:textbox>
                  </v:shape>
                  <v:shape id="文本框 20" o:spid="_x0000_s1026" o:spt="202" type="#_x0000_t202" style="position:absolute;left:1161;top:5193;height:209;width:629;"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rFonts w:ascii="微软雅黑" w:hAnsi="微软雅黑" w:eastAsia="微软雅黑" w:cs="微软雅黑"/>
                              <w:sz w:val="21"/>
                              <w:szCs w:val="21"/>
                            </w:rPr>
                          </w:pPr>
                          <w:r>
                            <w:rPr>
                              <w:rFonts w:ascii="微软雅黑" w:hAnsi="微软雅黑" w:eastAsia="微软雅黑" w:cs="微软雅黑"/>
                              <w:spacing w:val="-1"/>
                              <w:w w:val="99"/>
                              <w:sz w:val="21"/>
                              <w:szCs w:val="21"/>
                            </w:rPr>
                            <w:t>陈</w:t>
                          </w:r>
                          <w:r>
                            <w:rPr>
                              <w:rFonts w:ascii="微软雅黑" w:hAnsi="微软雅黑" w:eastAsia="微软雅黑" w:cs="微软雅黑"/>
                              <w:spacing w:val="2"/>
                              <w:w w:val="99"/>
                              <w:sz w:val="21"/>
                              <w:szCs w:val="21"/>
                            </w:rPr>
                            <w:t>慧</w:t>
                          </w:r>
                          <w:r>
                            <w:rPr>
                              <w:rFonts w:ascii="微软雅黑" w:hAnsi="微软雅黑" w:eastAsia="微软雅黑" w:cs="微软雅黑"/>
                              <w:w w:val="99"/>
                              <w:sz w:val="21"/>
                              <w:szCs w:val="21"/>
                            </w:rPr>
                            <w:t>君</w:t>
                          </w:r>
                        </w:p>
                      </w:txbxContent>
                    </v:textbox>
                  </v:shape>
                  <v:shape id="文本框 21" o:spid="_x0000_s1026" o:spt="202" type="#_x0000_t202" style="position:absolute;left:109;top:6531;height:180;width:807;"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80" w:lineRule="exact"/>
                            <w:ind w:left="0" w:right="0" w:firstLine="0"/>
                            <w:jc w:val="left"/>
                            <w:rPr>
                              <w:rFonts w:ascii="微软雅黑" w:hAnsi="微软雅黑" w:eastAsia="微软雅黑" w:cs="微软雅黑"/>
                              <w:sz w:val="18"/>
                              <w:szCs w:val="18"/>
                            </w:rPr>
                          </w:pPr>
                          <w:r>
                            <w:rPr>
                              <w:rFonts w:ascii="微软雅黑" w:hAnsi="微软雅黑" w:eastAsia="微软雅黑" w:cs="微软雅黑"/>
                              <w:spacing w:val="2"/>
                              <w:w w:val="88"/>
                              <w:sz w:val="18"/>
                              <w:szCs w:val="18"/>
                            </w:rPr>
                            <w:t>编</w:t>
                          </w:r>
                          <w:r>
                            <w:rPr>
                              <w:rFonts w:ascii="微软雅黑" w:hAnsi="微软雅黑" w:eastAsia="微软雅黑" w:cs="微软雅黑"/>
                              <w:spacing w:val="4"/>
                              <w:w w:val="88"/>
                              <w:sz w:val="18"/>
                              <w:szCs w:val="18"/>
                            </w:rPr>
                            <w:t>辑</w:t>
                          </w:r>
                          <w:r>
                            <w:rPr>
                              <w:rFonts w:ascii="微软雅黑" w:hAnsi="微软雅黑" w:eastAsia="微软雅黑" w:cs="微软雅黑"/>
                              <w:spacing w:val="2"/>
                              <w:w w:val="88"/>
                              <w:sz w:val="18"/>
                              <w:szCs w:val="18"/>
                            </w:rPr>
                            <w:t>出</w:t>
                          </w:r>
                          <w:r>
                            <w:rPr>
                              <w:rFonts w:ascii="微软雅黑" w:hAnsi="微软雅黑" w:eastAsia="微软雅黑" w:cs="微软雅黑"/>
                              <w:spacing w:val="4"/>
                              <w:w w:val="88"/>
                              <w:sz w:val="18"/>
                              <w:szCs w:val="18"/>
                            </w:rPr>
                            <w:t>版</w:t>
                          </w:r>
                          <w:r>
                            <w:rPr>
                              <w:rFonts w:ascii="微软雅黑" w:hAnsi="微软雅黑" w:eastAsia="微软雅黑" w:cs="微软雅黑"/>
                              <w:w w:val="88"/>
                              <w:sz w:val="18"/>
                              <w:szCs w:val="18"/>
                            </w:rPr>
                            <w:t>：</w:t>
                          </w:r>
                        </w:p>
                      </w:txbxContent>
                    </v:textbox>
                  </v:shape>
                  <v:shape id="文本框 22" o:spid="_x0000_s1026" o:spt="202" type="#_x0000_t202" style="position:absolute;left:109;top:7342;height:180;width:2225;"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180" w:lineRule="exact"/>
                            <w:ind w:left="0" w:right="0" w:firstLine="0"/>
                            <w:jc w:val="left"/>
                            <w:rPr>
                              <w:rFonts w:ascii="微软雅黑" w:hAnsi="微软雅黑" w:eastAsia="微软雅黑" w:cs="微软雅黑"/>
                              <w:sz w:val="18"/>
                              <w:szCs w:val="18"/>
                            </w:rPr>
                          </w:pPr>
                          <w:r>
                            <w:rPr>
                              <w:rFonts w:ascii="微软雅黑" w:hAnsi="微软雅黑" w:eastAsia="微软雅黑" w:cs="微软雅黑"/>
                              <w:spacing w:val="2"/>
                              <w:w w:val="88"/>
                              <w:sz w:val="18"/>
                              <w:szCs w:val="18"/>
                            </w:rPr>
                            <w:t>《</w:t>
                          </w:r>
                          <w:r>
                            <w:rPr>
                              <w:rFonts w:ascii="微软雅黑" w:hAnsi="微软雅黑" w:eastAsia="微软雅黑" w:cs="微软雅黑"/>
                              <w:spacing w:val="4"/>
                              <w:w w:val="88"/>
                              <w:sz w:val="18"/>
                              <w:szCs w:val="18"/>
                            </w:rPr>
                            <w:t>信</w:t>
                          </w:r>
                          <w:r>
                            <w:rPr>
                              <w:rFonts w:ascii="微软雅黑" w:hAnsi="微软雅黑" w:eastAsia="微软雅黑" w:cs="微软雅黑"/>
                              <w:spacing w:val="2"/>
                              <w:w w:val="88"/>
                              <w:sz w:val="18"/>
                              <w:szCs w:val="18"/>
                            </w:rPr>
                            <w:t>丰</w:t>
                          </w:r>
                          <w:r>
                            <w:rPr>
                              <w:rFonts w:ascii="微软雅黑" w:hAnsi="微软雅黑" w:eastAsia="微软雅黑" w:cs="微软雅黑"/>
                              <w:spacing w:val="4"/>
                              <w:w w:val="88"/>
                              <w:sz w:val="18"/>
                              <w:szCs w:val="18"/>
                            </w:rPr>
                            <w:t>县</w:t>
                          </w:r>
                          <w:r>
                            <w:rPr>
                              <w:rFonts w:ascii="微软雅黑" w:hAnsi="微软雅黑" w:eastAsia="微软雅黑" w:cs="微软雅黑"/>
                              <w:spacing w:val="2"/>
                              <w:w w:val="88"/>
                              <w:sz w:val="18"/>
                              <w:szCs w:val="18"/>
                            </w:rPr>
                            <w:t>人</w:t>
                          </w:r>
                          <w:r>
                            <w:rPr>
                              <w:rFonts w:ascii="微软雅黑" w:hAnsi="微软雅黑" w:eastAsia="微软雅黑" w:cs="微软雅黑"/>
                              <w:spacing w:val="4"/>
                              <w:w w:val="88"/>
                              <w:sz w:val="18"/>
                              <w:szCs w:val="18"/>
                            </w:rPr>
                            <w:t>民</w:t>
                          </w:r>
                          <w:r>
                            <w:rPr>
                              <w:rFonts w:ascii="微软雅黑" w:hAnsi="微软雅黑" w:eastAsia="微软雅黑" w:cs="微软雅黑"/>
                              <w:spacing w:val="2"/>
                              <w:w w:val="88"/>
                              <w:sz w:val="18"/>
                              <w:szCs w:val="18"/>
                            </w:rPr>
                            <w:t>政</w:t>
                          </w:r>
                          <w:r>
                            <w:rPr>
                              <w:rFonts w:ascii="微软雅黑" w:hAnsi="微软雅黑" w:eastAsia="微软雅黑" w:cs="微软雅黑"/>
                              <w:spacing w:val="4"/>
                              <w:w w:val="88"/>
                              <w:sz w:val="18"/>
                              <w:szCs w:val="18"/>
                            </w:rPr>
                            <w:t>府</w:t>
                          </w:r>
                          <w:r>
                            <w:rPr>
                              <w:rFonts w:ascii="微软雅黑" w:hAnsi="微软雅黑" w:eastAsia="微软雅黑" w:cs="微软雅黑"/>
                              <w:spacing w:val="2"/>
                              <w:w w:val="88"/>
                              <w:sz w:val="18"/>
                              <w:szCs w:val="18"/>
                            </w:rPr>
                            <w:t>公</w:t>
                          </w:r>
                          <w:r>
                            <w:rPr>
                              <w:rFonts w:ascii="微软雅黑" w:hAnsi="微软雅黑" w:eastAsia="微软雅黑" w:cs="微软雅黑"/>
                              <w:spacing w:val="4"/>
                              <w:w w:val="88"/>
                              <w:sz w:val="18"/>
                              <w:szCs w:val="18"/>
                            </w:rPr>
                            <w:t>报</w:t>
                          </w:r>
                          <w:r>
                            <w:rPr>
                              <w:rFonts w:ascii="微软雅黑" w:hAnsi="微软雅黑" w:eastAsia="微软雅黑" w:cs="微软雅黑"/>
                              <w:spacing w:val="-36"/>
                              <w:w w:val="88"/>
                              <w:sz w:val="18"/>
                              <w:szCs w:val="18"/>
                            </w:rPr>
                            <w:t>》</w:t>
                          </w:r>
                          <w:r>
                            <w:rPr>
                              <w:rFonts w:ascii="微软雅黑" w:hAnsi="微软雅黑" w:eastAsia="微软雅黑" w:cs="微软雅黑"/>
                              <w:spacing w:val="2"/>
                              <w:w w:val="88"/>
                              <w:sz w:val="18"/>
                              <w:szCs w:val="18"/>
                            </w:rPr>
                            <w:t>编</w:t>
                          </w:r>
                          <w:r>
                            <w:rPr>
                              <w:rFonts w:ascii="微软雅黑" w:hAnsi="微软雅黑" w:eastAsia="微软雅黑" w:cs="微软雅黑"/>
                              <w:spacing w:val="4"/>
                              <w:w w:val="88"/>
                              <w:sz w:val="18"/>
                              <w:szCs w:val="18"/>
                            </w:rPr>
                            <w:t>辑</w:t>
                          </w:r>
                          <w:r>
                            <w:rPr>
                              <w:rFonts w:ascii="微软雅黑" w:hAnsi="微软雅黑" w:eastAsia="微软雅黑" w:cs="微软雅黑"/>
                              <w:w w:val="88"/>
                              <w:sz w:val="18"/>
                              <w:szCs w:val="18"/>
                            </w:rPr>
                            <w:t>部</w:t>
                          </w:r>
                        </w:p>
                      </w:txbxContent>
                    </v:textbox>
                  </v:shape>
                  <v:shape id="文本框 23" o:spid="_x0000_s1026" o:spt="202" type="#_x0000_t202" style="position:absolute;left:109;top:8153;height:989;width:2266;"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1" w:lineRule="exact"/>
                            <w:ind w:left="0" w:right="0" w:firstLine="0"/>
                            <w:jc w:val="left"/>
                            <w:rPr>
                              <w:rFonts w:ascii="微软雅黑" w:hAnsi="微软雅黑" w:eastAsia="微软雅黑" w:cs="微软雅黑"/>
                              <w:sz w:val="18"/>
                              <w:szCs w:val="18"/>
                            </w:rPr>
                          </w:pPr>
                          <w:r>
                            <w:rPr>
                              <w:rFonts w:ascii="微软雅黑" w:hAnsi="微软雅黑" w:eastAsia="微软雅黑" w:cs="微软雅黑"/>
                              <w:spacing w:val="2"/>
                              <w:w w:val="88"/>
                              <w:sz w:val="18"/>
                              <w:szCs w:val="18"/>
                            </w:rPr>
                            <w:t>邮</w:t>
                          </w:r>
                          <w:r>
                            <w:rPr>
                              <w:rFonts w:ascii="微软雅黑" w:hAnsi="微软雅黑" w:eastAsia="微软雅黑" w:cs="微软雅黑"/>
                              <w:spacing w:val="4"/>
                              <w:w w:val="88"/>
                              <w:sz w:val="18"/>
                              <w:szCs w:val="18"/>
                            </w:rPr>
                            <w:t>编</w:t>
                          </w:r>
                          <w:r>
                            <w:rPr>
                              <w:rFonts w:ascii="微软雅黑" w:hAnsi="微软雅黑" w:eastAsia="微软雅黑" w:cs="微软雅黑"/>
                              <w:spacing w:val="2"/>
                              <w:w w:val="88"/>
                              <w:sz w:val="18"/>
                              <w:szCs w:val="18"/>
                            </w:rPr>
                            <w:t>：</w:t>
                          </w:r>
                          <w:r>
                            <w:rPr>
                              <w:rFonts w:ascii="微软雅黑" w:hAnsi="微软雅黑" w:eastAsia="微软雅黑" w:cs="微软雅黑"/>
                              <w:w w:val="88"/>
                              <w:sz w:val="18"/>
                              <w:szCs w:val="18"/>
                            </w:rPr>
                            <w:t>3</w:t>
                          </w:r>
                          <w:r>
                            <w:rPr>
                              <w:rFonts w:ascii="微软雅黑" w:hAnsi="微软雅黑" w:eastAsia="微软雅黑" w:cs="微软雅黑"/>
                              <w:spacing w:val="3"/>
                              <w:w w:val="88"/>
                              <w:sz w:val="18"/>
                              <w:szCs w:val="18"/>
                            </w:rPr>
                            <w:t>4</w:t>
                          </w:r>
                          <w:r>
                            <w:rPr>
                              <w:rFonts w:ascii="微软雅黑" w:hAnsi="微软雅黑" w:eastAsia="微软雅黑" w:cs="微软雅黑"/>
                              <w:w w:val="88"/>
                              <w:sz w:val="18"/>
                              <w:szCs w:val="18"/>
                            </w:rPr>
                            <w:t>1</w:t>
                          </w:r>
                          <w:r>
                            <w:rPr>
                              <w:rFonts w:ascii="微软雅黑" w:hAnsi="微软雅黑" w:eastAsia="微软雅黑" w:cs="微软雅黑"/>
                              <w:spacing w:val="3"/>
                              <w:w w:val="88"/>
                              <w:sz w:val="18"/>
                              <w:szCs w:val="18"/>
                            </w:rPr>
                            <w:t>6</w:t>
                          </w:r>
                          <w:r>
                            <w:rPr>
                              <w:rFonts w:ascii="微软雅黑" w:hAnsi="微软雅黑" w:eastAsia="微软雅黑" w:cs="微软雅黑"/>
                              <w:w w:val="88"/>
                              <w:sz w:val="18"/>
                              <w:szCs w:val="18"/>
                            </w:rPr>
                            <w:t>00</w:t>
                          </w:r>
                        </w:p>
                        <w:p>
                          <w:pPr>
                            <w:spacing w:before="5" w:line="400" w:lineRule="atLeast"/>
                            <w:ind w:left="487" w:right="0" w:hanging="488"/>
                            <w:jc w:val="left"/>
                            <w:rPr>
                              <w:rFonts w:ascii="微软雅黑" w:hAnsi="微软雅黑" w:eastAsia="微软雅黑" w:cs="微软雅黑"/>
                              <w:sz w:val="18"/>
                              <w:szCs w:val="18"/>
                            </w:rPr>
                          </w:pPr>
                          <w:r>
                            <w:rPr>
                              <w:rFonts w:ascii="微软雅黑" w:hAnsi="微软雅黑" w:eastAsia="微软雅黑" w:cs="微软雅黑"/>
                              <w:spacing w:val="2"/>
                              <w:w w:val="88"/>
                              <w:sz w:val="18"/>
                              <w:szCs w:val="18"/>
                            </w:rPr>
                            <w:t>地</w:t>
                          </w:r>
                          <w:r>
                            <w:rPr>
                              <w:rFonts w:ascii="微软雅黑" w:hAnsi="微软雅黑" w:eastAsia="微软雅黑" w:cs="微软雅黑"/>
                              <w:spacing w:val="4"/>
                              <w:w w:val="88"/>
                              <w:sz w:val="18"/>
                              <w:szCs w:val="18"/>
                            </w:rPr>
                            <w:t>址</w:t>
                          </w:r>
                          <w:r>
                            <w:rPr>
                              <w:rFonts w:ascii="微软雅黑" w:hAnsi="微软雅黑" w:eastAsia="微软雅黑" w:cs="微软雅黑"/>
                              <w:spacing w:val="-44"/>
                              <w:w w:val="88"/>
                              <w:sz w:val="18"/>
                              <w:szCs w:val="18"/>
                            </w:rPr>
                            <w:t>：</w:t>
                          </w:r>
                          <w:r>
                            <w:rPr>
                              <w:rFonts w:ascii="微软雅黑" w:hAnsi="微软雅黑" w:eastAsia="微软雅黑" w:cs="微软雅黑"/>
                              <w:spacing w:val="2"/>
                              <w:w w:val="88"/>
                              <w:sz w:val="18"/>
                              <w:szCs w:val="18"/>
                            </w:rPr>
                            <w:t>信</w:t>
                          </w:r>
                          <w:r>
                            <w:rPr>
                              <w:rFonts w:ascii="微软雅黑" w:hAnsi="微软雅黑" w:eastAsia="微软雅黑" w:cs="微软雅黑"/>
                              <w:spacing w:val="4"/>
                              <w:w w:val="88"/>
                              <w:sz w:val="18"/>
                              <w:szCs w:val="18"/>
                            </w:rPr>
                            <w:t>丰</w:t>
                          </w:r>
                          <w:r>
                            <w:rPr>
                              <w:rFonts w:ascii="微软雅黑" w:hAnsi="微软雅黑" w:eastAsia="微软雅黑" w:cs="微软雅黑"/>
                              <w:spacing w:val="2"/>
                              <w:w w:val="88"/>
                              <w:sz w:val="18"/>
                              <w:szCs w:val="18"/>
                            </w:rPr>
                            <w:t>县</w:t>
                          </w:r>
                          <w:r>
                            <w:rPr>
                              <w:rFonts w:ascii="微软雅黑" w:hAnsi="微软雅黑" w:eastAsia="微软雅黑" w:cs="微软雅黑"/>
                              <w:spacing w:val="4"/>
                              <w:w w:val="88"/>
                              <w:sz w:val="18"/>
                              <w:szCs w:val="18"/>
                            </w:rPr>
                            <w:t>县</w:t>
                          </w:r>
                          <w:r>
                            <w:rPr>
                              <w:rFonts w:ascii="微软雅黑" w:hAnsi="微软雅黑" w:eastAsia="微软雅黑" w:cs="微软雅黑"/>
                              <w:spacing w:val="2"/>
                              <w:w w:val="88"/>
                              <w:sz w:val="18"/>
                              <w:szCs w:val="18"/>
                            </w:rPr>
                            <w:t>政</w:t>
                          </w:r>
                          <w:r>
                            <w:rPr>
                              <w:rFonts w:ascii="微软雅黑" w:hAnsi="微软雅黑" w:eastAsia="微软雅黑" w:cs="微软雅黑"/>
                              <w:spacing w:val="4"/>
                              <w:w w:val="88"/>
                              <w:sz w:val="18"/>
                              <w:szCs w:val="18"/>
                            </w:rPr>
                            <w:t>中</w:t>
                          </w:r>
                          <w:r>
                            <w:rPr>
                              <w:rFonts w:ascii="微软雅黑" w:hAnsi="微软雅黑" w:eastAsia="微软雅黑" w:cs="微软雅黑"/>
                              <w:w w:val="88"/>
                              <w:sz w:val="18"/>
                              <w:szCs w:val="18"/>
                            </w:rPr>
                            <w:t>心</w:t>
                          </w:r>
                          <w:r>
                            <w:rPr>
                              <w:rFonts w:ascii="微软雅黑" w:hAnsi="微软雅黑" w:eastAsia="微软雅黑" w:cs="微软雅黑"/>
                              <w:spacing w:val="-8"/>
                              <w:sz w:val="18"/>
                              <w:szCs w:val="18"/>
                            </w:rPr>
                            <w:t xml:space="preserve"> </w:t>
                          </w:r>
                          <w:r>
                            <w:rPr>
                              <w:rFonts w:ascii="微软雅黑" w:hAnsi="微软雅黑" w:eastAsia="微软雅黑" w:cs="微软雅黑"/>
                              <w:w w:val="87"/>
                              <w:sz w:val="18"/>
                              <w:szCs w:val="18"/>
                            </w:rPr>
                            <w:t>A</w:t>
                          </w:r>
                          <w:r>
                            <w:rPr>
                              <w:rFonts w:ascii="微软雅黑" w:hAnsi="微软雅黑" w:eastAsia="微软雅黑" w:cs="微软雅黑"/>
                              <w:spacing w:val="-12"/>
                              <w:sz w:val="18"/>
                              <w:szCs w:val="18"/>
                            </w:rPr>
                            <w:t xml:space="preserve"> </w:t>
                          </w:r>
                          <w:r>
                            <w:rPr>
                              <w:rFonts w:ascii="微软雅黑" w:hAnsi="微软雅黑" w:eastAsia="微软雅黑" w:cs="微软雅黑"/>
                              <w:w w:val="88"/>
                              <w:sz w:val="18"/>
                              <w:szCs w:val="18"/>
                            </w:rPr>
                            <w:t>栋</w:t>
                          </w:r>
                          <w:r>
                            <w:rPr>
                              <w:rFonts w:ascii="微软雅黑" w:hAnsi="微软雅黑" w:eastAsia="微软雅黑" w:cs="微软雅黑"/>
                              <w:spacing w:val="-11"/>
                              <w:sz w:val="18"/>
                              <w:szCs w:val="18"/>
                            </w:rPr>
                            <w:t xml:space="preserve"> </w:t>
                          </w:r>
                          <w:r>
                            <w:rPr>
                              <w:rFonts w:ascii="微软雅黑" w:hAnsi="微软雅黑" w:eastAsia="微软雅黑" w:cs="微软雅黑"/>
                              <w:w w:val="88"/>
                              <w:sz w:val="18"/>
                              <w:szCs w:val="18"/>
                            </w:rPr>
                            <w:t>3</w:t>
                          </w:r>
                          <w:r>
                            <w:rPr>
                              <w:rFonts w:ascii="微软雅黑" w:hAnsi="微软雅黑" w:eastAsia="微软雅黑" w:cs="微软雅黑"/>
                              <w:spacing w:val="-10"/>
                              <w:sz w:val="18"/>
                              <w:szCs w:val="18"/>
                            </w:rPr>
                            <w:t xml:space="preserve"> </w:t>
                          </w:r>
                          <w:r>
                            <w:rPr>
                              <w:rFonts w:ascii="微软雅黑" w:hAnsi="微软雅黑" w:eastAsia="微软雅黑" w:cs="微软雅黑"/>
                              <w:w w:val="88"/>
                              <w:sz w:val="18"/>
                              <w:szCs w:val="18"/>
                            </w:rPr>
                            <w:t>楼 314</w:t>
                          </w:r>
                          <w:r>
                            <w:rPr>
                              <w:rFonts w:ascii="微软雅黑" w:hAnsi="微软雅黑" w:eastAsia="微软雅黑" w:cs="微软雅黑"/>
                              <w:spacing w:val="-10"/>
                              <w:sz w:val="18"/>
                              <w:szCs w:val="18"/>
                            </w:rPr>
                            <w:t xml:space="preserve"> </w:t>
                          </w:r>
                          <w:r>
                            <w:rPr>
                              <w:rFonts w:ascii="微软雅黑" w:hAnsi="微软雅黑" w:eastAsia="微软雅黑" w:cs="微软雅黑"/>
                              <w:w w:val="88"/>
                              <w:sz w:val="18"/>
                              <w:szCs w:val="18"/>
                            </w:rPr>
                            <w:t>室</w:t>
                          </w:r>
                        </w:p>
                      </w:txbxContent>
                    </v:textbox>
                  </v:shape>
                  <v:shape id="文本框 24" o:spid="_x0000_s1026" o:spt="202" type="#_x0000_t202" style="position:absolute;left:109;top:9773;height:180;width:2224;"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80" w:lineRule="exact"/>
                            <w:ind w:left="0" w:right="0" w:firstLine="0"/>
                            <w:jc w:val="left"/>
                            <w:rPr>
                              <w:rFonts w:ascii="微软雅黑" w:hAnsi="微软雅黑" w:eastAsia="微软雅黑" w:cs="微软雅黑"/>
                              <w:sz w:val="18"/>
                              <w:szCs w:val="18"/>
                            </w:rPr>
                          </w:pPr>
                          <w:r>
                            <w:rPr>
                              <w:rFonts w:ascii="微软雅黑" w:hAnsi="微软雅黑" w:eastAsia="微软雅黑" w:cs="微软雅黑"/>
                              <w:spacing w:val="2"/>
                              <w:w w:val="88"/>
                              <w:sz w:val="18"/>
                              <w:szCs w:val="18"/>
                            </w:rPr>
                            <w:t>电</w:t>
                          </w:r>
                          <w:r>
                            <w:rPr>
                              <w:rFonts w:ascii="微软雅黑" w:hAnsi="微软雅黑" w:eastAsia="微软雅黑" w:cs="微软雅黑"/>
                              <w:spacing w:val="-32"/>
                              <w:w w:val="88"/>
                              <w:sz w:val="18"/>
                              <w:szCs w:val="18"/>
                            </w:rPr>
                            <w:t>话</w:t>
                          </w:r>
                          <w:r>
                            <w:rPr>
                              <w:rFonts w:ascii="微软雅黑" w:hAnsi="微软雅黑" w:eastAsia="微软雅黑" w:cs="微软雅黑"/>
                              <w:spacing w:val="2"/>
                              <w:w w:val="88"/>
                              <w:sz w:val="18"/>
                              <w:szCs w:val="18"/>
                            </w:rPr>
                            <w:t>（传</w:t>
                          </w:r>
                          <w:r>
                            <w:rPr>
                              <w:rFonts w:ascii="微软雅黑" w:hAnsi="微软雅黑" w:eastAsia="微软雅黑" w:cs="微软雅黑"/>
                              <w:spacing w:val="4"/>
                              <w:w w:val="88"/>
                              <w:sz w:val="18"/>
                              <w:szCs w:val="18"/>
                            </w:rPr>
                            <w:t>真</w:t>
                          </w:r>
                          <w:r>
                            <w:rPr>
                              <w:rFonts w:ascii="微软雅黑" w:hAnsi="微软雅黑" w:eastAsia="微软雅黑" w:cs="微软雅黑"/>
                              <w:spacing w:val="-77"/>
                              <w:w w:val="88"/>
                              <w:sz w:val="18"/>
                              <w:szCs w:val="18"/>
                            </w:rPr>
                            <w:t>）</w:t>
                          </w:r>
                          <w:r>
                            <w:rPr>
                              <w:rFonts w:ascii="微软雅黑" w:hAnsi="微软雅黑" w:eastAsia="微软雅黑" w:cs="微软雅黑"/>
                              <w:spacing w:val="-116"/>
                              <w:w w:val="88"/>
                              <w:sz w:val="18"/>
                              <w:szCs w:val="18"/>
                            </w:rPr>
                            <w:t>：</w:t>
                          </w:r>
                          <w:r>
                            <w:rPr>
                              <w:rFonts w:ascii="微软雅黑" w:hAnsi="微软雅黑" w:eastAsia="微软雅黑" w:cs="微软雅黑"/>
                              <w:spacing w:val="2"/>
                              <w:w w:val="88"/>
                              <w:sz w:val="18"/>
                              <w:szCs w:val="18"/>
                            </w:rPr>
                            <w:t>（</w:t>
                          </w:r>
                          <w:r>
                            <w:rPr>
                              <w:rFonts w:ascii="微软雅黑" w:hAnsi="微软雅黑" w:eastAsia="微软雅黑" w:cs="微软雅黑"/>
                              <w:w w:val="88"/>
                              <w:sz w:val="18"/>
                              <w:szCs w:val="18"/>
                            </w:rPr>
                            <w:t>0</w:t>
                          </w:r>
                          <w:r>
                            <w:rPr>
                              <w:rFonts w:ascii="微软雅黑" w:hAnsi="微软雅黑" w:eastAsia="微软雅黑" w:cs="微软雅黑"/>
                              <w:spacing w:val="3"/>
                              <w:w w:val="88"/>
                              <w:sz w:val="18"/>
                              <w:szCs w:val="18"/>
                            </w:rPr>
                            <w:t>7</w:t>
                          </w:r>
                          <w:r>
                            <w:rPr>
                              <w:rFonts w:ascii="微软雅黑" w:hAnsi="微软雅黑" w:eastAsia="微软雅黑" w:cs="微软雅黑"/>
                              <w:w w:val="88"/>
                              <w:sz w:val="18"/>
                              <w:szCs w:val="18"/>
                            </w:rPr>
                            <w:t>9</w:t>
                          </w:r>
                          <w:r>
                            <w:rPr>
                              <w:rFonts w:ascii="微软雅黑" w:hAnsi="微软雅黑" w:eastAsia="微软雅黑" w:cs="微软雅黑"/>
                              <w:spacing w:val="3"/>
                              <w:w w:val="88"/>
                              <w:sz w:val="18"/>
                              <w:szCs w:val="18"/>
                            </w:rPr>
                            <w:t>7</w:t>
                          </w:r>
                          <w:r>
                            <w:rPr>
                              <w:rFonts w:ascii="微软雅黑" w:hAnsi="微软雅黑" w:eastAsia="微软雅黑" w:cs="微软雅黑"/>
                              <w:spacing w:val="-34"/>
                              <w:w w:val="88"/>
                              <w:sz w:val="18"/>
                              <w:szCs w:val="18"/>
                            </w:rPr>
                            <w:t>）</w:t>
                          </w:r>
                          <w:r>
                            <w:rPr>
                              <w:rFonts w:ascii="微软雅黑" w:hAnsi="微软雅黑" w:eastAsia="微软雅黑" w:cs="微软雅黑"/>
                              <w:w w:val="88"/>
                              <w:sz w:val="18"/>
                              <w:szCs w:val="18"/>
                            </w:rPr>
                            <w:t>3</w:t>
                          </w:r>
                          <w:r>
                            <w:rPr>
                              <w:rFonts w:ascii="微软雅黑" w:hAnsi="微软雅黑" w:eastAsia="微软雅黑" w:cs="微软雅黑"/>
                              <w:spacing w:val="3"/>
                              <w:w w:val="88"/>
                              <w:sz w:val="18"/>
                              <w:szCs w:val="18"/>
                            </w:rPr>
                            <w:t>3</w:t>
                          </w:r>
                          <w:r>
                            <w:rPr>
                              <w:rFonts w:ascii="微软雅黑" w:hAnsi="微软雅黑" w:eastAsia="微软雅黑" w:cs="微软雅黑"/>
                              <w:w w:val="88"/>
                              <w:sz w:val="18"/>
                              <w:szCs w:val="18"/>
                            </w:rPr>
                            <w:t>3</w:t>
                          </w:r>
                          <w:r>
                            <w:rPr>
                              <w:rFonts w:ascii="微软雅黑" w:hAnsi="微软雅黑" w:eastAsia="微软雅黑" w:cs="微软雅黑"/>
                              <w:spacing w:val="3"/>
                              <w:w w:val="88"/>
                              <w:sz w:val="18"/>
                              <w:szCs w:val="18"/>
                            </w:rPr>
                            <w:t>4</w:t>
                          </w:r>
                          <w:r>
                            <w:rPr>
                              <w:rFonts w:ascii="微软雅黑" w:hAnsi="微软雅黑" w:eastAsia="微软雅黑" w:cs="微软雅黑"/>
                              <w:w w:val="88"/>
                              <w:sz w:val="18"/>
                              <w:szCs w:val="18"/>
                            </w:rPr>
                            <w:t>3</w:t>
                          </w:r>
                          <w:r>
                            <w:rPr>
                              <w:rFonts w:ascii="微软雅黑" w:hAnsi="微软雅黑" w:eastAsia="微软雅黑" w:cs="微软雅黑"/>
                              <w:spacing w:val="3"/>
                              <w:w w:val="88"/>
                              <w:sz w:val="18"/>
                              <w:szCs w:val="18"/>
                            </w:rPr>
                            <w:t>9</w:t>
                          </w:r>
                          <w:r>
                            <w:rPr>
                              <w:rFonts w:ascii="微软雅黑" w:hAnsi="微软雅黑" w:eastAsia="微软雅黑" w:cs="微软雅黑"/>
                              <w:w w:val="88"/>
                              <w:sz w:val="18"/>
                              <w:szCs w:val="18"/>
                            </w:rPr>
                            <w:t>1</w:t>
                          </w:r>
                        </w:p>
                      </w:txbxContent>
                    </v:textbox>
                  </v:shape>
                  <v:shape id="文本框 25" o:spid="_x0000_s1026" o:spt="202" type="#_x0000_t202" style="position:absolute;left:2446;top:10;height:10452;width:6211;"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74"/>
                            <w:ind w:left="108" w:right="0" w:firstLine="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仿宋_GB2312" w:hAnsi="仿宋_GB2312" w:eastAsia="仿宋_GB2312" w:cs="仿宋_GB2312"/>
                              <w:spacing w:val="-120"/>
                              <w:sz w:val="24"/>
                              <w:szCs w:val="24"/>
                            </w:rPr>
                            <w:t>、</w:t>
                          </w:r>
                          <w:r>
                            <w:rPr>
                              <w:rFonts w:ascii="仿宋_GB2312" w:hAnsi="仿宋_GB2312" w:eastAsia="仿宋_GB2312" w:cs="仿宋_GB2312"/>
                              <w:sz w:val="24"/>
                              <w:szCs w:val="24"/>
                            </w:rPr>
                            <w:t>关于印发</w:t>
                          </w:r>
                          <w:r>
                            <w:rPr>
                              <w:rFonts w:ascii="仿宋_GB2312" w:hAnsi="仿宋_GB2312" w:eastAsia="仿宋_GB2312" w:cs="仿宋_GB2312"/>
                              <w:spacing w:val="-65"/>
                              <w:sz w:val="24"/>
                              <w:szCs w:val="24"/>
                            </w:rPr>
                            <w:t xml:space="preserve"> </w:t>
                          </w:r>
                          <w:r>
                            <w:rPr>
                              <w:rFonts w:ascii="Times New Roman" w:hAnsi="Times New Roman" w:eastAsia="Times New Roman" w:cs="Times New Roman"/>
                              <w:sz w:val="24"/>
                              <w:szCs w:val="24"/>
                            </w:rPr>
                            <w:t>2021</w:t>
                          </w:r>
                          <w:r>
                            <w:rPr>
                              <w:rFonts w:ascii="Times New Roman" w:hAnsi="Times New Roman" w:eastAsia="Times New Roman" w:cs="Times New Roman"/>
                              <w:spacing w:val="-3"/>
                              <w:sz w:val="24"/>
                              <w:szCs w:val="24"/>
                            </w:rPr>
                            <w:t xml:space="preserve"> </w:t>
                          </w:r>
                          <w:r>
                            <w:rPr>
                              <w:rFonts w:ascii="仿宋_GB2312" w:hAnsi="仿宋_GB2312" w:eastAsia="仿宋_GB2312" w:cs="仿宋_GB2312"/>
                              <w:sz w:val="24"/>
                              <w:szCs w:val="24"/>
                            </w:rPr>
                            <w:t>年民生实事工程实施意见的通知</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52</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69</w:t>
                          </w:r>
                        </w:p>
                        <w:p>
                          <w:pPr>
                            <w:tabs>
                              <w:tab w:val="right" w:leader="middleDot" w:pos="6101"/>
                            </w:tabs>
                            <w:spacing w:before="227"/>
                            <w:ind w:left="108" w:right="0" w:firstLine="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仿宋_GB2312" w:hAnsi="仿宋_GB2312" w:eastAsia="仿宋_GB2312" w:cs="仿宋_GB2312"/>
                              <w:spacing w:val="-5"/>
                              <w:sz w:val="24"/>
                              <w:szCs w:val="24"/>
                            </w:rPr>
                            <w:t>、</w:t>
                          </w:r>
                          <w:r>
                            <w:rPr>
                              <w:rFonts w:ascii="仿宋_GB2312" w:hAnsi="仿宋_GB2312" w:eastAsia="仿宋_GB2312" w:cs="仿宋_GB2312"/>
                              <w:sz w:val="24"/>
                              <w:szCs w:val="24"/>
                            </w:rPr>
                            <w:t>关于王华机等同志职务任免的通知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70</w:t>
                          </w:r>
                        </w:p>
                        <w:p>
                          <w:pPr>
                            <w:tabs>
                              <w:tab w:val="right" w:leader="middleDot" w:pos="6101"/>
                            </w:tabs>
                            <w:spacing w:before="227"/>
                            <w:ind w:left="108" w:right="0" w:firstLine="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r>
                            <w:rPr>
                              <w:rFonts w:ascii="仿宋_GB2312" w:hAnsi="仿宋_GB2312" w:eastAsia="仿宋_GB2312" w:cs="仿宋_GB2312"/>
                              <w:spacing w:val="-5"/>
                              <w:sz w:val="24"/>
                              <w:szCs w:val="24"/>
                            </w:rPr>
                            <w:t>、</w:t>
                          </w:r>
                          <w:r>
                            <w:rPr>
                              <w:rFonts w:ascii="仿宋_GB2312" w:hAnsi="仿宋_GB2312" w:eastAsia="仿宋_GB2312" w:cs="仿宋_GB2312"/>
                              <w:sz w:val="24"/>
                              <w:szCs w:val="24"/>
                            </w:rPr>
                            <w:t>关于李振华等同志职务任免的通知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71</w:t>
                          </w:r>
                        </w:p>
                        <w:p>
                          <w:pPr>
                            <w:tabs>
                              <w:tab w:val="right" w:leader="middleDot" w:pos="6101"/>
                            </w:tabs>
                            <w:spacing w:before="229"/>
                            <w:ind w:left="108" w:right="0" w:firstLine="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r>
                            <w:rPr>
                              <w:rFonts w:ascii="仿宋_GB2312" w:hAnsi="仿宋_GB2312" w:eastAsia="仿宋_GB2312" w:cs="仿宋_GB2312"/>
                              <w:spacing w:val="-5"/>
                              <w:sz w:val="24"/>
                              <w:szCs w:val="24"/>
                            </w:rPr>
                            <w:t>、</w:t>
                          </w:r>
                          <w:r>
                            <w:rPr>
                              <w:rFonts w:ascii="仿宋_GB2312" w:hAnsi="仿宋_GB2312" w:eastAsia="仿宋_GB2312" w:cs="仿宋_GB2312"/>
                              <w:sz w:val="24"/>
                              <w:szCs w:val="24"/>
                            </w:rPr>
                            <w:t>关于邓湖北等同志任职的通知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72</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73</w:t>
                          </w:r>
                        </w:p>
                        <w:p>
                          <w:pPr>
                            <w:tabs>
                              <w:tab w:val="right" w:leader="middleDot" w:pos="6101"/>
                            </w:tabs>
                            <w:spacing w:before="227"/>
                            <w:ind w:left="108" w:right="0" w:firstLine="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r>
                            <w:rPr>
                              <w:rFonts w:ascii="仿宋_GB2312" w:hAnsi="仿宋_GB2312" w:eastAsia="仿宋_GB2312" w:cs="仿宋_GB2312"/>
                              <w:spacing w:val="-5"/>
                              <w:sz w:val="24"/>
                              <w:szCs w:val="24"/>
                            </w:rPr>
                            <w:t>、</w:t>
                          </w:r>
                          <w:r>
                            <w:rPr>
                              <w:rFonts w:ascii="仿宋_GB2312" w:hAnsi="仿宋_GB2312" w:eastAsia="仿宋_GB2312" w:cs="仿宋_GB2312"/>
                              <w:sz w:val="24"/>
                              <w:szCs w:val="24"/>
                            </w:rPr>
                            <w:t>关于钟俊毅等同志任职的通知</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74</w:t>
                          </w:r>
                        </w:p>
                      </w:txbxContent>
                    </v:textbox>
                  </v:shape>
                </v:group>
                <w10:wrap type="none"/>
                <w10:anchorlock/>
              </v:group>
            </w:pict>
          </mc:Fallback>
        </mc:AlternateContent>
      </w:r>
    </w:p>
    <w:p>
      <w:pPr>
        <w:spacing w:after="0" w:line="10471" w:lineRule="exact"/>
        <w:rPr>
          <w:rFonts w:ascii="Times New Roman" w:hAnsi="Times New Roman" w:eastAsia="Times New Roman" w:cs="Times New Roman"/>
          <w:sz w:val="20"/>
          <w:szCs w:val="20"/>
        </w:rPr>
        <w:sectPr>
          <w:pgSz w:w="11910" w:h="16840"/>
          <w:pgMar w:top="1340" w:right="1520" w:bottom="280" w:left="1500" w:header="720" w:footer="720" w:gutter="0"/>
          <w:cols w:space="720" w:num="1"/>
        </w:sectPr>
      </w:pPr>
    </w:p>
    <w:p>
      <w:pPr>
        <w:spacing w:before="0" w:line="240" w:lineRule="auto"/>
        <w:rPr>
          <w:rFonts w:ascii="Times New Roman" w:hAnsi="Times New Roman" w:eastAsia="Times New Roman" w:cs="Times New Roman"/>
          <w:sz w:val="20"/>
          <w:szCs w:val="20"/>
        </w:rPr>
      </w:pPr>
    </w:p>
    <w:p>
      <w:pPr>
        <w:spacing w:before="5" w:line="240" w:lineRule="auto"/>
        <w:rPr>
          <w:rFonts w:ascii="Times New Roman" w:hAnsi="Times New Roman" w:eastAsia="Times New Roman" w:cs="Times New Roman"/>
          <w:sz w:val="27"/>
          <w:szCs w:val="27"/>
        </w:rPr>
      </w:pPr>
    </w:p>
    <w:p>
      <w:pPr>
        <w:pStyle w:val="3"/>
        <w:spacing w:line="517" w:lineRule="exact"/>
        <w:ind w:right="472"/>
        <w:jc w:val="center"/>
      </w:pPr>
      <w:r>
        <w:t>信丰县人民政府办公室</w:t>
      </w:r>
    </w:p>
    <w:p>
      <w:pPr>
        <w:spacing w:before="36" w:line="600" w:lineRule="exact"/>
        <w:ind w:left="459" w:right="472" w:firstLine="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关于印发《</w:t>
      </w:r>
      <w:r>
        <w:rPr>
          <w:rFonts w:ascii="方正小标宋简体" w:hAnsi="方正小标宋简体" w:eastAsia="方正小标宋简体" w:cs="方正小标宋简体"/>
          <w:color w:val="0D0D0D"/>
          <w:sz w:val="44"/>
          <w:szCs w:val="44"/>
        </w:rPr>
        <w:t>信丰县 2021</w:t>
      </w:r>
      <w:r>
        <w:rPr>
          <w:rFonts w:ascii="方正小标宋简体" w:hAnsi="方正小标宋简体" w:eastAsia="方正小标宋简体" w:cs="方正小标宋简体"/>
          <w:color w:val="0D0D0D"/>
          <w:spacing w:val="-2"/>
          <w:sz w:val="44"/>
          <w:szCs w:val="44"/>
        </w:rPr>
        <w:t xml:space="preserve"> </w:t>
      </w:r>
      <w:r>
        <w:rPr>
          <w:rFonts w:ascii="方正小标宋简体" w:hAnsi="方正小标宋简体" w:eastAsia="方正小标宋简体" w:cs="方正小标宋简体"/>
          <w:color w:val="0D0D0D"/>
          <w:sz w:val="44"/>
          <w:szCs w:val="44"/>
        </w:rPr>
        <w:t>年中等学校招生</w:t>
      </w:r>
      <w:r>
        <w:rPr>
          <w:rFonts w:ascii="方正小标宋简体" w:hAnsi="方正小标宋简体" w:eastAsia="方正小标宋简体" w:cs="方正小标宋简体"/>
          <w:color w:val="0D0D0D"/>
          <w:w w:val="99"/>
          <w:sz w:val="44"/>
          <w:szCs w:val="44"/>
        </w:rPr>
        <w:t xml:space="preserve"> </w:t>
      </w:r>
      <w:r>
        <w:rPr>
          <w:rFonts w:ascii="方正小标宋简体" w:hAnsi="方正小标宋简体" w:eastAsia="方正小标宋简体" w:cs="方正小标宋简体"/>
          <w:color w:val="0D0D0D"/>
          <w:sz w:val="44"/>
          <w:szCs w:val="44"/>
        </w:rPr>
        <w:t>工作方案</w:t>
      </w:r>
      <w:r>
        <w:rPr>
          <w:rFonts w:ascii="方正小标宋简体" w:hAnsi="方正小标宋简体" w:eastAsia="方正小标宋简体" w:cs="方正小标宋简体"/>
          <w:sz w:val="44"/>
          <w:szCs w:val="44"/>
        </w:rPr>
        <w:t>》的通知</w:t>
      </w:r>
    </w:p>
    <w:p>
      <w:pPr>
        <w:spacing w:before="7" w:line="240" w:lineRule="auto"/>
        <w:rPr>
          <w:rFonts w:ascii="方正小标宋简体" w:hAnsi="方正小标宋简体" w:eastAsia="方正小标宋简体" w:cs="方正小标宋简体"/>
          <w:sz w:val="45"/>
          <w:szCs w:val="45"/>
        </w:rPr>
      </w:pPr>
    </w:p>
    <w:p>
      <w:pPr>
        <w:pStyle w:val="6"/>
        <w:spacing w:line="240" w:lineRule="auto"/>
        <w:ind w:right="36"/>
        <w:jc w:val="left"/>
        <w:rPr>
          <w:rFonts w:ascii="Calibri" w:hAnsi="Calibri" w:eastAsia="Calibri" w:cs="Calibri"/>
        </w:rPr>
      </w:pPr>
      <w:r>
        <w:rPr>
          <w:spacing w:val="-19"/>
        </w:rPr>
        <w:t>各乡（镇）人民政府，县政府有关部门，县直、驻县有关单位</w:t>
      </w:r>
      <w:r>
        <w:rPr>
          <w:rFonts w:ascii="Calibri" w:hAnsi="Calibri" w:eastAsia="Calibri" w:cs="Calibri"/>
          <w:spacing w:val="-19"/>
        </w:rPr>
        <w:t>:</w:t>
      </w:r>
    </w:p>
    <w:p>
      <w:pPr>
        <w:pStyle w:val="6"/>
        <w:spacing w:before="140" w:line="240" w:lineRule="auto"/>
        <w:ind w:left="751" w:right="36"/>
        <w:jc w:val="left"/>
        <w:rPr>
          <w:rFonts w:ascii="Calibri" w:hAnsi="Calibri" w:eastAsia="Calibri" w:cs="Calibri"/>
        </w:rPr>
      </w:pPr>
      <w:r>
        <w:rPr>
          <w:spacing w:val="10"/>
        </w:rPr>
        <w:t>《</w:t>
      </w:r>
      <w:r>
        <w:rPr>
          <w:color w:val="0D0D0D"/>
          <w:spacing w:val="10"/>
        </w:rPr>
        <w:t>信丰县</w:t>
      </w:r>
      <w:r>
        <w:rPr>
          <w:color w:val="0D0D0D"/>
          <w:spacing w:val="-70"/>
        </w:rPr>
        <w:t xml:space="preserve"> </w:t>
      </w:r>
      <w:r>
        <w:rPr>
          <w:rFonts w:ascii="Calibri" w:hAnsi="Calibri" w:eastAsia="Calibri" w:cs="Calibri"/>
          <w:color w:val="0D0D0D"/>
        </w:rPr>
        <w:t>2021</w:t>
      </w:r>
      <w:r>
        <w:rPr>
          <w:rFonts w:ascii="Calibri" w:hAnsi="Calibri" w:eastAsia="Calibri" w:cs="Calibri"/>
          <w:color w:val="0D0D0D"/>
          <w:spacing w:val="19"/>
        </w:rPr>
        <w:t xml:space="preserve"> </w:t>
      </w:r>
      <w:r>
        <w:rPr>
          <w:color w:val="0D0D0D"/>
          <w:spacing w:val="12"/>
        </w:rPr>
        <w:t>年中等学校招生工作方案</w:t>
      </w:r>
      <w:r>
        <w:rPr>
          <w:spacing w:val="12"/>
        </w:rPr>
        <w:t>》业经</w:t>
      </w:r>
      <w:r>
        <w:rPr>
          <w:spacing w:val="-70"/>
        </w:rPr>
        <w:t xml:space="preserve"> </w:t>
      </w:r>
      <w:r>
        <w:rPr>
          <w:rFonts w:ascii="Calibri" w:hAnsi="Calibri" w:eastAsia="Calibri" w:cs="Calibri"/>
        </w:rPr>
        <w:t>2021</w:t>
      </w:r>
      <w:r>
        <w:rPr>
          <w:rFonts w:ascii="Calibri" w:hAnsi="Calibri" w:eastAsia="Calibri" w:cs="Calibri"/>
          <w:spacing w:val="19"/>
        </w:rPr>
        <w:t xml:space="preserve"> </w:t>
      </w:r>
      <w:r>
        <w:t>年</w:t>
      </w:r>
      <w:r>
        <w:rPr>
          <w:spacing w:val="-70"/>
        </w:rPr>
        <w:t xml:space="preserve"> </w:t>
      </w:r>
      <w:r>
        <w:rPr>
          <w:rFonts w:ascii="Calibri" w:hAnsi="Calibri" w:eastAsia="Calibri" w:cs="Calibri"/>
        </w:rPr>
        <w:t>1</w:t>
      </w:r>
    </w:p>
    <w:p>
      <w:pPr>
        <w:pStyle w:val="6"/>
        <w:spacing w:before="140" w:line="314" w:lineRule="auto"/>
        <w:ind w:right="36"/>
        <w:jc w:val="left"/>
      </w:pPr>
      <w:r>
        <w:t>月</w:t>
      </w:r>
      <w:r>
        <w:rPr>
          <w:spacing w:val="-83"/>
        </w:rPr>
        <w:t xml:space="preserve"> </w:t>
      </w:r>
      <w:r>
        <w:rPr>
          <w:rFonts w:ascii="Calibri" w:hAnsi="Calibri" w:eastAsia="Calibri" w:cs="Calibri"/>
        </w:rPr>
        <w:t>12</w:t>
      </w:r>
      <w:r>
        <w:rPr>
          <w:rFonts w:ascii="Calibri" w:hAnsi="Calibri" w:eastAsia="Calibri" w:cs="Calibri"/>
          <w:spacing w:val="6"/>
        </w:rPr>
        <w:t xml:space="preserve"> </w:t>
      </w:r>
      <w:r>
        <w:t>日县政府第</w:t>
      </w:r>
      <w:r>
        <w:rPr>
          <w:spacing w:val="-80"/>
        </w:rPr>
        <w:t xml:space="preserve"> </w:t>
      </w:r>
      <w:r>
        <w:rPr>
          <w:rFonts w:ascii="Calibri" w:hAnsi="Calibri" w:eastAsia="Calibri" w:cs="Calibri"/>
        </w:rPr>
        <w:t>80</w:t>
      </w:r>
      <w:r>
        <w:rPr>
          <w:rFonts w:ascii="Calibri" w:hAnsi="Calibri" w:eastAsia="Calibri" w:cs="Calibri"/>
          <w:spacing w:val="4"/>
        </w:rPr>
        <w:t xml:space="preserve"> </w:t>
      </w:r>
      <w:r>
        <w:rPr>
          <w:spacing w:val="-6"/>
        </w:rPr>
        <w:t>次常务会研究同意，现印发给你们，请认真</w:t>
      </w:r>
      <w:r>
        <w:rPr>
          <w:w w:val="99"/>
        </w:rPr>
        <w:t xml:space="preserve"> </w:t>
      </w:r>
      <w:r>
        <w:t>组织实施。</w:t>
      </w:r>
    </w:p>
    <w:p>
      <w:pPr>
        <w:spacing w:before="0" w:line="240" w:lineRule="auto"/>
        <w:rPr>
          <w:rFonts w:ascii="仿宋_GB2312" w:hAnsi="仿宋_GB2312" w:eastAsia="仿宋_GB2312" w:cs="仿宋_GB2312"/>
          <w:sz w:val="32"/>
          <w:szCs w:val="32"/>
        </w:rPr>
      </w:pPr>
    </w:p>
    <w:p>
      <w:pPr>
        <w:spacing w:before="0" w:line="240" w:lineRule="auto"/>
        <w:rPr>
          <w:rFonts w:ascii="仿宋_GB2312" w:hAnsi="仿宋_GB2312" w:eastAsia="仿宋_GB2312" w:cs="仿宋_GB2312"/>
          <w:sz w:val="32"/>
          <w:szCs w:val="32"/>
        </w:rPr>
      </w:pPr>
    </w:p>
    <w:p>
      <w:pPr>
        <w:spacing w:before="13" w:line="240" w:lineRule="auto"/>
        <w:rPr>
          <w:rFonts w:ascii="仿宋_GB2312" w:hAnsi="仿宋_GB2312" w:eastAsia="仿宋_GB2312" w:cs="仿宋_GB2312"/>
          <w:sz w:val="33"/>
          <w:szCs w:val="33"/>
        </w:rPr>
      </w:pPr>
    </w:p>
    <w:p>
      <w:pPr>
        <w:pStyle w:val="6"/>
        <w:spacing w:line="240" w:lineRule="auto"/>
        <w:ind w:left="0" w:right="226"/>
        <w:jc w:val="right"/>
      </w:pPr>
      <w:r>
        <w:rPr>
          <w:rFonts w:ascii="Calibri" w:hAnsi="Calibri" w:eastAsia="Calibri" w:cs="Calibri"/>
        </w:rPr>
        <w:t>2021</w:t>
      </w:r>
      <w:r>
        <w:rPr>
          <w:rFonts w:ascii="Calibri" w:hAnsi="Calibri" w:eastAsia="Calibri" w:cs="Calibri"/>
          <w:spacing w:val="8"/>
        </w:rPr>
        <w:t xml:space="preserve"> </w:t>
      </w:r>
      <w:r>
        <w:t>年</w:t>
      </w:r>
      <w:r>
        <w:rPr>
          <w:spacing w:val="-83"/>
        </w:rPr>
        <w:t xml:space="preserve"> </w:t>
      </w:r>
      <w:r>
        <w:rPr>
          <w:rFonts w:ascii="Calibri" w:hAnsi="Calibri" w:eastAsia="Calibri" w:cs="Calibri"/>
        </w:rPr>
        <w:t>1</w:t>
      </w:r>
      <w:r>
        <w:rPr>
          <w:rFonts w:ascii="Calibri" w:hAnsi="Calibri" w:eastAsia="Calibri" w:cs="Calibri"/>
          <w:spacing w:val="8"/>
        </w:rPr>
        <w:t xml:space="preserve"> </w:t>
      </w:r>
      <w:r>
        <w:t>月</w:t>
      </w:r>
      <w:r>
        <w:rPr>
          <w:spacing w:val="-81"/>
        </w:rPr>
        <w:t xml:space="preserve"> </w:t>
      </w:r>
      <w:r>
        <w:rPr>
          <w:rFonts w:ascii="Calibri" w:hAnsi="Calibri" w:eastAsia="Calibri" w:cs="Calibri"/>
        </w:rPr>
        <w:t>19</w:t>
      </w:r>
      <w:r>
        <w:rPr>
          <w:rFonts w:ascii="Calibri" w:hAnsi="Calibri" w:eastAsia="Calibri" w:cs="Calibri"/>
          <w:spacing w:val="6"/>
        </w:rPr>
        <w:t xml:space="preserve"> </w:t>
      </w:r>
      <w:r>
        <w:t>日</w:t>
      </w:r>
    </w:p>
    <w:p>
      <w:pPr>
        <w:spacing w:after="0" w:line="240" w:lineRule="auto"/>
        <w:jc w:val="right"/>
        <w:sectPr>
          <w:footerReference r:id="rId5" w:type="default"/>
          <w:pgSz w:w="11910" w:h="16840"/>
          <w:pgMar w:top="1580" w:right="1400" w:bottom="1860" w:left="1420" w:header="0" w:footer="1674" w:gutter="0"/>
          <w:pgNumType w:start="1"/>
          <w:cols w:space="720" w:num="1"/>
        </w:sectPr>
      </w:pPr>
    </w:p>
    <w:p>
      <w:pPr>
        <w:spacing w:before="0" w:line="240" w:lineRule="auto"/>
        <w:rPr>
          <w:rFonts w:ascii="仿宋_GB2312" w:hAnsi="仿宋_GB2312" w:eastAsia="仿宋_GB2312" w:cs="仿宋_GB2312"/>
          <w:sz w:val="20"/>
          <w:szCs w:val="20"/>
        </w:rPr>
      </w:pPr>
    </w:p>
    <w:p>
      <w:pPr>
        <w:spacing w:before="10" w:line="240" w:lineRule="auto"/>
        <w:rPr>
          <w:rFonts w:ascii="仿宋_GB2312" w:hAnsi="仿宋_GB2312" w:eastAsia="仿宋_GB2312" w:cs="仿宋_GB2312"/>
          <w:sz w:val="20"/>
          <w:szCs w:val="20"/>
        </w:rPr>
      </w:pPr>
    </w:p>
    <w:p>
      <w:pPr>
        <w:pStyle w:val="4"/>
        <w:spacing w:line="477" w:lineRule="exact"/>
        <w:ind w:right="130"/>
        <w:jc w:val="center"/>
      </w:pPr>
      <w:r>
        <w:rPr>
          <w:color w:val="0D0D0D"/>
        </w:rPr>
        <w:t>信丰县 2021</w:t>
      </w:r>
      <w:r>
        <w:rPr>
          <w:color w:val="0D0D0D"/>
          <w:spacing w:val="5"/>
        </w:rPr>
        <w:t xml:space="preserve"> </w:t>
      </w:r>
      <w:r>
        <w:rPr>
          <w:color w:val="0D0D0D"/>
        </w:rPr>
        <w:t>年中等学校招生工作方案</w:t>
      </w:r>
    </w:p>
    <w:p>
      <w:pPr>
        <w:spacing w:before="15" w:line="240" w:lineRule="auto"/>
        <w:rPr>
          <w:rFonts w:ascii="方正小标宋简体" w:hAnsi="方正小标宋简体" w:eastAsia="方正小标宋简体" w:cs="方正小标宋简体"/>
          <w:sz w:val="34"/>
          <w:szCs w:val="34"/>
        </w:rPr>
      </w:pPr>
    </w:p>
    <w:p>
      <w:pPr>
        <w:pStyle w:val="6"/>
        <w:spacing w:line="266" w:lineRule="auto"/>
        <w:ind w:right="0" w:firstLine="640"/>
        <w:jc w:val="left"/>
      </w:pPr>
      <w:r>
        <w:rPr>
          <w:color w:val="0D0D0D"/>
        </w:rPr>
        <w:t>为做好全县</w:t>
      </w:r>
      <w:r>
        <w:rPr>
          <w:color w:val="0D0D0D"/>
          <w:spacing w:val="-87"/>
        </w:rPr>
        <w:t xml:space="preserve"> </w:t>
      </w:r>
      <w:r>
        <w:rPr>
          <w:rFonts w:ascii="Calibri" w:hAnsi="Calibri" w:eastAsia="Calibri" w:cs="Calibri"/>
          <w:color w:val="0D0D0D"/>
        </w:rPr>
        <w:t>2021</w:t>
      </w:r>
      <w:r>
        <w:rPr>
          <w:rFonts w:ascii="Calibri" w:hAnsi="Calibri" w:eastAsia="Calibri" w:cs="Calibri"/>
          <w:color w:val="0D0D0D"/>
          <w:spacing w:val="2"/>
        </w:rPr>
        <w:t xml:space="preserve"> </w:t>
      </w:r>
      <w:r>
        <w:rPr>
          <w:color w:val="0D0D0D"/>
          <w:spacing w:val="-11"/>
        </w:rPr>
        <w:t>年中等学校招生工作（简称</w:t>
      </w:r>
      <w:r>
        <w:rPr>
          <w:rFonts w:ascii="Calibri" w:hAnsi="Calibri" w:eastAsia="Calibri" w:cs="Calibri"/>
          <w:color w:val="0D0D0D"/>
          <w:spacing w:val="-11"/>
        </w:rPr>
        <w:t>“</w:t>
      </w:r>
      <w:r>
        <w:rPr>
          <w:color w:val="0D0D0D"/>
          <w:spacing w:val="-11"/>
        </w:rPr>
        <w:t>中招</w:t>
      </w:r>
      <w:r>
        <w:rPr>
          <w:rFonts w:ascii="Calibri" w:hAnsi="Calibri" w:eastAsia="Calibri" w:cs="Calibri"/>
          <w:color w:val="0D0D0D"/>
          <w:spacing w:val="-11"/>
        </w:rPr>
        <w:t>”</w:t>
      </w:r>
      <w:r>
        <w:rPr>
          <w:color w:val="0D0D0D"/>
          <w:spacing w:val="-11"/>
        </w:rPr>
        <w:t>），根据</w:t>
      </w:r>
      <w:r>
        <w:rPr>
          <w:color w:val="0D0D0D"/>
          <w:w w:val="99"/>
        </w:rPr>
        <w:t xml:space="preserve"> </w:t>
      </w:r>
      <w:r>
        <w:rPr>
          <w:color w:val="0D0D0D"/>
        </w:rPr>
        <w:t>省市有关规定，结合我县实际，制定本方案。</w:t>
      </w:r>
    </w:p>
    <w:p>
      <w:pPr>
        <w:pStyle w:val="6"/>
        <w:spacing w:before="55" w:line="240" w:lineRule="auto"/>
        <w:ind w:left="751" w:right="0"/>
        <w:jc w:val="left"/>
        <w:rPr>
          <w:rFonts w:ascii="黑体" w:hAnsi="黑体" w:eastAsia="黑体" w:cs="黑体"/>
        </w:rPr>
      </w:pPr>
      <w:r>
        <w:rPr>
          <w:rFonts w:ascii="黑体" w:hAnsi="黑体" w:eastAsia="黑体" w:cs="黑体"/>
          <w:color w:val="0D0D0D"/>
        </w:rPr>
        <w:t>一、</w:t>
      </w:r>
      <w:r>
        <w:rPr>
          <w:rFonts w:ascii="黑体" w:hAnsi="黑体" w:eastAsia="黑体" w:cs="黑体"/>
        </w:rPr>
        <w:t>指导思想</w:t>
      </w:r>
    </w:p>
    <w:p>
      <w:pPr>
        <w:pStyle w:val="6"/>
        <w:spacing w:before="92" w:line="292" w:lineRule="auto"/>
        <w:ind w:right="232" w:firstLine="640"/>
        <w:jc w:val="both"/>
      </w:pPr>
      <w:r>
        <w:rPr>
          <w:color w:val="0D0D0D"/>
          <w:spacing w:val="-4"/>
        </w:rPr>
        <w:t>坚持公开、公平、公正、择优的原则；严格政策，推进招生</w:t>
      </w:r>
      <w:r>
        <w:rPr>
          <w:color w:val="0D0D0D"/>
          <w:w w:val="99"/>
        </w:rPr>
        <w:t xml:space="preserve"> </w:t>
      </w:r>
      <w:r>
        <w:rPr>
          <w:color w:val="0D0D0D"/>
          <w:spacing w:val="-4"/>
        </w:rPr>
        <w:t>公平公正；健全机制，全面加强中招组织工作；严肃纪律，确保</w:t>
      </w:r>
      <w:r>
        <w:rPr>
          <w:color w:val="0D0D0D"/>
          <w:w w:val="99"/>
        </w:rPr>
        <w:t xml:space="preserve"> </w:t>
      </w:r>
      <w:r>
        <w:rPr>
          <w:color w:val="0D0D0D"/>
        </w:rPr>
        <w:t>中招平安顺利。</w:t>
      </w:r>
    </w:p>
    <w:p>
      <w:pPr>
        <w:pStyle w:val="6"/>
        <w:spacing w:before="19" w:line="240" w:lineRule="auto"/>
        <w:ind w:left="751" w:right="0"/>
        <w:jc w:val="left"/>
        <w:rPr>
          <w:rFonts w:ascii="黑体" w:hAnsi="黑体" w:eastAsia="黑体" w:cs="黑体"/>
        </w:rPr>
      </w:pPr>
      <w:r>
        <w:rPr>
          <w:rFonts w:ascii="黑体" w:hAnsi="黑体" w:eastAsia="黑体" w:cs="黑体"/>
          <w:color w:val="0D0D0D"/>
        </w:rPr>
        <w:t>二、</w:t>
      </w:r>
      <w:r>
        <w:rPr>
          <w:rFonts w:ascii="黑体" w:hAnsi="黑体" w:eastAsia="黑体" w:cs="黑体"/>
        </w:rPr>
        <w:t>招生计划</w:t>
      </w:r>
    </w:p>
    <w:p>
      <w:pPr>
        <w:pStyle w:val="6"/>
        <w:spacing w:before="92" w:line="240" w:lineRule="auto"/>
        <w:ind w:left="740" w:right="0"/>
        <w:jc w:val="left"/>
        <w:rPr>
          <w:rFonts w:ascii="楷体" w:hAnsi="楷体" w:eastAsia="楷体" w:cs="楷体"/>
        </w:rPr>
      </w:pPr>
      <w:r>
        <w:rPr>
          <w:rFonts w:ascii="楷体" w:hAnsi="楷体" w:eastAsia="楷体" w:cs="楷体"/>
        </w:rPr>
        <w:t>（一）普通高中</w:t>
      </w:r>
    </w:p>
    <w:p>
      <w:pPr>
        <w:pStyle w:val="6"/>
        <w:spacing w:before="90" w:line="280" w:lineRule="auto"/>
        <w:ind w:right="234" w:firstLine="640"/>
        <w:jc w:val="both"/>
      </w:pPr>
      <w:r>
        <w:rPr>
          <w:rFonts w:ascii="Times New Roman" w:hAnsi="Times New Roman" w:eastAsia="Times New Roman" w:cs="Times New Roman"/>
        </w:rPr>
        <w:t>2021</w:t>
      </w:r>
      <w:r>
        <w:rPr>
          <w:rFonts w:ascii="Times New Roman" w:hAnsi="Times New Roman" w:eastAsia="Times New Roman" w:cs="Times New Roman"/>
          <w:spacing w:val="-25"/>
        </w:rPr>
        <w:t xml:space="preserve"> </w:t>
      </w:r>
      <w:r>
        <w:t>年全县普通高中招生计划的确定依据上级</w:t>
      </w:r>
      <w:r>
        <w:rPr>
          <w:rFonts w:ascii="Times New Roman" w:hAnsi="Times New Roman" w:eastAsia="Times New Roman" w:cs="Times New Roman"/>
        </w:rPr>
        <w:t>“</w:t>
      </w:r>
      <w:r>
        <w:t>职普比大致</w:t>
      </w:r>
      <w:r>
        <w:rPr>
          <w:w w:val="99"/>
        </w:rPr>
        <w:t xml:space="preserve"> </w:t>
      </w:r>
      <w:r>
        <w:rPr>
          <w:spacing w:val="3"/>
          <w:w w:val="95"/>
        </w:rPr>
        <w:t>相当</w:t>
      </w:r>
      <w:r>
        <w:rPr>
          <w:rFonts w:ascii="Times New Roman" w:hAnsi="Times New Roman" w:eastAsia="Times New Roman" w:cs="Times New Roman"/>
          <w:spacing w:val="3"/>
          <w:w w:val="95"/>
        </w:rPr>
        <w:t>”</w:t>
      </w:r>
      <w:r>
        <w:rPr>
          <w:spacing w:val="3"/>
          <w:w w:val="95"/>
        </w:rPr>
        <w:t>等政策，按照去大校额规模、消大班额数量、创设新高考</w:t>
      </w:r>
      <w:r>
        <w:rPr>
          <w:spacing w:val="116"/>
          <w:w w:val="95"/>
        </w:rPr>
        <w:t xml:space="preserve"> </w:t>
      </w:r>
      <w:r>
        <w:rPr>
          <w:spacing w:val="-4"/>
        </w:rPr>
        <w:t>实施条件的原则，合理分配招生计划到招</w:t>
      </w:r>
      <w:r>
        <w:rPr>
          <w:color w:val="0D0D0D"/>
          <w:spacing w:val="-4"/>
        </w:rPr>
        <w:t>生学校，构建普通高中</w:t>
      </w:r>
      <w:r>
        <w:rPr>
          <w:color w:val="0D0D0D"/>
          <w:w w:val="99"/>
        </w:rPr>
        <w:t xml:space="preserve"> </w:t>
      </w:r>
      <w:r>
        <w:rPr>
          <w:color w:val="0D0D0D"/>
        </w:rPr>
        <w:t>教育水平持续提升机制。</w:t>
      </w:r>
    </w:p>
    <w:p>
      <w:pPr>
        <w:pStyle w:val="6"/>
        <w:spacing w:before="35" w:line="283" w:lineRule="auto"/>
        <w:ind w:right="0" w:firstLine="640"/>
        <w:jc w:val="left"/>
      </w:pPr>
      <w:r>
        <w:rPr>
          <w:rFonts w:ascii="Times New Roman" w:hAnsi="Times New Roman" w:eastAsia="Times New Roman" w:cs="Times New Roman"/>
        </w:rPr>
        <w:t>2021</w:t>
      </w:r>
      <w:r>
        <w:rPr>
          <w:rFonts w:ascii="Times New Roman" w:hAnsi="Times New Roman" w:eastAsia="Times New Roman" w:cs="Times New Roman"/>
          <w:spacing w:val="1"/>
        </w:rPr>
        <w:t xml:space="preserve"> </w:t>
      </w:r>
      <w:r>
        <w:t>年全县普通高中招生计划</w:t>
      </w:r>
      <w:r>
        <w:rPr>
          <w:spacing w:val="-78"/>
        </w:rPr>
        <w:t xml:space="preserve"> </w:t>
      </w:r>
      <w:r>
        <w:rPr>
          <w:rFonts w:ascii="Times New Roman" w:hAnsi="Times New Roman" w:eastAsia="Times New Roman" w:cs="Times New Roman"/>
        </w:rPr>
        <w:t>6800</w:t>
      </w:r>
      <w:r>
        <w:rPr>
          <w:rFonts w:ascii="Times New Roman" w:hAnsi="Times New Roman" w:eastAsia="Times New Roman" w:cs="Times New Roman"/>
          <w:spacing w:val="-2"/>
        </w:rPr>
        <w:t xml:space="preserve"> </w:t>
      </w:r>
      <w:r>
        <w:rPr>
          <w:spacing w:val="-4"/>
        </w:rPr>
        <w:t>人。重点高中〔即信丰</w:t>
      </w:r>
      <w:r>
        <w:rPr>
          <w:w w:val="99"/>
        </w:rPr>
        <w:t xml:space="preserve"> </w:t>
      </w:r>
      <w:r>
        <w:t>中学南校区（原信丰中学）、信丰中学北校区（现信丰一中）、</w:t>
      </w:r>
      <w:r>
        <w:rPr>
          <w:spacing w:val="-145"/>
        </w:rPr>
        <w:t xml:space="preserve"> </w:t>
      </w:r>
      <w:r>
        <w:rPr>
          <w:spacing w:val="2"/>
        </w:rPr>
        <w:t>信丰二中〕和一般高中（信丰五中）各招生</w:t>
      </w:r>
      <w:r>
        <w:rPr>
          <w:spacing w:val="-82"/>
        </w:rPr>
        <w:t xml:space="preserve"> </w:t>
      </w:r>
      <w:r>
        <w:rPr>
          <w:rFonts w:ascii="Times New Roman" w:hAnsi="Times New Roman" w:eastAsia="Times New Roman" w:cs="Times New Roman"/>
        </w:rPr>
        <w:t>1700</w:t>
      </w:r>
      <w:r>
        <w:rPr>
          <w:rFonts w:ascii="Times New Roman" w:hAnsi="Times New Roman" w:eastAsia="Times New Roman" w:cs="Times New Roman"/>
          <w:spacing w:val="-1"/>
        </w:rPr>
        <w:t xml:space="preserve"> </w:t>
      </w:r>
      <w:r>
        <w:rPr>
          <w:spacing w:val="2"/>
        </w:rPr>
        <w:t>人。招生计划</w:t>
      </w:r>
    </w:p>
    <w:p>
      <w:pPr>
        <w:pStyle w:val="6"/>
        <w:spacing w:before="4" w:line="240" w:lineRule="auto"/>
        <w:ind w:right="0"/>
        <w:jc w:val="left"/>
      </w:pPr>
      <w:r>
        <w:rPr>
          <w:spacing w:val="2"/>
        </w:rPr>
        <w:t>含特长生招生计划，信丰中学南校区招收特长生</w:t>
      </w:r>
      <w:r>
        <w:rPr>
          <w:spacing w:val="-84"/>
        </w:rPr>
        <w:t xml:space="preserve"> </w:t>
      </w:r>
      <w:r>
        <w:rPr>
          <w:rFonts w:ascii="Times New Roman" w:hAnsi="Times New Roman" w:eastAsia="Times New Roman" w:cs="Times New Roman"/>
        </w:rPr>
        <w:t>50</w:t>
      </w:r>
      <w:r>
        <w:rPr>
          <w:rFonts w:ascii="Times New Roman" w:hAnsi="Times New Roman" w:eastAsia="Times New Roman" w:cs="Times New Roman"/>
          <w:spacing w:val="-3"/>
        </w:rPr>
        <w:t xml:space="preserve"> </w:t>
      </w:r>
      <w:r>
        <w:rPr>
          <w:spacing w:val="2"/>
        </w:rPr>
        <w:t>人，信丰中</w:t>
      </w:r>
    </w:p>
    <w:p>
      <w:pPr>
        <w:pStyle w:val="6"/>
        <w:spacing w:before="66" w:line="240" w:lineRule="auto"/>
        <w:ind w:right="0"/>
        <w:jc w:val="left"/>
      </w:pPr>
      <w:r>
        <w:t>学北校区、信丰二中、信丰五中分别招收特长生</w:t>
      </w:r>
      <w:r>
        <w:rPr>
          <w:spacing w:val="-78"/>
        </w:rPr>
        <w:t xml:space="preserve"> </w:t>
      </w:r>
      <w:r>
        <w:rPr>
          <w:rFonts w:ascii="Times New Roman" w:hAnsi="Times New Roman" w:eastAsia="Times New Roman" w:cs="Times New Roman"/>
        </w:rPr>
        <w:t xml:space="preserve">100 </w:t>
      </w:r>
      <w:r>
        <w:t>人。</w:t>
      </w:r>
    </w:p>
    <w:p>
      <w:pPr>
        <w:pStyle w:val="6"/>
        <w:spacing w:before="68" w:line="240" w:lineRule="auto"/>
        <w:ind w:left="740" w:right="0"/>
        <w:jc w:val="left"/>
        <w:rPr>
          <w:rFonts w:ascii="楷体" w:hAnsi="楷体" w:eastAsia="楷体" w:cs="楷体"/>
        </w:rPr>
      </w:pPr>
      <w:r>
        <w:rPr>
          <w:rFonts w:ascii="楷体" w:hAnsi="楷体" w:eastAsia="楷体" w:cs="楷体"/>
        </w:rPr>
        <w:t>（二）职业学校</w:t>
      </w:r>
    </w:p>
    <w:p>
      <w:pPr>
        <w:pStyle w:val="6"/>
        <w:spacing w:before="90" w:line="240" w:lineRule="auto"/>
        <w:ind w:left="751" w:right="0"/>
        <w:jc w:val="left"/>
      </w:pPr>
      <w:r>
        <w:rPr>
          <w:rFonts w:ascii="Calibri" w:hAnsi="Calibri" w:eastAsia="Calibri" w:cs="Calibri"/>
        </w:rPr>
        <w:t>2021</w:t>
      </w:r>
      <w:r>
        <w:rPr>
          <w:rFonts w:ascii="Calibri" w:hAnsi="Calibri" w:eastAsia="Calibri" w:cs="Calibri"/>
          <w:spacing w:val="9"/>
        </w:rPr>
        <w:t xml:space="preserve"> </w:t>
      </w:r>
      <w:r>
        <w:t>年全县职校招生计划数为</w:t>
      </w:r>
      <w:r>
        <w:rPr>
          <w:spacing w:val="-80"/>
        </w:rPr>
        <w:t xml:space="preserve"> </w:t>
      </w:r>
      <w:r>
        <w:rPr>
          <w:rFonts w:ascii="Calibri" w:hAnsi="Calibri" w:eastAsia="Calibri" w:cs="Calibri"/>
        </w:rPr>
        <w:t>3500</w:t>
      </w:r>
      <w:r>
        <w:rPr>
          <w:rFonts w:ascii="Calibri" w:hAnsi="Calibri" w:eastAsia="Calibri" w:cs="Calibri"/>
          <w:spacing w:val="9"/>
        </w:rPr>
        <w:t xml:space="preserve"> </w:t>
      </w:r>
      <w:r>
        <w:rPr>
          <w:spacing w:val="-6"/>
        </w:rPr>
        <w:t>人。信丰中专计划招生</w:t>
      </w:r>
    </w:p>
    <w:p>
      <w:pPr>
        <w:pStyle w:val="6"/>
        <w:spacing w:before="51" w:line="266" w:lineRule="auto"/>
        <w:ind w:right="0"/>
        <w:jc w:val="left"/>
      </w:pPr>
      <w:r>
        <w:rPr>
          <w:rFonts w:ascii="Calibri" w:hAnsi="Calibri" w:eastAsia="Calibri" w:cs="Calibri"/>
        </w:rPr>
        <w:t>2000</w:t>
      </w:r>
      <w:r>
        <w:rPr>
          <w:rFonts w:ascii="Calibri" w:hAnsi="Calibri" w:eastAsia="Calibri" w:cs="Calibri"/>
          <w:spacing w:val="-2"/>
        </w:rPr>
        <w:t xml:space="preserve"> </w:t>
      </w:r>
      <w:r>
        <w:t>人，信丰星泓职业学校计划招生</w:t>
      </w:r>
      <w:r>
        <w:rPr>
          <w:spacing w:val="-90"/>
        </w:rPr>
        <w:t xml:space="preserve"> </w:t>
      </w:r>
      <w:r>
        <w:rPr>
          <w:rFonts w:ascii="Calibri" w:hAnsi="Calibri" w:eastAsia="Calibri" w:cs="Calibri"/>
        </w:rPr>
        <w:t xml:space="preserve">1500 </w:t>
      </w:r>
      <w:r>
        <w:rPr>
          <w:spacing w:val="-3"/>
        </w:rPr>
        <w:t>人。职校按上级要求</w:t>
      </w:r>
      <w:r>
        <w:rPr>
          <w:w w:val="99"/>
        </w:rPr>
        <w:t xml:space="preserve"> </w:t>
      </w:r>
      <w:r>
        <w:t>分春季、秋季两次招生。</w:t>
      </w:r>
    </w:p>
    <w:p>
      <w:pPr>
        <w:pStyle w:val="6"/>
        <w:spacing w:before="57" w:line="240" w:lineRule="auto"/>
        <w:ind w:left="740" w:right="0"/>
        <w:jc w:val="left"/>
        <w:rPr>
          <w:rFonts w:ascii="楷体" w:hAnsi="楷体" w:eastAsia="楷体" w:cs="楷体"/>
        </w:rPr>
      </w:pPr>
      <w:r>
        <w:rPr>
          <w:rFonts w:ascii="楷体" w:hAnsi="楷体" w:eastAsia="楷体" w:cs="楷体"/>
        </w:rPr>
        <w:t>（三）定向类招生</w:t>
      </w:r>
    </w:p>
    <w:p>
      <w:pPr>
        <w:spacing w:after="0" w:line="240" w:lineRule="auto"/>
        <w:jc w:val="left"/>
        <w:rPr>
          <w:rFonts w:ascii="楷体" w:hAnsi="楷体" w:eastAsia="楷体" w:cs="楷体"/>
        </w:rPr>
        <w:sectPr>
          <w:pgSz w:w="11910" w:h="16840"/>
          <w:pgMar w:top="1580" w:right="1280" w:bottom="1860" w:left="1420" w:header="0" w:footer="1674" w:gutter="0"/>
          <w:cols w:space="720" w:num="1"/>
        </w:sectPr>
      </w:pPr>
    </w:p>
    <w:p>
      <w:pPr>
        <w:spacing w:before="0" w:line="240" w:lineRule="auto"/>
        <w:rPr>
          <w:rFonts w:ascii="楷体" w:hAnsi="楷体" w:eastAsia="楷体" w:cs="楷体"/>
          <w:sz w:val="20"/>
          <w:szCs w:val="20"/>
        </w:rPr>
      </w:pPr>
    </w:p>
    <w:p>
      <w:pPr>
        <w:spacing w:before="11" w:line="240" w:lineRule="auto"/>
        <w:rPr>
          <w:rFonts w:ascii="楷体" w:hAnsi="楷体" w:eastAsia="楷体" w:cs="楷体"/>
          <w:sz w:val="20"/>
          <w:szCs w:val="20"/>
        </w:rPr>
      </w:pPr>
    </w:p>
    <w:p>
      <w:pPr>
        <w:pStyle w:val="6"/>
        <w:spacing w:line="292" w:lineRule="auto"/>
        <w:ind w:right="113" w:firstLine="640"/>
        <w:jc w:val="left"/>
      </w:pPr>
      <w:r>
        <w:rPr>
          <w:color w:val="0D0D0D"/>
          <w:spacing w:val="-4"/>
        </w:rPr>
        <w:t>定向培养五年一贯制大专毕业农村小学教师、</w:t>
      </w:r>
      <w:r>
        <w:rPr>
          <w:spacing w:val="-4"/>
        </w:rPr>
        <w:t>海军航空实验</w:t>
      </w:r>
      <w:r>
        <w:rPr>
          <w:w w:val="99"/>
        </w:rPr>
        <w:t xml:space="preserve"> </w:t>
      </w:r>
      <w:r>
        <w:t>班和其他类定向培养等招生按当年相关文件要求执行。</w:t>
      </w:r>
    </w:p>
    <w:p>
      <w:pPr>
        <w:pStyle w:val="6"/>
        <w:spacing w:before="19" w:line="240" w:lineRule="auto"/>
        <w:ind w:left="751" w:right="113"/>
        <w:jc w:val="left"/>
        <w:rPr>
          <w:rFonts w:ascii="黑体" w:hAnsi="黑体" w:eastAsia="黑体" w:cs="黑体"/>
        </w:rPr>
      </w:pPr>
      <w:r>
        <w:rPr>
          <w:rFonts w:ascii="黑体" w:hAnsi="黑体" w:eastAsia="黑体" w:cs="黑体"/>
        </w:rPr>
        <w:t>三、报名条件</w:t>
      </w:r>
    </w:p>
    <w:p>
      <w:pPr>
        <w:pStyle w:val="6"/>
        <w:spacing w:before="92" w:line="278" w:lineRule="auto"/>
        <w:ind w:right="113" w:firstLine="640"/>
        <w:jc w:val="left"/>
      </w:pPr>
      <w:r>
        <w:rPr>
          <w:rFonts w:ascii="Calibri" w:hAnsi="Calibri" w:eastAsia="Calibri" w:cs="Calibri"/>
          <w:color w:val="0D0D0D"/>
        </w:rPr>
        <w:t>1.</w:t>
      </w:r>
      <w:r>
        <w:rPr>
          <w:color w:val="0D0D0D"/>
        </w:rPr>
        <w:t>应届、历届初中毕业生，不受年龄限制，均可报名参加中</w:t>
      </w:r>
      <w:r>
        <w:rPr>
          <w:color w:val="0D0D0D"/>
          <w:w w:val="99"/>
        </w:rPr>
        <w:t xml:space="preserve"> </w:t>
      </w:r>
      <w:r>
        <w:rPr>
          <w:color w:val="0D0D0D"/>
          <w:spacing w:val="-9"/>
          <w:w w:val="95"/>
        </w:rPr>
        <w:t>考。各生源学校要严把中考报名关，严格审查报名者的学历条件，</w:t>
      </w:r>
      <w:r>
        <w:rPr>
          <w:color w:val="0D0D0D"/>
          <w:spacing w:val="10"/>
          <w:w w:val="95"/>
        </w:rPr>
        <w:t xml:space="preserve"> </w:t>
      </w:r>
      <w:r>
        <w:rPr>
          <w:color w:val="0D0D0D"/>
        </w:rPr>
        <w:t>严禁未完成初中三年学历教育的学生参加中考。</w:t>
      </w:r>
    </w:p>
    <w:p>
      <w:pPr>
        <w:pStyle w:val="6"/>
        <w:spacing w:before="39" w:line="278" w:lineRule="auto"/>
        <w:ind w:right="113" w:firstLine="640"/>
        <w:jc w:val="left"/>
      </w:pPr>
      <w:r>
        <w:rPr>
          <w:rFonts w:ascii="Calibri" w:hAnsi="Calibri" w:eastAsia="Calibri" w:cs="Calibri"/>
          <w:color w:val="0D0D0D"/>
          <w:spacing w:val="-1"/>
          <w:w w:val="95"/>
        </w:rPr>
        <w:t>2.</w:t>
      </w:r>
      <w:r>
        <w:rPr>
          <w:color w:val="0D0D0D"/>
          <w:spacing w:val="-1"/>
          <w:w w:val="95"/>
        </w:rPr>
        <w:t>中招报名的类别划分为三类：（</w:t>
      </w:r>
      <w:r>
        <w:rPr>
          <w:rFonts w:ascii="Calibri" w:hAnsi="Calibri" w:eastAsia="Calibri" w:cs="Calibri"/>
          <w:color w:val="0D0D0D"/>
          <w:spacing w:val="-1"/>
          <w:w w:val="95"/>
        </w:rPr>
        <w:t>1</w:t>
      </w:r>
      <w:r>
        <w:rPr>
          <w:color w:val="0D0D0D"/>
          <w:spacing w:val="-1"/>
          <w:w w:val="95"/>
        </w:rPr>
        <w:t>）高中类（含重点高中、</w:t>
      </w:r>
      <w:r>
        <w:rPr>
          <w:color w:val="0D0D0D"/>
          <w:w w:val="99"/>
        </w:rPr>
        <w:t xml:space="preserve"> </w:t>
      </w:r>
      <w:r>
        <w:rPr>
          <w:color w:val="0D0D0D"/>
          <w:spacing w:val="-3"/>
        </w:rPr>
        <w:t>一般高中）；（</w:t>
      </w:r>
      <w:r>
        <w:rPr>
          <w:rFonts w:ascii="Calibri" w:hAnsi="Calibri" w:eastAsia="Calibri" w:cs="Calibri"/>
          <w:color w:val="0D0D0D"/>
          <w:spacing w:val="-3"/>
        </w:rPr>
        <w:t>2</w:t>
      </w:r>
      <w:r>
        <w:rPr>
          <w:color w:val="0D0D0D"/>
          <w:spacing w:val="-3"/>
        </w:rPr>
        <w:t>）中职类（高等职业院校〈以下简称</w:t>
      </w:r>
      <w:r>
        <w:rPr>
          <w:rFonts w:ascii="Calibri" w:hAnsi="Calibri" w:eastAsia="Calibri" w:cs="Calibri"/>
          <w:color w:val="0D0D0D"/>
          <w:spacing w:val="-3"/>
        </w:rPr>
        <w:t>“</w:t>
      </w:r>
      <w:r>
        <w:rPr>
          <w:color w:val="0D0D0D"/>
          <w:spacing w:val="-3"/>
        </w:rPr>
        <w:t>高职和高</w:t>
      </w:r>
      <w:r>
        <w:rPr>
          <w:color w:val="0D0D0D"/>
          <w:w w:val="99"/>
        </w:rPr>
        <w:t xml:space="preserve"> </w:t>
      </w:r>
      <w:r>
        <w:rPr>
          <w:color w:val="0D0D0D"/>
          <w:spacing w:val="5"/>
        </w:rPr>
        <w:t>专</w:t>
      </w:r>
      <w:r>
        <w:rPr>
          <w:rFonts w:ascii="Calibri" w:hAnsi="Calibri" w:eastAsia="Calibri" w:cs="Calibri"/>
          <w:color w:val="0D0D0D"/>
          <w:spacing w:val="5"/>
        </w:rPr>
        <w:t>”</w:t>
      </w:r>
      <w:r>
        <w:rPr>
          <w:color w:val="0D0D0D"/>
          <w:spacing w:val="5"/>
        </w:rPr>
        <w:t>〉、普通中等专业学校〈以下简称</w:t>
      </w:r>
      <w:r>
        <w:rPr>
          <w:rFonts w:ascii="Calibri" w:hAnsi="Calibri" w:eastAsia="Calibri" w:cs="Calibri"/>
          <w:color w:val="0D0D0D"/>
          <w:spacing w:val="5"/>
        </w:rPr>
        <w:t>“</w:t>
      </w:r>
      <w:r>
        <w:rPr>
          <w:color w:val="0D0D0D"/>
          <w:spacing w:val="5"/>
        </w:rPr>
        <w:t>普通中专</w:t>
      </w:r>
      <w:r>
        <w:rPr>
          <w:rFonts w:ascii="Calibri" w:hAnsi="Calibri" w:eastAsia="Calibri" w:cs="Calibri"/>
          <w:color w:val="0D0D0D"/>
          <w:spacing w:val="5"/>
        </w:rPr>
        <w:t>”</w:t>
      </w:r>
      <w:r>
        <w:rPr>
          <w:color w:val="0D0D0D"/>
          <w:spacing w:val="5"/>
        </w:rPr>
        <w:t>〉、职业高中</w:t>
      </w:r>
      <w:r>
        <w:rPr>
          <w:color w:val="0D0D0D"/>
          <w:w w:val="99"/>
        </w:rPr>
        <w:t xml:space="preserve"> </w:t>
      </w:r>
      <w:r>
        <w:rPr>
          <w:color w:val="0D0D0D"/>
          <w:spacing w:val="2"/>
        </w:rPr>
        <w:t>或职业中专、技工学校）；（</w:t>
      </w:r>
      <w:r>
        <w:rPr>
          <w:rFonts w:ascii="Calibri" w:hAnsi="Calibri" w:eastAsia="Calibri" w:cs="Calibri"/>
          <w:color w:val="0D0D0D"/>
          <w:spacing w:val="2"/>
        </w:rPr>
        <w:t>3</w:t>
      </w:r>
      <w:r>
        <w:rPr>
          <w:color w:val="0D0D0D"/>
          <w:spacing w:val="2"/>
        </w:rPr>
        <w:t>）师范定向类（定向培养农村小</w:t>
      </w:r>
      <w:r>
        <w:rPr>
          <w:color w:val="0D0D0D"/>
          <w:w w:val="99"/>
        </w:rPr>
        <w:t xml:space="preserve"> </w:t>
      </w:r>
      <w:r>
        <w:rPr>
          <w:color w:val="0D0D0D"/>
          <w:spacing w:val="-4"/>
        </w:rPr>
        <w:t>学、特殊教育学校和幼儿园师资的院校）。报考师范定向的考生</w:t>
      </w:r>
      <w:r>
        <w:rPr>
          <w:color w:val="0D0D0D"/>
          <w:w w:val="99"/>
        </w:rPr>
        <w:t xml:space="preserve"> </w:t>
      </w:r>
      <w:r>
        <w:rPr>
          <w:color w:val="0D0D0D"/>
          <w:spacing w:val="-4"/>
        </w:rPr>
        <w:t>可以兼报高中类和中职类志愿。报考高中类的考生可以兼报高职</w:t>
      </w:r>
      <w:r>
        <w:rPr>
          <w:color w:val="0D0D0D"/>
          <w:w w:val="99"/>
        </w:rPr>
        <w:t xml:space="preserve"> </w:t>
      </w:r>
      <w:r>
        <w:rPr>
          <w:color w:val="0D0D0D"/>
          <w:spacing w:val="-4"/>
        </w:rPr>
        <w:t>和高专、普通中专、职业高中或职业中专、技工学校。考生报考</w:t>
      </w:r>
      <w:r>
        <w:rPr>
          <w:color w:val="0D0D0D"/>
          <w:w w:val="99"/>
        </w:rPr>
        <w:t xml:space="preserve"> </w:t>
      </w:r>
      <w:r>
        <w:rPr>
          <w:color w:val="0D0D0D"/>
        </w:rPr>
        <w:t>类别按考生第一志愿划定。</w:t>
      </w:r>
    </w:p>
    <w:p>
      <w:pPr>
        <w:pStyle w:val="6"/>
        <w:spacing w:before="39" w:line="285" w:lineRule="auto"/>
        <w:ind w:right="272" w:firstLine="640"/>
        <w:jc w:val="both"/>
      </w:pPr>
      <w:r>
        <w:rPr>
          <w:rFonts w:ascii="Calibri" w:hAnsi="Calibri" w:eastAsia="Calibri" w:cs="Calibri"/>
          <w:color w:val="0D0D0D"/>
        </w:rPr>
        <w:t>3.</w:t>
      </w:r>
      <w:r>
        <w:t>县重点高中招生计划（不含特长生计划）按不低于</w:t>
      </w:r>
      <w:r>
        <w:rPr>
          <w:spacing w:val="-105"/>
        </w:rPr>
        <w:t xml:space="preserve"> </w:t>
      </w:r>
      <w:r>
        <w:rPr>
          <w:rFonts w:ascii="Calibri" w:hAnsi="Calibri" w:eastAsia="Calibri" w:cs="Calibri"/>
        </w:rPr>
        <w:t>70%</w:t>
      </w:r>
      <w:r>
        <w:t>的</w:t>
      </w:r>
      <w:r>
        <w:rPr>
          <w:w w:val="99"/>
        </w:rPr>
        <w:t xml:space="preserve"> </w:t>
      </w:r>
      <w:r>
        <w:rPr>
          <w:spacing w:val="-4"/>
        </w:rPr>
        <w:t>比例均衡分配到各生源学校（即均衡生），报考县重点高中均衡</w:t>
      </w:r>
      <w:r>
        <w:rPr>
          <w:w w:val="99"/>
        </w:rPr>
        <w:t xml:space="preserve"> </w:t>
      </w:r>
      <w:r>
        <w:rPr>
          <w:spacing w:val="-4"/>
        </w:rPr>
        <w:t>招生，只限于在籍直升应届初中毕业生（学籍在本校，且初一至</w:t>
      </w:r>
      <w:r>
        <w:rPr>
          <w:w w:val="99"/>
        </w:rPr>
        <w:t xml:space="preserve"> </w:t>
      </w:r>
      <w:r>
        <w:rPr>
          <w:spacing w:val="-4"/>
        </w:rPr>
        <w:t>初三年级均在本校学习的应届初中毕业生，含按规定正常转学和</w:t>
      </w:r>
      <w:r>
        <w:rPr>
          <w:w w:val="99"/>
        </w:rPr>
        <w:t xml:space="preserve"> </w:t>
      </w:r>
      <w:r>
        <w:rPr>
          <w:spacing w:val="-26"/>
        </w:rPr>
        <w:t>休学学生）。</w:t>
      </w:r>
    </w:p>
    <w:p>
      <w:pPr>
        <w:pStyle w:val="6"/>
        <w:spacing w:before="31" w:line="276" w:lineRule="auto"/>
        <w:ind w:right="142" w:firstLine="640"/>
        <w:jc w:val="both"/>
      </w:pPr>
      <w:r>
        <w:rPr>
          <w:rFonts w:ascii="Calibri" w:hAnsi="Calibri" w:eastAsia="Calibri" w:cs="Calibri"/>
          <w:color w:val="0D0D0D"/>
          <w:spacing w:val="11"/>
        </w:rPr>
        <w:t>4.</w:t>
      </w:r>
      <w:r>
        <w:rPr>
          <w:color w:val="0D0D0D"/>
          <w:spacing w:val="11"/>
        </w:rPr>
        <w:t>报考师范定向类的考生必须是志愿从事乡村教育事业的</w:t>
      </w:r>
      <w:r>
        <w:rPr>
          <w:color w:val="0D0D0D"/>
          <w:w w:val="99"/>
        </w:rPr>
        <w:t xml:space="preserve"> </w:t>
      </w:r>
      <w:r>
        <w:rPr>
          <w:color w:val="0D0D0D"/>
          <w:spacing w:val="5"/>
        </w:rPr>
        <w:t>应届初中毕业生，且是信丰县户籍的生源。</w:t>
      </w:r>
      <w:r>
        <w:rPr>
          <w:spacing w:val="5"/>
        </w:rPr>
        <w:t>按</w:t>
      </w:r>
      <w:r>
        <w:rPr>
          <w:spacing w:val="-80"/>
        </w:rPr>
        <w:t xml:space="preserve"> </w:t>
      </w:r>
      <w:r>
        <w:rPr>
          <w:rFonts w:ascii="Calibri" w:hAnsi="Calibri" w:eastAsia="Calibri" w:cs="Calibri"/>
          <w:spacing w:val="2"/>
        </w:rPr>
        <w:t>1</w:t>
      </w:r>
      <w:r>
        <w:rPr>
          <w:spacing w:val="2"/>
        </w:rPr>
        <w:t>：</w:t>
      </w:r>
      <w:r>
        <w:rPr>
          <w:rFonts w:ascii="Calibri" w:hAnsi="Calibri" w:eastAsia="Calibri" w:cs="Calibri"/>
          <w:spacing w:val="2"/>
        </w:rPr>
        <w:t>1.2</w:t>
      </w:r>
      <w:r>
        <w:rPr>
          <w:rFonts w:ascii="Calibri" w:hAnsi="Calibri" w:eastAsia="Calibri" w:cs="Calibri"/>
          <w:spacing w:val="11"/>
        </w:rPr>
        <w:t xml:space="preserve"> </w:t>
      </w:r>
      <w:r>
        <w:rPr>
          <w:spacing w:val="4"/>
        </w:rPr>
        <w:t>的比例确</w:t>
      </w:r>
      <w:r>
        <w:rPr>
          <w:w w:val="99"/>
        </w:rPr>
        <w:t xml:space="preserve"> </w:t>
      </w:r>
      <w:r>
        <w:rPr>
          <w:spacing w:val="-4"/>
        </w:rPr>
        <w:t>定体检人数，录取最低控制分数线不得低于普通高中录取计分科</w:t>
      </w:r>
      <w:r>
        <w:rPr>
          <w:w w:val="99"/>
        </w:rPr>
        <w:t xml:space="preserve"> </w:t>
      </w:r>
      <w:r>
        <w:t>目总分的</w:t>
      </w:r>
      <w:r>
        <w:rPr>
          <w:spacing w:val="-83"/>
        </w:rPr>
        <w:t xml:space="preserve"> </w:t>
      </w:r>
      <w:r>
        <w:rPr>
          <w:rFonts w:ascii="Calibri" w:hAnsi="Calibri" w:eastAsia="Calibri" w:cs="Calibri"/>
          <w:spacing w:val="-4"/>
        </w:rPr>
        <w:t>65%</w:t>
      </w:r>
      <w:r>
        <w:rPr>
          <w:spacing w:val="-4"/>
        </w:rPr>
        <w:t>。报考师范定向类的考生，先参加师范定向类的录</w:t>
      </w:r>
      <w:r>
        <w:rPr>
          <w:w w:val="99"/>
        </w:rPr>
        <w:t xml:space="preserve"> </w:t>
      </w:r>
      <w:r>
        <w:rPr>
          <w:spacing w:val="-4"/>
        </w:rPr>
        <w:t>取，未录取师范定向生的考生按所报志愿参与重点高中和一般高</w:t>
      </w:r>
      <w:r>
        <w:rPr>
          <w:w w:val="99"/>
        </w:rPr>
        <w:t xml:space="preserve"> </w:t>
      </w:r>
      <w:r>
        <w:t>中录取；已经报考师范定向的考生，若中途放弃师范定向录取，</w:t>
      </w:r>
    </w:p>
    <w:p>
      <w:pPr>
        <w:spacing w:after="0" w:line="276" w:lineRule="auto"/>
        <w:jc w:val="both"/>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11" w:line="240" w:lineRule="auto"/>
        <w:rPr>
          <w:rFonts w:ascii="仿宋_GB2312" w:hAnsi="仿宋_GB2312" w:eastAsia="仿宋_GB2312" w:cs="仿宋_GB2312"/>
          <w:sz w:val="20"/>
          <w:szCs w:val="20"/>
        </w:rPr>
      </w:pPr>
    </w:p>
    <w:p>
      <w:pPr>
        <w:pStyle w:val="6"/>
        <w:spacing w:line="292" w:lineRule="auto"/>
        <w:ind w:right="0"/>
        <w:jc w:val="left"/>
      </w:pPr>
      <w:r>
        <w:rPr>
          <w:spacing w:val="-4"/>
        </w:rPr>
        <w:t>考生和家长必须及时向县中招办提交放弃录取资格的申请；进入</w:t>
      </w:r>
      <w:r>
        <w:rPr>
          <w:w w:val="99"/>
        </w:rPr>
        <w:t xml:space="preserve"> </w:t>
      </w:r>
      <w:r>
        <w:rPr>
          <w:spacing w:val="-4"/>
        </w:rPr>
        <w:t>体检线的考生须按要求参加体检，未按时参加体检的考生按规定</w:t>
      </w:r>
      <w:r>
        <w:rPr>
          <w:w w:val="99"/>
        </w:rPr>
        <w:t xml:space="preserve"> </w:t>
      </w:r>
      <w:r>
        <w:rPr>
          <w:spacing w:val="-4"/>
        </w:rPr>
        <w:t>作放弃录取资格处理；放弃录取资格考生不能参加县重点高中的</w:t>
      </w:r>
      <w:r>
        <w:rPr>
          <w:w w:val="99"/>
        </w:rPr>
        <w:t xml:space="preserve"> </w:t>
      </w:r>
      <w:r>
        <w:rPr>
          <w:spacing w:val="-4"/>
        </w:rPr>
        <w:t>录取；按定向计划数等额录取，最后一名总分相同时，取语数外</w:t>
      </w:r>
      <w:r>
        <w:rPr>
          <w:w w:val="99"/>
        </w:rPr>
        <w:t xml:space="preserve"> </w:t>
      </w:r>
      <w:r>
        <w:rPr>
          <w:spacing w:val="-4"/>
        </w:rPr>
        <w:t>总分高者，语数外总分再相同时，取理化总分高者，理化总分再</w:t>
      </w:r>
      <w:r>
        <w:rPr>
          <w:w w:val="99"/>
        </w:rPr>
        <w:t xml:space="preserve"> </w:t>
      </w:r>
      <w:r>
        <w:t>相同时，取政史地生总分高者。报考五年制高职和高专的应届、</w:t>
      </w:r>
      <w:r>
        <w:rPr>
          <w:spacing w:val="-145"/>
        </w:rPr>
        <w:t xml:space="preserve"> </w:t>
      </w:r>
      <w:r>
        <w:t>历届初中毕业生必须参加当年中考。</w:t>
      </w:r>
    </w:p>
    <w:p>
      <w:pPr>
        <w:pStyle w:val="6"/>
        <w:spacing w:before="22" w:line="278" w:lineRule="auto"/>
        <w:ind w:right="234" w:firstLine="640"/>
        <w:jc w:val="both"/>
      </w:pPr>
      <w:r>
        <w:rPr>
          <w:rFonts w:ascii="Calibri" w:hAnsi="Calibri" w:eastAsia="Calibri" w:cs="Calibri"/>
          <w:spacing w:val="11"/>
        </w:rPr>
        <w:t>5.</w:t>
      </w:r>
      <w:r>
        <w:rPr>
          <w:spacing w:val="11"/>
        </w:rPr>
        <w:t>进城务工农民工等外来人员随迁子女按规定取得学籍后</w:t>
      </w:r>
      <w:r>
        <w:rPr>
          <w:w w:val="99"/>
        </w:rPr>
        <w:t xml:space="preserve"> </w:t>
      </w:r>
      <w:r>
        <w:rPr>
          <w:spacing w:val="-4"/>
        </w:rPr>
        <w:t>可以在迁入地学校报名并参加中考，录取时与当地生源享受同等</w:t>
      </w:r>
      <w:r>
        <w:rPr>
          <w:w w:val="99"/>
        </w:rPr>
        <w:t xml:space="preserve"> </w:t>
      </w:r>
      <w:r>
        <w:t>待遇。</w:t>
      </w:r>
    </w:p>
    <w:p>
      <w:pPr>
        <w:pStyle w:val="6"/>
        <w:spacing w:before="39" w:line="266" w:lineRule="auto"/>
        <w:ind w:right="234" w:firstLine="640"/>
        <w:jc w:val="both"/>
      </w:pPr>
      <w:r>
        <w:rPr>
          <w:rFonts w:ascii="Calibri" w:hAnsi="Calibri" w:eastAsia="Calibri" w:cs="Calibri"/>
          <w:w w:val="95"/>
        </w:rPr>
        <w:t>6.</w:t>
      </w:r>
      <w:r>
        <w:rPr>
          <w:w w:val="95"/>
        </w:rPr>
        <w:t>回乡报考的信丰籍考生、社会类考生到户籍所在地初中学</w:t>
      </w:r>
      <w:r>
        <w:rPr>
          <w:w w:val="99"/>
        </w:rPr>
        <w:t xml:space="preserve"> </w:t>
      </w:r>
      <w:r>
        <w:t>校报名参加中考，没有均衡生资格。</w:t>
      </w:r>
    </w:p>
    <w:p>
      <w:pPr>
        <w:pStyle w:val="6"/>
        <w:spacing w:before="55" w:line="278" w:lineRule="auto"/>
        <w:ind w:right="232" w:firstLine="640"/>
        <w:jc w:val="both"/>
      </w:pPr>
      <w:r>
        <w:rPr>
          <w:rFonts w:ascii="Calibri" w:hAnsi="Calibri" w:eastAsia="Calibri" w:cs="Calibri"/>
          <w:spacing w:val="11"/>
        </w:rPr>
        <w:t>7.</w:t>
      </w:r>
      <w:r>
        <w:rPr>
          <w:spacing w:val="11"/>
        </w:rPr>
        <w:t>考生要妥善保管好自己的中考相关密码并按要求完成志</w:t>
      </w:r>
      <w:r>
        <w:rPr>
          <w:w w:val="99"/>
        </w:rPr>
        <w:t xml:space="preserve"> </w:t>
      </w:r>
      <w:r>
        <w:rPr>
          <w:spacing w:val="-4"/>
        </w:rPr>
        <w:t>愿的填报等工作，志愿的填写由考生全权负责，错填、漏填后果</w:t>
      </w:r>
      <w:r>
        <w:rPr>
          <w:w w:val="99"/>
        </w:rPr>
        <w:t xml:space="preserve"> </w:t>
      </w:r>
      <w:r>
        <w:t>由考生自负。</w:t>
      </w:r>
    </w:p>
    <w:p>
      <w:pPr>
        <w:pStyle w:val="6"/>
        <w:spacing w:before="41" w:line="240" w:lineRule="auto"/>
        <w:ind w:left="751" w:right="0"/>
        <w:jc w:val="left"/>
      </w:pPr>
      <w:r>
        <w:rPr>
          <w:rFonts w:ascii="Calibri" w:hAnsi="Calibri" w:eastAsia="Calibri" w:cs="Calibri"/>
        </w:rPr>
        <w:t>8.</w:t>
      </w:r>
      <w:r>
        <w:t>具体报名时间另行通知。</w:t>
      </w:r>
    </w:p>
    <w:p>
      <w:pPr>
        <w:pStyle w:val="6"/>
        <w:spacing w:before="49" w:line="240" w:lineRule="auto"/>
        <w:ind w:left="751" w:right="0"/>
        <w:jc w:val="left"/>
        <w:rPr>
          <w:rFonts w:ascii="黑体" w:hAnsi="黑体" w:eastAsia="黑体" w:cs="黑体"/>
        </w:rPr>
      </w:pPr>
      <w:r>
        <w:rPr>
          <w:rFonts w:ascii="黑体" w:hAnsi="黑体" w:eastAsia="黑体" w:cs="黑体"/>
        </w:rPr>
        <w:t>四、录取程序</w:t>
      </w:r>
    </w:p>
    <w:p>
      <w:pPr>
        <w:pStyle w:val="6"/>
        <w:spacing w:before="92" w:line="278" w:lineRule="auto"/>
        <w:ind w:right="234" w:firstLine="640"/>
        <w:jc w:val="both"/>
      </w:pPr>
      <w:r>
        <w:t>全县普通高中学校录取分</w:t>
      </w:r>
      <w:r>
        <w:rPr>
          <w:spacing w:val="-75"/>
        </w:rPr>
        <w:t xml:space="preserve"> </w:t>
      </w:r>
      <w:r>
        <w:rPr>
          <w:rFonts w:ascii="Calibri" w:hAnsi="Calibri" w:eastAsia="Calibri" w:cs="Calibri"/>
        </w:rPr>
        <w:t>4</w:t>
      </w:r>
      <w:r>
        <w:rPr>
          <w:rFonts w:ascii="Calibri" w:hAnsi="Calibri" w:eastAsia="Calibri" w:cs="Calibri"/>
          <w:spacing w:val="9"/>
        </w:rPr>
        <w:t xml:space="preserve"> </w:t>
      </w:r>
      <w:r>
        <w:rPr>
          <w:spacing w:val="-9"/>
        </w:rPr>
        <w:t>批次进行，具体顺序为：特长生</w:t>
      </w:r>
      <w:r>
        <w:rPr>
          <w:w w:val="99"/>
        </w:rPr>
        <w:t xml:space="preserve"> </w:t>
      </w:r>
      <w:r>
        <w:rPr>
          <w:spacing w:val="-4"/>
        </w:rPr>
        <w:t>录取、信丰中学南校区提前批录取、重点高中录取、一般高中录</w:t>
      </w:r>
      <w:r>
        <w:rPr>
          <w:w w:val="99"/>
        </w:rPr>
        <w:t xml:space="preserve"> </w:t>
      </w:r>
      <w:r>
        <w:t>取。</w:t>
      </w:r>
    </w:p>
    <w:p>
      <w:pPr>
        <w:pStyle w:val="6"/>
        <w:spacing w:before="39" w:line="240" w:lineRule="auto"/>
        <w:ind w:left="740" w:right="0"/>
        <w:jc w:val="left"/>
        <w:rPr>
          <w:rFonts w:ascii="楷体" w:hAnsi="楷体" w:eastAsia="楷体" w:cs="楷体"/>
        </w:rPr>
      </w:pPr>
      <w:r>
        <w:rPr>
          <w:rFonts w:ascii="楷体" w:hAnsi="楷体" w:eastAsia="楷体" w:cs="楷体"/>
        </w:rPr>
        <w:t>（一）特长生录取</w:t>
      </w:r>
    </w:p>
    <w:p>
      <w:pPr>
        <w:pStyle w:val="6"/>
        <w:spacing w:before="92" w:line="283" w:lineRule="auto"/>
        <w:ind w:right="234" w:firstLine="640"/>
        <w:jc w:val="both"/>
      </w:pPr>
      <w:r>
        <w:rPr>
          <w:spacing w:val="-4"/>
        </w:rPr>
        <w:t>根据各学校特长生招生计划按考生志愿分学校择优录取。特</w:t>
      </w:r>
      <w:r>
        <w:rPr>
          <w:w w:val="99"/>
        </w:rPr>
        <w:t xml:space="preserve"> </w:t>
      </w:r>
      <w:r>
        <w:rPr>
          <w:spacing w:val="8"/>
        </w:rPr>
        <w:t>长生的最低文化控制分数线按考生报考学校统招录取分数线的</w:t>
      </w:r>
      <w:r>
        <w:rPr>
          <w:w w:val="99"/>
        </w:rPr>
        <w:t xml:space="preserve"> </w:t>
      </w:r>
      <w:r>
        <w:rPr>
          <w:rFonts w:ascii="Calibri" w:hAnsi="Calibri" w:eastAsia="Calibri" w:cs="Calibri"/>
          <w:spacing w:val="-3"/>
          <w:w w:val="95"/>
        </w:rPr>
        <w:t>60%</w:t>
      </w:r>
      <w:r>
        <w:rPr>
          <w:spacing w:val="-3"/>
          <w:w w:val="95"/>
        </w:rPr>
        <w:t>确定</w:t>
      </w:r>
      <w:r>
        <w:rPr>
          <w:rFonts w:ascii="Calibri" w:hAnsi="Calibri" w:eastAsia="Calibri" w:cs="Calibri"/>
          <w:spacing w:val="-3"/>
          <w:w w:val="95"/>
        </w:rPr>
        <w:t>,</w:t>
      </w:r>
      <w:r>
        <w:rPr>
          <w:spacing w:val="-3"/>
          <w:w w:val="95"/>
        </w:rPr>
        <w:t>但不能低于全市的普通高中录取最低控制线，低于全市</w:t>
      </w:r>
      <w:r>
        <w:rPr>
          <w:spacing w:val="127"/>
          <w:w w:val="95"/>
        </w:rPr>
        <w:t xml:space="preserve"> </w:t>
      </w:r>
      <w:r>
        <w:rPr>
          <w:spacing w:val="-4"/>
        </w:rPr>
        <w:t>的最低控制线时，执行全市的最低控制线。以特长生身份录取的</w:t>
      </w:r>
    </w:p>
    <w:p>
      <w:pPr>
        <w:spacing w:after="0" w:line="283" w:lineRule="auto"/>
        <w:jc w:val="both"/>
        <w:sectPr>
          <w:pgSz w:w="11910" w:h="16840"/>
          <w:pgMar w:top="1580" w:right="128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11" w:line="240" w:lineRule="auto"/>
        <w:rPr>
          <w:rFonts w:ascii="仿宋_GB2312" w:hAnsi="仿宋_GB2312" w:eastAsia="仿宋_GB2312" w:cs="仿宋_GB2312"/>
          <w:sz w:val="20"/>
          <w:szCs w:val="20"/>
        </w:rPr>
      </w:pPr>
    </w:p>
    <w:p>
      <w:pPr>
        <w:pStyle w:val="6"/>
        <w:spacing w:line="276" w:lineRule="auto"/>
        <w:ind w:right="274"/>
        <w:jc w:val="both"/>
      </w:pPr>
      <w:r>
        <w:rPr>
          <w:spacing w:val="-2"/>
        </w:rPr>
        <w:t>考生在录取前要与学校签订</w:t>
      </w:r>
      <w:r>
        <w:rPr>
          <w:rFonts w:ascii="Calibri" w:hAnsi="Calibri" w:eastAsia="Calibri" w:cs="Calibri"/>
          <w:spacing w:val="-2"/>
        </w:rPr>
        <w:t>“</w:t>
      </w:r>
      <w:r>
        <w:rPr>
          <w:spacing w:val="-2"/>
        </w:rPr>
        <w:t>特长生就读协议</w:t>
      </w:r>
      <w:r>
        <w:rPr>
          <w:rFonts w:ascii="Calibri" w:hAnsi="Calibri" w:eastAsia="Calibri" w:cs="Calibri"/>
          <w:spacing w:val="-2"/>
        </w:rPr>
        <w:t>”</w:t>
      </w:r>
      <w:r>
        <w:rPr>
          <w:spacing w:val="-2"/>
        </w:rPr>
        <w:t>，录取后必须参加</w:t>
      </w:r>
      <w:r>
        <w:rPr>
          <w:w w:val="99"/>
        </w:rPr>
        <w:t xml:space="preserve"> </w:t>
      </w:r>
      <w:r>
        <w:rPr>
          <w:spacing w:val="8"/>
        </w:rPr>
        <w:t>学校特长训练并根据学校安排参加相关比赛。具体招生事项按</w:t>
      </w:r>
      <w:r>
        <w:rPr>
          <w:w w:val="99"/>
        </w:rPr>
        <w:t xml:space="preserve"> </w:t>
      </w:r>
      <w:r>
        <w:rPr>
          <w:rFonts w:ascii="Calibri" w:hAnsi="Calibri" w:eastAsia="Calibri" w:cs="Calibri"/>
        </w:rPr>
        <w:t>“2021</w:t>
      </w:r>
      <w:r>
        <w:rPr>
          <w:rFonts w:ascii="Calibri" w:hAnsi="Calibri" w:eastAsia="Calibri" w:cs="Calibri"/>
          <w:spacing w:val="2"/>
        </w:rPr>
        <w:t xml:space="preserve"> </w:t>
      </w:r>
      <w:r>
        <w:rPr>
          <w:spacing w:val="7"/>
        </w:rPr>
        <w:t>年信丰县普通高中音体美特长生招生实施方案</w:t>
      </w:r>
      <w:r>
        <w:rPr>
          <w:rFonts w:ascii="Calibri" w:hAnsi="Calibri" w:eastAsia="Calibri" w:cs="Calibri"/>
          <w:spacing w:val="7"/>
        </w:rPr>
        <w:t>”</w:t>
      </w:r>
      <w:r>
        <w:rPr>
          <w:spacing w:val="7"/>
        </w:rPr>
        <w:t>（另行下</w:t>
      </w:r>
      <w:r>
        <w:rPr>
          <w:w w:val="99"/>
        </w:rPr>
        <w:t xml:space="preserve"> </w:t>
      </w:r>
      <w:r>
        <w:t>发）实施。</w:t>
      </w:r>
    </w:p>
    <w:p>
      <w:pPr>
        <w:pStyle w:val="6"/>
        <w:spacing w:before="42" w:line="240" w:lineRule="auto"/>
        <w:ind w:left="740" w:right="113"/>
        <w:jc w:val="left"/>
        <w:rPr>
          <w:rFonts w:ascii="楷体" w:hAnsi="楷体" w:eastAsia="楷体" w:cs="楷体"/>
        </w:rPr>
      </w:pPr>
      <w:r>
        <w:rPr>
          <w:rFonts w:ascii="楷体" w:hAnsi="楷体" w:eastAsia="楷体" w:cs="楷体"/>
        </w:rPr>
        <w:t>（二）提前批次录取（信丰中学南校区提前入学</w:t>
      </w:r>
      <w:r>
        <w:rPr>
          <w:rFonts w:ascii="楷体" w:hAnsi="楷体" w:eastAsia="楷体" w:cs="楷体"/>
          <w:spacing w:val="-79"/>
        </w:rPr>
        <w:t xml:space="preserve"> </w:t>
      </w:r>
      <w:r>
        <w:rPr>
          <w:rFonts w:ascii="楷体" w:hAnsi="楷体" w:eastAsia="楷体" w:cs="楷体"/>
        </w:rPr>
        <w:t>500</w:t>
      </w:r>
      <w:r>
        <w:rPr>
          <w:rFonts w:ascii="楷体" w:hAnsi="楷体" w:eastAsia="楷体" w:cs="楷体"/>
          <w:spacing w:val="-80"/>
        </w:rPr>
        <w:t xml:space="preserve"> </w:t>
      </w:r>
      <w:r>
        <w:rPr>
          <w:rFonts w:ascii="楷体" w:hAnsi="楷体" w:eastAsia="楷体" w:cs="楷体"/>
        </w:rPr>
        <w:t>人）</w:t>
      </w:r>
    </w:p>
    <w:p>
      <w:pPr>
        <w:pStyle w:val="6"/>
        <w:spacing w:before="92" w:line="280" w:lineRule="auto"/>
        <w:ind w:right="113" w:firstLine="640"/>
        <w:jc w:val="left"/>
      </w:pPr>
      <w:r>
        <w:rPr>
          <w:rFonts w:ascii="Calibri" w:hAnsi="Calibri" w:eastAsia="Calibri" w:cs="Calibri"/>
        </w:rPr>
        <w:t>1.</w:t>
      </w:r>
      <w:r>
        <w:t>为适应新高考改革和高等学校招生改革的新形势，尽早完</w:t>
      </w:r>
      <w:r>
        <w:rPr>
          <w:w w:val="99"/>
        </w:rPr>
        <w:t xml:space="preserve"> </w:t>
      </w:r>
      <w:r>
        <w:rPr>
          <w:spacing w:val="-4"/>
        </w:rPr>
        <w:t>成初高中衔接，培养学生学科特长和创新潜质，确保信丰中学南</w:t>
      </w:r>
      <w:r>
        <w:rPr>
          <w:w w:val="99"/>
        </w:rPr>
        <w:t xml:space="preserve"> </w:t>
      </w:r>
      <w:r>
        <w:rPr>
          <w:spacing w:val="-4"/>
        </w:rPr>
        <w:t>校区的优质教师等优质资源和培优能力不浪费；确保我县一本生</w:t>
      </w:r>
      <w:r>
        <w:rPr>
          <w:w w:val="99"/>
        </w:rPr>
        <w:t xml:space="preserve"> </w:t>
      </w:r>
      <w:r>
        <w:rPr>
          <w:spacing w:val="-15"/>
        </w:rPr>
        <w:t>生源不外流，减少家长的教育成本。根据市教育局《关于印发〈关</w:t>
      </w:r>
      <w:r>
        <w:rPr>
          <w:w w:val="99"/>
        </w:rPr>
        <w:t xml:space="preserve"> </w:t>
      </w:r>
      <w:r>
        <w:rPr>
          <w:spacing w:val="-4"/>
        </w:rPr>
        <w:t>于加强高中学生特长培养工作的指导意见〉的通知》和《关于印</w:t>
      </w:r>
      <w:r>
        <w:rPr>
          <w:w w:val="99"/>
        </w:rPr>
        <w:t xml:space="preserve"> </w:t>
      </w:r>
      <w:r>
        <w:t>发〈全市普通高中教学质量提升三年行动计划（</w:t>
      </w:r>
      <w:r>
        <w:rPr>
          <w:rFonts w:ascii="Calibri" w:hAnsi="Calibri" w:eastAsia="Calibri" w:cs="Calibri"/>
        </w:rPr>
        <w:t>2018-2021</w:t>
      </w:r>
      <w:r>
        <w:rPr>
          <w:rFonts w:ascii="Calibri" w:hAnsi="Calibri" w:eastAsia="Calibri" w:cs="Calibri"/>
          <w:spacing w:val="11"/>
        </w:rPr>
        <w:t xml:space="preserve"> </w:t>
      </w:r>
      <w:r>
        <w:rPr>
          <w:spacing w:val="-53"/>
        </w:rPr>
        <w:t>年）〉</w:t>
      </w:r>
      <w:r>
        <w:rPr>
          <w:w w:val="99"/>
        </w:rPr>
        <w:t xml:space="preserve"> </w:t>
      </w:r>
      <w:r>
        <w:t>的通知》的精神，由县中招办通过</w:t>
      </w:r>
      <w:r>
        <w:rPr>
          <w:rFonts w:ascii="Calibri" w:hAnsi="Calibri" w:eastAsia="Calibri" w:cs="Calibri"/>
        </w:rPr>
        <w:t>“2021</w:t>
      </w:r>
      <w:r>
        <w:rPr>
          <w:rFonts w:ascii="Calibri" w:hAnsi="Calibri" w:eastAsia="Calibri" w:cs="Calibri"/>
          <w:spacing w:val="3"/>
        </w:rPr>
        <w:t xml:space="preserve"> </w:t>
      </w:r>
      <w:r>
        <w:t>年信丰中学南校区学科</w:t>
      </w:r>
      <w:r>
        <w:rPr>
          <w:w w:val="99"/>
        </w:rPr>
        <w:t xml:space="preserve"> </w:t>
      </w:r>
      <w:r>
        <w:t>特长生夏令营</w:t>
      </w:r>
      <w:r>
        <w:rPr>
          <w:rFonts w:ascii="Calibri" w:hAnsi="Calibri" w:eastAsia="Calibri" w:cs="Calibri"/>
        </w:rPr>
        <w:t>”</w:t>
      </w:r>
      <w:r>
        <w:rPr>
          <w:rFonts w:ascii="Calibri" w:hAnsi="Calibri" w:eastAsia="Calibri" w:cs="Calibri"/>
          <w:spacing w:val="3"/>
        </w:rPr>
        <w:t xml:space="preserve"> </w:t>
      </w:r>
      <w:r>
        <w:t>招生的方式，计划预录提前入学学生</w:t>
      </w:r>
      <w:r>
        <w:rPr>
          <w:spacing w:val="-88"/>
        </w:rPr>
        <w:t xml:space="preserve"> </w:t>
      </w:r>
      <w:r>
        <w:rPr>
          <w:rFonts w:ascii="Calibri" w:hAnsi="Calibri" w:eastAsia="Calibri" w:cs="Calibri"/>
        </w:rPr>
        <w:t>500</w:t>
      </w:r>
      <w:r>
        <w:rPr>
          <w:rFonts w:ascii="Calibri" w:hAnsi="Calibri" w:eastAsia="Calibri" w:cs="Calibri"/>
          <w:spacing w:val="2"/>
        </w:rPr>
        <w:t xml:space="preserve"> </w:t>
      </w:r>
      <w:r>
        <w:rPr>
          <w:spacing w:val="-18"/>
        </w:rPr>
        <w:t>人。未</w:t>
      </w:r>
      <w:r>
        <w:rPr>
          <w:w w:val="99"/>
        </w:rPr>
        <w:t xml:space="preserve"> </w:t>
      </w:r>
      <w:r>
        <w:rPr>
          <w:spacing w:val="8"/>
        </w:rPr>
        <w:t>完成的招生计划纳入中考后的重点高中统招录取并执行相应的</w:t>
      </w:r>
      <w:r>
        <w:rPr>
          <w:w w:val="99"/>
        </w:rPr>
        <w:t xml:space="preserve"> </w:t>
      </w:r>
      <w:r>
        <w:t>录取规定。</w:t>
      </w:r>
    </w:p>
    <w:p>
      <w:pPr>
        <w:pStyle w:val="6"/>
        <w:spacing w:before="38" w:line="240" w:lineRule="auto"/>
        <w:ind w:left="751" w:right="113"/>
        <w:jc w:val="left"/>
      </w:pPr>
      <w:r>
        <w:rPr>
          <w:rFonts w:ascii="Calibri" w:hAnsi="Calibri" w:eastAsia="Calibri" w:cs="Calibri"/>
        </w:rPr>
        <w:t>2.</w:t>
      </w:r>
      <w:r>
        <w:t>提前入学学生拟于</w:t>
      </w:r>
      <w:r>
        <w:rPr>
          <w:spacing w:val="-80"/>
        </w:rPr>
        <w:t xml:space="preserve"> </w:t>
      </w:r>
      <w:r>
        <w:rPr>
          <w:rFonts w:ascii="Calibri" w:hAnsi="Calibri" w:eastAsia="Calibri" w:cs="Calibri"/>
        </w:rPr>
        <w:t>2021</w:t>
      </w:r>
      <w:r>
        <w:rPr>
          <w:rFonts w:ascii="Calibri" w:hAnsi="Calibri" w:eastAsia="Calibri" w:cs="Calibri"/>
          <w:spacing w:val="9"/>
        </w:rPr>
        <w:t xml:space="preserve"> </w:t>
      </w:r>
      <w:r>
        <w:t>年</w:t>
      </w:r>
      <w:r>
        <w:rPr>
          <w:spacing w:val="-80"/>
        </w:rPr>
        <w:t xml:space="preserve"> </w:t>
      </w:r>
      <w:r>
        <w:rPr>
          <w:rFonts w:ascii="Calibri" w:hAnsi="Calibri" w:eastAsia="Calibri" w:cs="Calibri"/>
        </w:rPr>
        <w:t>6</w:t>
      </w:r>
      <w:r>
        <w:rPr>
          <w:rFonts w:ascii="Calibri" w:hAnsi="Calibri" w:eastAsia="Calibri" w:cs="Calibri"/>
          <w:spacing w:val="7"/>
        </w:rPr>
        <w:t xml:space="preserve"> </w:t>
      </w:r>
      <w:r>
        <w:t>月</w:t>
      </w:r>
      <w:r>
        <w:rPr>
          <w:spacing w:val="-77"/>
        </w:rPr>
        <w:t xml:space="preserve"> </w:t>
      </w:r>
      <w:r>
        <w:rPr>
          <w:rFonts w:ascii="Calibri" w:hAnsi="Calibri" w:eastAsia="Calibri" w:cs="Calibri"/>
        </w:rPr>
        <w:t>10</w:t>
      </w:r>
      <w:r>
        <w:rPr>
          <w:rFonts w:ascii="Calibri" w:hAnsi="Calibri" w:eastAsia="Calibri" w:cs="Calibri"/>
          <w:spacing w:val="7"/>
        </w:rPr>
        <w:t xml:space="preserve"> </w:t>
      </w:r>
      <w:r>
        <w:rPr>
          <w:spacing w:val="-6"/>
        </w:rPr>
        <w:t>日前报到试读，在中考</w:t>
      </w:r>
    </w:p>
    <w:p>
      <w:pPr>
        <w:pStyle w:val="6"/>
        <w:spacing w:before="49" w:line="266" w:lineRule="auto"/>
        <w:ind w:right="272"/>
        <w:jc w:val="both"/>
      </w:pPr>
      <w:r>
        <w:rPr>
          <w:spacing w:val="2"/>
        </w:rPr>
        <w:t>报名时填须报县重点高中志愿并参加</w:t>
      </w:r>
      <w:r>
        <w:rPr>
          <w:spacing w:val="-86"/>
        </w:rPr>
        <w:t xml:space="preserve"> </w:t>
      </w:r>
      <w:r>
        <w:rPr>
          <w:rFonts w:ascii="Calibri" w:hAnsi="Calibri" w:eastAsia="Calibri" w:cs="Calibri"/>
        </w:rPr>
        <w:t>2021</w:t>
      </w:r>
      <w:r>
        <w:rPr>
          <w:rFonts w:ascii="Calibri" w:hAnsi="Calibri" w:eastAsia="Calibri" w:cs="Calibri"/>
          <w:spacing w:val="3"/>
        </w:rPr>
        <w:t xml:space="preserve"> </w:t>
      </w:r>
      <w:r>
        <w:rPr>
          <w:spacing w:val="2"/>
        </w:rPr>
        <w:t>年江西省中等学校招</w:t>
      </w:r>
      <w:r>
        <w:rPr>
          <w:w w:val="99"/>
        </w:rPr>
        <w:t xml:space="preserve"> </w:t>
      </w:r>
      <w:r>
        <w:t>生考试，录取时优先录取到信丰中学南校区。</w:t>
      </w:r>
    </w:p>
    <w:p>
      <w:pPr>
        <w:pStyle w:val="6"/>
        <w:spacing w:before="55" w:line="240" w:lineRule="auto"/>
        <w:ind w:left="740" w:right="113"/>
        <w:jc w:val="left"/>
        <w:rPr>
          <w:rFonts w:ascii="楷体" w:hAnsi="楷体" w:eastAsia="楷体" w:cs="楷体"/>
        </w:rPr>
      </w:pPr>
      <w:r>
        <w:rPr>
          <w:rFonts w:ascii="楷体" w:hAnsi="楷体" w:eastAsia="楷体" w:cs="楷体"/>
        </w:rPr>
        <w:t>（三）重点高中录取（4350</w:t>
      </w:r>
      <w:r>
        <w:rPr>
          <w:rFonts w:ascii="楷体" w:hAnsi="楷体" w:eastAsia="楷体" w:cs="楷体"/>
          <w:spacing w:val="-80"/>
        </w:rPr>
        <w:t xml:space="preserve"> </w:t>
      </w:r>
      <w:r>
        <w:rPr>
          <w:rFonts w:ascii="楷体" w:hAnsi="楷体" w:eastAsia="楷体" w:cs="楷体"/>
        </w:rPr>
        <w:t>人）</w:t>
      </w:r>
    </w:p>
    <w:p>
      <w:pPr>
        <w:pStyle w:val="6"/>
        <w:spacing w:before="92" w:line="276" w:lineRule="auto"/>
        <w:ind w:left="751" w:right="113"/>
        <w:jc w:val="left"/>
      </w:pPr>
      <w:r>
        <w:rPr>
          <w:rFonts w:ascii="Times New Roman" w:hAnsi="Times New Roman" w:eastAsia="Times New Roman" w:cs="Times New Roman"/>
        </w:rPr>
        <w:t>1.</w:t>
      </w:r>
      <w:r>
        <w:t>重点高中统招生录取</w:t>
      </w:r>
      <w:r>
        <w:rPr>
          <w:w w:val="99"/>
        </w:rPr>
        <w:t xml:space="preserve"> </w:t>
      </w:r>
      <w:r>
        <w:t>按考生志愿和中考综合总分录取统招生</w:t>
      </w:r>
      <w:r>
        <w:rPr>
          <w:spacing w:val="-74"/>
        </w:rPr>
        <w:t xml:space="preserve"> </w:t>
      </w:r>
      <w:r>
        <w:rPr>
          <w:rFonts w:ascii="Calibri" w:hAnsi="Calibri" w:eastAsia="Calibri" w:cs="Calibri"/>
        </w:rPr>
        <w:t>930</w:t>
      </w:r>
      <w:r>
        <w:rPr>
          <w:rFonts w:ascii="Calibri" w:hAnsi="Calibri" w:eastAsia="Calibri" w:cs="Calibri"/>
          <w:spacing w:val="10"/>
        </w:rPr>
        <w:t xml:space="preserve"> </w:t>
      </w:r>
      <w:r>
        <w:rPr>
          <w:spacing w:val="-19"/>
        </w:rPr>
        <w:t>人（不含信丰中</w:t>
      </w:r>
    </w:p>
    <w:p>
      <w:pPr>
        <w:pStyle w:val="6"/>
        <w:spacing w:line="453" w:lineRule="exact"/>
        <w:ind w:right="0"/>
        <w:jc w:val="both"/>
      </w:pPr>
      <w:r>
        <w:rPr>
          <w:spacing w:val="2"/>
        </w:rPr>
        <w:t>学南校区提前录取</w:t>
      </w:r>
      <w:r>
        <w:rPr>
          <w:spacing w:val="-87"/>
        </w:rPr>
        <w:t xml:space="preserve"> </w:t>
      </w:r>
      <w:r>
        <w:rPr>
          <w:rFonts w:ascii="Calibri" w:hAnsi="Calibri" w:eastAsia="Calibri" w:cs="Calibri"/>
        </w:rPr>
        <w:t>500</w:t>
      </w:r>
      <w:r>
        <w:rPr>
          <w:rFonts w:ascii="Calibri" w:hAnsi="Calibri" w:eastAsia="Calibri" w:cs="Calibri"/>
          <w:spacing w:val="2"/>
        </w:rPr>
        <w:t xml:space="preserve"> </w:t>
      </w:r>
      <w:r>
        <w:rPr>
          <w:spacing w:val="-7"/>
        </w:rPr>
        <w:t>人），通过摇号将考生均衡分配给信丰中</w:t>
      </w:r>
    </w:p>
    <w:p>
      <w:pPr>
        <w:pStyle w:val="6"/>
        <w:spacing w:before="49" w:line="240" w:lineRule="auto"/>
        <w:ind w:right="0"/>
        <w:jc w:val="both"/>
      </w:pPr>
      <w:r>
        <w:t>学南校区、信丰中学北校区、信丰二中各</w:t>
      </w:r>
      <w:r>
        <w:rPr>
          <w:spacing w:val="-81"/>
        </w:rPr>
        <w:t xml:space="preserve"> </w:t>
      </w:r>
      <w:r>
        <w:rPr>
          <w:rFonts w:ascii="Calibri" w:hAnsi="Calibri" w:eastAsia="Calibri" w:cs="Calibri"/>
        </w:rPr>
        <w:t>310</w:t>
      </w:r>
      <w:r>
        <w:rPr>
          <w:rFonts w:ascii="Calibri" w:hAnsi="Calibri" w:eastAsia="Calibri" w:cs="Calibri"/>
          <w:spacing w:val="10"/>
        </w:rPr>
        <w:t xml:space="preserve"> </w:t>
      </w:r>
      <w:r>
        <w:t>人。</w:t>
      </w:r>
    </w:p>
    <w:p>
      <w:pPr>
        <w:pStyle w:val="6"/>
        <w:spacing w:before="51" w:line="240" w:lineRule="auto"/>
        <w:ind w:left="751" w:right="113"/>
        <w:jc w:val="left"/>
      </w:pPr>
      <w:r>
        <w:rPr>
          <w:rFonts w:ascii="Times New Roman" w:hAnsi="Times New Roman" w:eastAsia="Times New Roman" w:cs="Times New Roman"/>
        </w:rPr>
        <w:t>2.</w:t>
      </w:r>
      <w:r>
        <w:t>重点高中均衡生录取</w:t>
      </w:r>
    </w:p>
    <w:p>
      <w:pPr>
        <w:pStyle w:val="6"/>
        <w:spacing w:before="66" w:line="240" w:lineRule="auto"/>
        <w:ind w:left="751" w:right="113"/>
        <w:jc w:val="left"/>
      </w:pPr>
      <w:r>
        <w:rPr>
          <w:spacing w:val="2"/>
        </w:rPr>
        <w:t>（</w:t>
      </w:r>
      <w:r>
        <w:rPr>
          <w:rFonts w:ascii="Calibri" w:hAnsi="Calibri" w:eastAsia="Calibri" w:cs="Calibri"/>
          <w:spacing w:val="2"/>
        </w:rPr>
        <w:t>1</w:t>
      </w:r>
      <w:r>
        <w:rPr>
          <w:spacing w:val="2"/>
        </w:rPr>
        <w:t>）</w:t>
      </w:r>
      <w:r>
        <w:rPr>
          <w:rFonts w:ascii="Calibri" w:hAnsi="Calibri" w:eastAsia="Calibri" w:cs="Calibri"/>
          <w:spacing w:val="2"/>
        </w:rPr>
        <w:t>2021</w:t>
      </w:r>
      <w:r>
        <w:rPr>
          <w:rFonts w:ascii="Calibri" w:hAnsi="Calibri" w:eastAsia="Calibri" w:cs="Calibri"/>
          <w:spacing w:val="10"/>
        </w:rPr>
        <w:t xml:space="preserve"> </w:t>
      </w:r>
      <w:r>
        <w:rPr>
          <w:spacing w:val="5"/>
        </w:rPr>
        <w:t>年全县重点高中均衡生指标</w:t>
      </w:r>
      <w:r>
        <w:rPr>
          <w:spacing w:val="-79"/>
        </w:rPr>
        <w:t xml:space="preserve"> </w:t>
      </w:r>
      <w:r>
        <w:rPr>
          <w:rFonts w:ascii="Calibri" w:hAnsi="Calibri" w:eastAsia="Calibri" w:cs="Calibri"/>
        </w:rPr>
        <w:t>3420</w:t>
      </w:r>
      <w:r>
        <w:rPr>
          <w:rFonts w:ascii="Calibri" w:hAnsi="Calibri" w:eastAsia="Calibri" w:cs="Calibri"/>
          <w:spacing w:val="8"/>
        </w:rPr>
        <w:t xml:space="preserve"> </w:t>
      </w:r>
      <w:r>
        <w:rPr>
          <w:spacing w:val="5"/>
        </w:rPr>
        <w:t>个，按考生比</w:t>
      </w:r>
    </w:p>
    <w:p>
      <w:pPr>
        <w:spacing w:after="0" w:line="240" w:lineRule="auto"/>
        <w:jc w:val="left"/>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11" w:line="240" w:lineRule="auto"/>
        <w:rPr>
          <w:rFonts w:ascii="仿宋_GB2312" w:hAnsi="仿宋_GB2312" w:eastAsia="仿宋_GB2312" w:cs="仿宋_GB2312"/>
          <w:sz w:val="20"/>
          <w:szCs w:val="20"/>
        </w:rPr>
      </w:pPr>
    </w:p>
    <w:p>
      <w:pPr>
        <w:pStyle w:val="6"/>
        <w:spacing w:line="285" w:lineRule="auto"/>
        <w:ind w:right="120"/>
        <w:jc w:val="left"/>
      </w:pPr>
      <w:r>
        <w:t>例分配到各生源学校，再根据各学校考生志愿和中考综合总分，</w:t>
      </w:r>
      <w:r>
        <w:rPr>
          <w:spacing w:val="-145"/>
        </w:rPr>
        <w:t xml:space="preserve"> </w:t>
      </w:r>
      <w:r>
        <w:rPr>
          <w:spacing w:val="-4"/>
        </w:rPr>
        <w:t>由高到低确定均衡生入围范围。均衡生录取最低控制分数线在县</w:t>
      </w:r>
      <w:r>
        <w:rPr>
          <w:w w:val="99"/>
        </w:rPr>
        <w:t xml:space="preserve"> </w:t>
      </w:r>
      <w:r>
        <w:t>重点高中统招生录取线下</w:t>
      </w:r>
      <w:r>
        <w:rPr>
          <w:spacing w:val="-81"/>
        </w:rPr>
        <w:t xml:space="preserve"> </w:t>
      </w:r>
      <w:r>
        <w:rPr>
          <w:rFonts w:ascii="Calibri" w:hAnsi="Calibri" w:eastAsia="Calibri" w:cs="Calibri"/>
        </w:rPr>
        <w:t>120</w:t>
      </w:r>
      <w:r>
        <w:rPr>
          <w:rFonts w:ascii="Calibri" w:hAnsi="Calibri" w:eastAsia="Calibri" w:cs="Calibri"/>
          <w:spacing w:val="8"/>
        </w:rPr>
        <w:t xml:space="preserve"> </w:t>
      </w:r>
      <w:r>
        <w:rPr>
          <w:spacing w:val="-8"/>
        </w:rPr>
        <w:t>分内，对学校未完成的均衡招生指</w:t>
      </w:r>
      <w:r>
        <w:rPr>
          <w:w w:val="99"/>
        </w:rPr>
        <w:t xml:space="preserve"> </w:t>
      </w:r>
      <w:r>
        <w:rPr>
          <w:spacing w:val="-4"/>
          <w:w w:val="95"/>
        </w:rPr>
        <w:t>标，则从全县符合均衡生条件且填报了均衡志愿未录取的考生中，</w:t>
      </w:r>
      <w:r>
        <w:rPr>
          <w:spacing w:val="2"/>
          <w:w w:val="95"/>
        </w:rPr>
        <w:t xml:space="preserve"> </w:t>
      </w:r>
      <w:r>
        <w:t>从高分到低分调剂录取。</w:t>
      </w:r>
    </w:p>
    <w:p>
      <w:pPr>
        <w:pStyle w:val="6"/>
        <w:spacing w:before="31" w:line="266" w:lineRule="auto"/>
        <w:ind w:right="120" w:firstLine="640"/>
        <w:jc w:val="left"/>
      </w:pPr>
      <w:r>
        <w:rPr>
          <w:spacing w:val="2"/>
        </w:rPr>
        <w:t>（</w:t>
      </w:r>
      <w:r>
        <w:rPr>
          <w:rFonts w:ascii="Calibri" w:hAnsi="Calibri" w:eastAsia="Calibri" w:cs="Calibri"/>
          <w:spacing w:val="2"/>
        </w:rPr>
        <w:t>2</w:t>
      </w:r>
      <w:r>
        <w:rPr>
          <w:spacing w:val="2"/>
        </w:rPr>
        <w:t>）在全县重点高中均衡生入围名单中，将中考综合总分</w:t>
      </w:r>
      <w:r>
        <w:rPr>
          <w:w w:val="99"/>
        </w:rPr>
        <w:t xml:space="preserve"> </w:t>
      </w:r>
      <w:r>
        <w:t>前</w:t>
      </w:r>
      <w:r>
        <w:rPr>
          <w:spacing w:val="-88"/>
        </w:rPr>
        <w:t xml:space="preserve"> </w:t>
      </w:r>
      <w:r>
        <w:rPr>
          <w:rFonts w:ascii="Calibri" w:hAnsi="Calibri" w:eastAsia="Calibri" w:cs="Calibri"/>
        </w:rPr>
        <w:t>2520</w:t>
      </w:r>
      <w:r>
        <w:rPr>
          <w:rFonts w:ascii="Calibri" w:hAnsi="Calibri" w:eastAsia="Calibri" w:cs="Calibri"/>
          <w:spacing w:val="1"/>
        </w:rPr>
        <w:t xml:space="preserve"> </w:t>
      </w:r>
      <w:r>
        <w:rPr>
          <w:spacing w:val="2"/>
        </w:rPr>
        <w:t>名考生通过摇号均衡分配给信丰中学南校区、信丰中学</w:t>
      </w:r>
    </w:p>
    <w:p>
      <w:pPr>
        <w:pStyle w:val="6"/>
        <w:spacing w:before="8" w:line="240" w:lineRule="auto"/>
        <w:ind w:right="120"/>
        <w:jc w:val="left"/>
      </w:pPr>
      <w:r>
        <w:rPr>
          <w:spacing w:val="-7"/>
        </w:rPr>
        <w:t>北校区、信丰二中各</w:t>
      </w:r>
      <w:r>
        <w:rPr>
          <w:spacing w:val="-78"/>
        </w:rPr>
        <w:t xml:space="preserve"> </w:t>
      </w:r>
      <w:r>
        <w:rPr>
          <w:rFonts w:ascii="Calibri" w:hAnsi="Calibri" w:eastAsia="Calibri" w:cs="Calibri"/>
        </w:rPr>
        <w:t>840</w:t>
      </w:r>
      <w:r>
        <w:rPr>
          <w:rFonts w:ascii="Calibri" w:hAnsi="Calibri" w:eastAsia="Calibri" w:cs="Calibri"/>
          <w:spacing w:val="6"/>
        </w:rPr>
        <w:t xml:space="preserve"> </w:t>
      </w:r>
      <w:r>
        <w:rPr>
          <w:spacing w:val="-13"/>
        </w:rPr>
        <w:t>人。剩余的</w:t>
      </w:r>
      <w:r>
        <w:rPr>
          <w:spacing w:val="-81"/>
        </w:rPr>
        <w:t xml:space="preserve"> </w:t>
      </w:r>
      <w:r>
        <w:rPr>
          <w:rFonts w:ascii="Calibri" w:hAnsi="Calibri" w:eastAsia="Calibri" w:cs="Calibri"/>
        </w:rPr>
        <w:t>900</w:t>
      </w:r>
      <w:r>
        <w:rPr>
          <w:rFonts w:ascii="Calibri" w:hAnsi="Calibri" w:eastAsia="Calibri" w:cs="Calibri"/>
          <w:spacing w:val="8"/>
        </w:rPr>
        <w:t xml:space="preserve"> </w:t>
      </w:r>
      <w:r>
        <w:t>名均衡生再通过摇号均</w:t>
      </w:r>
    </w:p>
    <w:p>
      <w:pPr>
        <w:pStyle w:val="6"/>
        <w:spacing w:before="49" w:line="240" w:lineRule="auto"/>
        <w:ind w:right="120"/>
        <w:jc w:val="left"/>
      </w:pPr>
      <w:r>
        <w:t>衡分配给信丰中学北校区、信丰二中各</w:t>
      </w:r>
      <w:r>
        <w:rPr>
          <w:spacing w:val="-80"/>
        </w:rPr>
        <w:t xml:space="preserve"> </w:t>
      </w:r>
      <w:r>
        <w:rPr>
          <w:rFonts w:ascii="Calibri" w:hAnsi="Calibri" w:eastAsia="Calibri" w:cs="Calibri"/>
        </w:rPr>
        <w:t>450</w:t>
      </w:r>
      <w:r>
        <w:rPr>
          <w:rFonts w:ascii="Calibri" w:hAnsi="Calibri" w:eastAsia="Calibri" w:cs="Calibri"/>
          <w:spacing w:val="7"/>
        </w:rPr>
        <w:t xml:space="preserve"> </w:t>
      </w:r>
      <w:r>
        <w:t>人。</w:t>
      </w:r>
    </w:p>
    <w:p>
      <w:pPr>
        <w:pStyle w:val="6"/>
        <w:spacing w:before="51" w:line="240" w:lineRule="auto"/>
        <w:ind w:left="740" w:right="120"/>
        <w:jc w:val="left"/>
        <w:rPr>
          <w:rFonts w:ascii="楷体" w:hAnsi="楷体" w:eastAsia="楷体" w:cs="楷体"/>
        </w:rPr>
      </w:pPr>
      <w:r>
        <w:rPr>
          <w:rFonts w:ascii="楷体" w:hAnsi="楷体" w:eastAsia="楷体" w:cs="楷体"/>
        </w:rPr>
        <w:t>（四）一般高中录取（1600</w:t>
      </w:r>
      <w:r>
        <w:rPr>
          <w:rFonts w:ascii="楷体" w:hAnsi="楷体" w:eastAsia="楷体" w:cs="楷体"/>
          <w:spacing w:val="-80"/>
        </w:rPr>
        <w:t xml:space="preserve"> </w:t>
      </w:r>
      <w:r>
        <w:rPr>
          <w:rFonts w:ascii="楷体" w:hAnsi="楷体" w:eastAsia="楷体" w:cs="楷体"/>
        </w:rPr>
        <w:t>人）</w:t>
      </w:r>
    </w:p>
    <w:p>
      <w:pPr>
        <w:pStyle w:val="6"/>
        <w:spacing w:before="90" w:line="266" w:lineRule="auto"/>
        <w:ind w:right="120" w:firstLine="640"/>
        <w:jc w:val="left"/>
      </w:pPr>
      <w:r>
        <w:rPr>
          <w:spacing w:val="2"/>
        </w:rPr>
        <w:t>信丰五中按考生志愿和中考综合总分录取</w:t>
      </w:r>
      <w:r>
        <w:rPr>
          <w:spacing w:val="-84"/>
        </w:rPr>
        <w:t xml:space="preserve"> </w:t>
      </w:r>
      <w:r>
        <w:rPr>
          <w:rFonts w:ascii="Calibri" w:hAnsi="Calibri" w:eastAsia="Calibri" w:cs="Calibri"/>
        </w:rPr>
        <w:t>1600</w:t>
      </w:r>
      <w:r>
        <w:rPr>
          <w:rFonts w:ascii="Calibri" w:hAnsi="Calibri" w:eastAsia="Calibri" w:cs="Calibri"/>
          <w:spacing w:val="2"/>
        </w:rPr>
        <w:t xml:space="preserve"> </w:t>
      </w:r>
      <w:r>
        <w:rPr>
          <w:spacing w:val="2"/>
        </w:rPr>
        <w:t>人。后再视</w:t>
      </w:r>
      <w:r>
        <w:rPr>
          <w:w w:val="99"/>
        </w:rPr>
        <w:t xml:space="preserve"> </w:t>
      </w:r>
      <w:r>
        <w:t>考生报到情况进行降分补录，补录一次后不再进行补录。</w:t>
      </w:r>
    </w:p>
    <w:p>
      <w:pPr>
        <w:pStyle w:val="6"/>
        <w:spacing w:before="55" w:line="240" w:lineRule="auto"/>
        <w:ind w:left="740" w:right="120"/>
        <w:jc w:val="left"/>
        <w:rPr>
          <w:rFonts w:ascii="楷体" w:hAnsi="楷体" w:eastAsia="楷体" w:cs="楷体"/>
        </w:rPr>
      </w:pPr>
      <w:r>
        <w:rPr>
          <w:rFonts w:ascii="楷体" w:hAnsi="楷体" w:eastAsia="楷体" w:cs="楷体"/>
        </w:rPr>
        <w:t>（五）分校分类录取名额</w:t>
      </w:r>
    </w:p>
    <w:p>
      <w:pPr>
        <w:pStyle w:val="6"/>
        <w:spacing w:before="92" w:line="240" w:lineRule="auto"/>
        <w:ind w:left="751" w:right="120"/>
        <w:jc w:val="left"/>
        <w:rPr>
          <w:rFonts w:ascii="Times New Roman" w:hAnsi="Times New Roman" w:eastAsia="Times New Roman" w:cs="Times New Roman"/>
        </w:rPr>
      </w:pPr>
      <w:r>
        <w:rPr>
          <w:spacing w:val="12"/>
        </w:rPr>
        <w:t>信丰中学南校区</w:t>
      </w:r>
      <w:r>
        <w:rPr>
          <w:spacing w:val="-66"/>
        </w:rPr>
        <w:t xml:space="preserve"> </w:t>
      </w:r>
      <w:r>
        <w:rPr>
          <w:rFonts w:ascii="Times New Roman" w:hAnsi="Times New Roman" w:eastAsia="Times New Roman" w:cs="Times New Roman"/>
        </w:rPr>
        <w:t>1700</w:t>
      </w:r>
      <w:r>
        <w:rPr>
          <w:rFonts w:ascii="Times New Roman" w:hAnsi="Times New Roman" w:eastAsia="Times New Roman" w:cs="Times New Roman"/>
          <w:spacing w:val="10"/>
        </w:rPr>
        <w:t xml:space="preserve"> </w:t>
      </w:r>
      <w:r>
        <w:rPr>
          <w:spacing w:val="11"/>
        </w:rPr>
        <w:t>人：特长生</w:t>
      </w:r>
      <w:r>
        <w:rPr>
          <w:spacing w:val="-69"/>
        </w:rPr>
        <w:t xml:space="preserve"> </w:t>
      </w:r>
      <w:r>
        <w:rPr>
          <w:rFonts w:ascii="Times New Roman" w:hAnsi="Times New Roman" w:eastAsia="Times New Roman" w:cs="Times New Roman"/>
        </w:rPr>
        <w:t>50</w:t>
      </w:r>
      <w:r>
        <w:rPr>
          <w:rFonts w:ascii="Times New Roman" w:hAnsi="Times New Roman" w:eastAsia="Times New Roman" w:cs="Times New Roman"/>
          <w:spacing w:val="12"/>
        </w:rPr>
        <w:t xml:space="preserve"> </w:t>
      </w:r>
      <w:r>
        <w:rPr>
          <w:spacing w:val="12"/>
        </w:rPr>
        <w:t>人、提前入校生</w:t>
      </w:r>
      <w:r>
        <w:rPr>
          <w:spacing w:val="-66"/>
        </w:rPr>
        <w:t xml:space="preserve"> </w:t>
      </w:r>
      <w:r>
        <w:rPr>
          <w:rFonts w:ascii="Times New Roman" w:hAnsi="Times New Roman" w:eastAsia="Times New Roman" w:cs="Times New Roman"/>
        </w:rPr>
        <w:t>500</w:t>
      </w:r>
    </w:p>
    <w:p>
      <w:pPr>
        <w:pStyle w:val="6"/>
        <w:spacing w:before="66" w:line="240" w:lineRule="auto"/>
        <w:ind w:right="120"/>
        <w:jc w:val="left"/>
      </w:pPr>
      <w:r>
        <w:t>人、重点高中统招生</w:t>
      </w:r>
      <w:r>
        <w:rPr>
          <w:spacing w:val="-80"/>
        </w:rPr>
        <w:t xml:space="preserve"> </w:t>
      </w:r>
      <w:r>
        <w:rPr>
          <w:rFonts w:ascii="Times New Roman" w:hAnsi="Times New Roman" w:eastAsia="Times New Roman" w:cs="Times New Roman"/>
        </w:rPr>
        <w:t>310</w:t>
      </w:r>
      <w:r>
        <w:rPr>
          <w:rFonts w:ascii="Times New Roman" w:hAnsi="Times New Roman" w:eastAsia="Times New Roman" w:cs="Times New Roman"/>
          <w:spacing w:val="-1"/>
        </w:rPr>
        <w:t xml:space="preserve"> </w:t>
      </w:r>
      <w:r>
        <w:t>人、第一批均衡生</w:t>
      </w:r>
      <w:r>
        <w:rPr>
          <w:spacing w:val="-80"/>
        </w:rPr>
        <w:t xml:space="preserve"> </w:t>
      </w:r>
      <w:r>
        <w:rPr>
          <w:rFonts w:ascii="Times New Roman" w:hAnsi="Times New Roman" w:eastAsia="Times New Roman" w:cs="Times New Roman"/>
        </w:rPr>
        <w:t>840</w:t>
      </w:r>
      <w:r>
        <w:rPr>
          <w:rFonts w:ascii="Times New Roman" w:hAnsi="Times New Roman" w:eastAsia="Times New Roman" w:cs="Times New Roman"/>
          <w:spacing w:val="-3"/>
        </w:rPr>
        <w:t xml:space="preserve"> </w:t>
      </w:r>
      <w:r>
        <w:t>人。</w:t>
      </w:r>
    </w:p>
    <w:p>
      <w:pPr>
        <w:pStyle w:val="6"/>
        <w:spacing w:before="68" w:line="240" w:lineRule="auto"/>
        <w:ind w:left="751" w:right="120"/>
        <w:jc w:val="left"/>
      </w:pPr>
      <w:r>
        <w:t>信丰中学北校区</w:t>
      </w:r>
      <w:r>
        <w:rPr>
          <w:spacing w:val="-77"/>
        </w:rPr>
        <w:t xml:space="preserve"> </w:t>
      </w:r>
      <w:r>
        <w:rPr>
          <w:rFonts w:ascii="Times New Roman" w:hAnsi="Times New Roman" w:eastAsia="Times New Roman" w:cs="Times New Roman"/>
        </w:rPr>
        <w:t>1700</w:t>
      </w:r>
      <w:r>
        <w:rPr>
          <w:rFonts w:ascii="Times New Roman" w:hAnsi="Times New Roman" w:eastAsia="Times New Roman" w:cs="Times New Roman"/>
          <w:spacing w:val="2"/>
        </w:rPr>
        <w:t xml:space="preserve"> </w:t>
      </w:r>
      <w:r>
        <w:t>人：特长生</w:t>
      </w:r>
      <w:r>
        <w:rPr>
          <w:spacing w:val="-74"/>
        </w:rPr>
        <w:t xml:space="preserve"> </w:t>
      </w:r>
      <w:r>
        <w:rPr>
          <w:rFonts w:ascii="Times New Roman" w:hAnsi="Times New Roman" w:eastAsia="Times New Roman" w:cs="Times New Roman"/>
        </w:rPr>
        <w:t>100</w:t>
      </w:r>
      <w:r>
        <w:rPr>
          <w:rFonts w:ascii="Times New Roman" w:hAnsi="Times New Roman" w:eastAsia="Times New Roman" w:cs="Times New Roman"/>
          <w:spacing w:val="2"/>
        </w:rPr>
        <w:t xml:space="preserve"> </w:t>
      </w:r>
      <w:r>
        <w:t>人、重点高中统招生</w:t>
      </w:r>
    </w:p>
    <w:p>
      <w:pPr>
        <w:pStyle w:val="6"/>
        <w:spacing w:before="66" w:line="240" w:lineRule="auto"/>
        <w:ind w:right="120"/>
        <w:jc w:val="left"/>
      </w:pPr>
      <w:r>
        <w:rPr>
          <w:rFonts w:ascii="Times New Roman" w:hAnsi="Times New Roman" w:eastAsia="Times New Roman" w:cs="Times New Roman"/>
        </w:rPr>
        <w:t>310</w:t>
      </w:r>
      <w:r>
        <w:rPr>
          <w:rFonts w:ascii="Times New Roman" w:hAnsi="Times New Roman" w:eastAsia="Times New Roman" w:cs="Times New Roman"/>
          <w:spacing w:val="-2"/>
        </w:rPr>
        <w:t xml:space="preserve"> </w:t>
      </w:r>
      <w:r>
        <w:t>人、第一批均衡生</w:t>
      </w:r>
      <w:r>
        <w:rPr>
          <w:spacing w:val="-79"/>
        </w:rPr>
        <w:t xml:space="preserve"> </w:t>
      </w:r>
      <w:r>
        <w:rPr>
          <w:rFonts w:ascii="Times New Roman" w:hAnsi="Times New Roman" w:eastAsia="Times New Roman" w:cs="Times New Roman"/>
        </w:rPr>
        <w:t xml:space="preserve">840 </w:t>
      </w:r>
      <w:r>
        <w:t>人、第二批均衡生</w:t>
      </w:r>
      <w:r>
        <w:rPr>
          <w:spacing w:val="-79"/>
        </w:rPr>
        <w:t xml:space="preserve"> </w:t>
      </w:r>
      <w:r>
        <w:rPr>
          <w:rFonts w:ascii="Times New Roman" w:hAnsi="Times New Roman" w:eastAsia="Times New Roman" w:cs="Times New Roman"/>
        </w:rPr>
        <w:t xml:space="preserve">450 </w:t>
      </w:r>
      <w:r>
        <w:t>人。</w:t>
      </w:r>
    </w:p>
    <w:p>
      <w:pPr>
        <w:pStyle w:val="6"/>
        <w:spacing w:before="68" w:line="240" w:lineRule="auto"/>
        <w:ind w:left="751" w:right="120"/>
        <w:jc w:val="left"/>
      </w:pPr>
      <w:r>
        <w:t>信丰二中</w:t>
      </w:r>
      <w:r>
        <w:rPr>
          <w:spacing w:val="-81"/>
        </w:rPr>
        <w:t xml:space="preserve"> </w:t>
      </w:r>
      <w:r>
        <w:rPr>
          <w:rFonts w:ascii="Times New Roman" w:hAnsi="Times New Roman" w:eastAsia="Times New Roman" w:cs="Times New Roman"/>
        </w:rPr>
        <w:t>1700</w:t>
      </w:r>
      <w:r>
        <w:rPr>
          <w:rFonts w:ascii="Times New Roman" w:hAnsi="Times New Roman" w:eastAsia="Times New Roman" w:cs="Times New Roman"/>
          <w:spacing w:val="-2"/>
        </w:rPr>
        <w:t xml:space="preserve"> </w:t>
      </w:r>
      <w:r>
        <w:rPr>
          <w:spacing w:val="-12"/>
        </w:rPr>
        <w:t>人：特长生</w:t>
      </w:r>
      <w:r>
        <w:rPr>
          <w:spacing w:val="-81"/>
        </w:rPr>
        <w:t xml:space="preserve"> </w:t>
      </w:r>
      <w:r>
        <w:rPr>
          <w:rFonts w:ascii="Times New Roman" w:hAnsi="Times New Roman" w:eastAsia="Times New Roman" w:cs="Times New Roman"/>
        </w:rPr>
        <w:t>100</w:t>
      </w:r>
      <w:r>
        <w:rPr>
          <w:rFonts w:ascii="Times New Roman" w:hAnsi="Times New Roman" w:eastAsia="Times New Roman" w:cs="Times New Roman"/>
          <w:spacing w:val="-2"/>
        </w:rPr>
        <w:t xml:space="preserve"> </w:t>
      </w:r>
      <w:r>
        <w:rPr>
          <w:spacing w:val="-6"/>
        </w:rPr>
        <w:t>人、重点高中统招生</w:t>
      </w:r>
      <w:r>
        <w:rPr>
          <w:spacing w:val="-78"/>
        </w:rPr>
        <w:t xml:space="preserve"> </w:t>
      </w:r>
      <w:r>
        <w:rPr>
          <w:rFonts w:ascii="Times New Roman" w:hAnsi="Times New Roman" w:eastAsia="Times New Roman" w:cs="Times New Roman"/>
        </w:rPr>
        <w:t>310</w:t>
      </w:r>
      <w:r>
        <w:rPr>
          <w:rFonts w:ascii="Times New Roman" w:hAnsi="Times New Roman" w:eastAsia="Times New Roman" w:cs="Times New Roman"/>
          <w:spacing w:val="-2"/>
        </w:rPr>
        <w:t xml:space="preserve"> </w:t>
      </w:r>
      <w:r>
        <w:t>人、</w:t>
      </w:r>
    </w:p>
    <w:p>
      <w:pPr>
        <w:pStyle w:val="6"/>
        <w:spacing w:before="66" w:line="240" w:lineRule="auto"/>
        <w:ind w:right="120"/>
        <w:jc w:val="left"/>
      </w:pPr>
      <w:r>
        <w:t>第一批均衡生</w:t>
      </w:r>
      <w:r>
        <w:rPr>
          <w:spacing w:val="-81"/>
        </w:rPr>
        <w:t xml:space="preserve"> </w:t>
      </w:r>
      <w:r>
        <w:rPr>
          <w:rFonts w:ascii="Times New Roman" w:hAnsi="Times New Roman" w:eastAsia="Times New Roman" w:cs="Times New Roman"/>
        </w:rPr>
        <w:t xml:space="preserve">840 </w:t>
      </w:r>
      <w:r>
        <w:t>人、第二批均衡生</w:t>
      </w:r>
      <w:r>
        <w:rPr>
          <w:spacing w:val="-79"/>
        </w:rPr>
        <w:t xml:space="preserve"> </w:t>
      </w:r>
      <w:r>
        <w:rPr>
          <w:rFonts w:ascii="Times New Roman" w:hAnsi="Times New Roman" w:eastAsia="Times New Roman" w:cs="Times New Roman"/>
        </w:rPr>
        <w:t xml:space="preserve">450 </w:t>
      </w:r>
      <w:r>
        <w:t>人。</w:t>
      </w:r>
    </w:p>
    <w:p>
      <w:pPr>
        <w:pStyle w:val="6"/>
        <w:spacing w:before="68" w:line="240" w:lineRule="auto"/>
        <w:ind w:left="751" w:right="120"/>
        <w:jc w:val="left"/>
        <w:rPr>
          <w:rFonts w:ascii="Times New Roman" w:hAnsi="Times New Roman" w:eastAsia="Times New Roman" w:cs="Times New Roman"/>
        </w:rPr>
      </w:pPr>
      <w:r>
        <w:rPr>
          <w:spacing w:val="11"/>
        </w:rPr>
        <w:t>信丰五中</w:t>
      </w:r>
      <w:r>
        <w:rPr>
          <w:spacing w:val="-64"/>
        </w:rPr>
        <w:t xml:space="preserve"> </w:t>
      </w:r>
      <w:r>
        <w:rPr>
          <w:rFonts w:ascii="Times New Roman" w:hAnsi="Times New Roman" w:eastAsia="Times New Roman" w:cs="Times New Roman"/>
        </w:rPr>
        <w:t>1700</w:t>
      </w:r>
      <w:r>
        <w:rPr>
          <w:rFonts w:ascii="Times New Roman" w:hAnsi="Times New Roman" w:eastAsia="Times New Roman" w:cs="Times New Roman"/>
          <w:spacing w:val="10"/>
        </w:rPr>
        <w:t xml:space="preserve"> </w:t>
      </w:r>
      <w:r>
        <w:rPr>
          <w:spacing w:val="12"/>
        </w:rPr>
        <w:t>人：特长生</w:t>
      </w:r>
      <w:r>
        <w:rPr>
          <w:spacing w:val="-66"/>
        </w:rPr>
        <w:t xml:space="preserve"> </w:t>
      </w:r>
      <w:r>
        <w:rPr>
          <w:rFonts w:ascii="Times New Roman" w:hAnsi="Times New Roman" w:eastAsia="Times New Roman" w:cs="Times New Roman"/>
        </w:rPr>
        <w:t>100</w:t>
      </w:r>
      <w:r>
        <w:rPr>
          <w:rFonts w:ascii="Times New Roman" w:hAnsi="Times New Roman" w:eastAsia="Times New Roman" w:cs="Times New Roman"/>
          <w:spacing w:val="10"/>
        </w:rPr>
        <w:t xml:space="preserve"> </w:t>
      </w:r>
      <w:r>
        <w:rPr>
          <w:spacing w:val="13"/>
        </w:rPr>
        <w:t>人、一般高中统招生</w:t>
      </w:r>
      <w:r>
        <w:rPr>
          <w:spacing w:val="-66"/>
        </w:rPr>
        <w:t xml:space="preserve"> </w:t>
      </w:r>
      <w:r>
        <w:rPr>
          <w:rFonts w:ascii="Times New Roman" w:hAnsi="Times New Roman" w:eastAsia="Times New Roman" w:cs="Times New Roman"/>
        </w:rPr>
        <w:t>1600</w:t>
      </w:r>
    </w:p>
    <w:p>
      <w:pPr>
        <w:pStyle w:val="6"/>
        <w:spacing w:before="66" w:line="240" w:lineRule="auto"/>
        <w:ind w:right="120"/>
        <w:jc w:val="left"/>
      </w:pPr>
      <w:r>
        <w:t>人。</w:t>
      </w:r>
    </w:p>
    <w:p>
      <w:pPr>
        <w:pStyle w:val="6"/>
        <w:spacing w:before="92" w:line="240" w:lineRule="auto"/>
        <w:ind w:left="740" w:right="120"/>
        <w:jc w:val="left"/>
        <w:rPr>
          <w:rFonts w:ascii="楷体" w:hAnsi="楷体" w:eastAsia="楷体" w:cs="楷体"/>
        </w:rPr>
      </w:pPr>
      <w:r>
        <w:rPr>
          <w:rFonts w:ascii="楷体" w:hAnsi="楷体" w:eastAsia="楷体" w:cs="楷体"/>
        </w:rPr>
        <w:t>（六）其他录取事项</w:t>
      </w:r>
    </w:p>
    <w:p>
      <w:pPr>
        <w:pStyle w:val="6"/>
        <w:spacing w:before="90" w:line="283" w:lineRule="auto"/>
        <w:ind w:right="120" w:firstLine="640"/>
        <w:jc w:val="left"/>
      </w:pPr>
      <w:r>
        <w:rPr>
          <w:rFonts w:ascii="Times New Roman" w:hAnsi="Times New Roman" w:eastAsia="Times New Roman" w:cs="Times New Roman"/>
          <w:spacing w:val="-1"/>
          <w:w w:val="95"/>
        </w:rPr>
        <w:t>1.</w:t>
      </w:r>
      <w:r>
        <w:rPr>
          <w:spacing w:val="-1"/>
          <w:w w:val="95"/>
        </w:rPr>
        <w:t>普通高中录取按计划数等额录取，即最后一名总分相同时，</w:t>
      </w:r>
      <w:r>
        <w:rPr>
          <w:w w:val="99"/>
        </w:rPr>
        <w:t xml:space="preserve"> </w:t>
      </w:r>
      <w:r>
        <w:rPr>
          <w:spacing w:val="-4"/>
        </w:rPr>
        <w:t>取语数外总分高者，语数外总分再相同时，取理化总分高者，理</w:t>
      </w:r>
      <w:r>
        <w:rPr>
          <w:w w:val="99"/>
        </w:rPr>
        <w:t xml:space="preserve"> </w:t>
      </w:r>
      <w:r>
        <w:rPr>
          <w:spacing w:val="-4"/>
        </w:rPr>
        <w:t>化总分再相同时，取政史地生总分高者。录取和执行全市统一最</w:t>
      </w:r>
    </w:p>
    <w:p>
      <w:pPr>
        <w:spacing w:after="0" w:line="283" w:lineRule="auto"/>
        <w:jc w:val="left"/>
        <w:sectPr>
          <w:pgSz w:w="11910" w:h="16840"/>
          <w:pgMar w:top="1580" w:right="11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11" w:line="240" w:lineRule="auto"/>
        <w:rPr>
          <w:rFonts w:ascii="仿宋_GB2312" w:hAnsi="仿宋_GB2312" w:eastAsia="仿宋_GB2312" w:cs="仿宋_GB2312"/>
          <w:sz w:val="20"/>
          <w:szCs w:val="20"/>
        </w:rPr>
      </w:pPr>
    </w:p>
    <w:p>
      <w:pPr>
        <w:pStyle w:val="6"/>
        <w:spacing w:line="292" w:lineRule="auto"/>
        <w:ind w:right="0"/>
        <w:jc w:val="left"/>
      </w:pPr>
      <w:bookmarkStart w:id="0" w:name="附件"/>
      <w:bookmarkEnd w:id="0"/>
      <w:r>
        <w:rPr>
          <w:spacing w:val="-4"/>
        </w:rPr>
        <w:t>低控制分数线，低于全市统一最低控制分数线的考生一律不予审</w:t>
      </w:r>
      <w:r>
        <w:rPr>
          <w:w w:val="99"/>
        </w:rPr>
        <w:t xml:space="preserve"> </w:t>
      </w:r>
      <w:r>
        <w:t>批录取。</w:t>
      </w:r>
    </w:p>
    <w:p>
      <w:pPr>
        <w:pStyle w:val="6"/>
        <w:spacing w:before="19" w:line="266" w:lineRule="auto"/>
        <w:ind w:right="0" w:firstLine="640"/>
        <w:jc w:val="left"/>
      </w:pPr>
      <w:r>
        <w:rPr>
          <w:rFonts w:ascii="Calibri" w:hAnsi="Calibri" w:eastAsia="Calibri" w:cs="Calibri"/>
          <w:spacing w:val="-1"/>
          <w:w w:val="95"/>
        </w:rPr>
        <w:t>2.</w:t>
      </w:r>
      <w:r>
        <w:rPr>
          <w:spacing w:val="-1"/>
          <w:w w:val="95"/>
        </w:rPr>
        <w:t>普通高中招生实行限时报到制，对已录取未按时报到的考</w:t>
      </w:r>
      <w:r>
        <w:rPr>
          <w:w w:val="99"/>
        </w:rPr>
        <w:t xml:space="preserve"> </w:t>
      </w:r>
      <w:r>
        <w:t>生，视为自动放弃录取资格。</w:t>
      </w:r>
    </w:p>
    <w:p>
      <w:pPr>
        <w:pStyle w:val="6"/>
        <w:spacing w:before="55" w:line="240" w:lineRule="auto"/>
        <w:ind w:left="751" w:right="0"/>
        <w:jc w:val="left"/>
      </w:pPr>
      <w:r>
        <w:rPr>
          <w:rFonts w:ascii="Calibri" w:hAnsi="Calibri" w:eastAsia="Calibri" w:cs="Calibri"/>
        </w:rPr>
        <w:t>3.</w:t>
      </w:r>
      <w:r>
        <w:t>信丰中学北校区实行全封闭式管理。</w:t>
      </w:r>
    </w:p>
    <w:p>
      <w:pPr>
        <w:pStyle w:val="6"/>
        <w:spacing w:before="51" w:line="240" w:lineRule="auto"/>
        <w:ind w:left="751" w:right="0"/>
        <w:jc w:val="left"/>
      </w:pPr>
      <w:r>
        <w:rPr>
          <w:rFonts w:ascii="Times New Roman" w:hAnsi="Times New Roman" w:eastAsia="Times New Roman" w:cs="Times New Roman"/>
        </w:rPr>
        <w:t>4.</w:t>
      </w:r>
      <w:r>
        <w:t>有关优惠政策执行上级文件规定。</w:t>
      </w:r>
    </w:p>
    <w:p>
      <w:pPr>
        <w:pStyle w:val="6"/>
        <w:spacing w:before="66" w:line="240" w:lineRule="auto"/>
        <w:ind w:left="751" w:right="0"/>
        <w:jc w:val="left"/>
        <w:rPr>
          <w:rFonts w:ascii="黑体" w:hAnsi="黑体" w:eastAsia="黑体" w:cs="黑体"/>
        </w:rPr>
      </w:pPr>
      <w:r>
        <w:rPr>
          <w:rFonts w:ascii="黑体" w:hAnsi="黑体" w:eastAsia="黑体" w:cs="黑体"/>
        </w:rPr>
        <w:t>五、组织管理</w:t>
      </w:r>
    </w:p>
    <w:p>
      <w:pPr>
        <w:pStyle w:val="6"/>
        <w:spacing w:before="92" w:line="292" w:lineRule="auto"/>
        <w:ind w:right="119" w:firstLine="640"/>
        <w:jc w:val="both"/>
      </w:pPr>
      <w:r>
        <w:rPr>
          <w:rFonts w:ascii="楷体" w:hAnsi="楷体" w:eastAsia="楷体" w:cs="楷体"/>
          <w:spacing w:val="-4"/>
        </w:rPr>
        <w:t>（一）加强对中招工作的组织领导。</w:t>
      </w:r>
      <w:r>
        <w:rPr>
          <w:spacing w:val="-4"/>
        </w:rPr>
        <w:t>成立以县政府分管副县</w:t>
      </w:r>
      <w:r>
        <w:rPr>
          <w:w w:val="99"/>
        </w:rPr>
        <w:t xml:space="preserve"> </w:t>
      </w:r>
      <w:r>
        <w:rPr>
          <w:spacing w:val="-4"/>
        </w:rPr>
        <w:t>长为组长的县中招工作领导小组，全面负责指导、协调和监督等</w:t>
      </w:r>
      <w:r>
        <w:rPr>
          <w:w w:val="99"/>
        </w:rPr>
        <w:t xml:space="preserve"> </w:t>
      </w:r>
      <w:r>
        <w:t>各项工作，确保中招工作顺利进行，切实维护考生和群众利益。</w:t>
      </w:r>
    </w:p>
    <w:p>
      <w:pPr>
        <w:pStyle w:val="6"/>
        <w:spacing w:before="19" w:line="276" w:lineRule="auto"/>
        <w:ind w:right="232" w:firstLine="640"/>
        <w:jc w:val="both"/>
      </w:pPr>
      <w:r>
        <w:rPr>
          <w:rFonts w:ascii="楷体" w:hAnsi="楷体" w:eastAsia="楷体" w:cs="楷体"/>
          <w:spacing w:val="9"/>
          <w:w w:val="95"/>
        </w:rPr>
        <w:t>（二）加大中招政策的宣传力度。</w:t>
      </w:r>
      <w:r>
        <w:rPr>
          <w:spacing w:val="9"/>
          <w:w w:val="95"/>
        </w:rPr>
        <w:t>各生源学校应积极做好</w:t>
      </w:r>
      <w:r>
        <w:rPr>
          <w:w w:val="99"/>
        </w:rPr>
        <w:t xml:space="preserve"> </w:t>
      </w:r>
      <w:r>
        <w:rPr>
          <w:rFonts w:ascii="Calibri" w:hAnsi="Calibri" w:eastAsia="Calibri" w:cs="Calibri"/>
        </w:rPr>
        <w:t>2021</w:t>
      </w:r>
      <w:r>
        <w:rPr>
          <w:rFonts w:ascii="Calibri" w:hAnsi="Calibri" w:eastAsia="Calibri" w:cs="Calibri"/>
          <w:spacing w:val="8"/>
        </w:rPr>
        <w:t xml:space="preserve"> </w:t>
      </w:r>
      <w:r>
        <w:rPr>
          <w:spacing w:val="5"/>
        </w:rPr>
        <w:t>年中招的宣传工作和考生志愿填报的指导工作，特别要讲</w:t>
      </w:r>
      <w:r>
        <w:rPr>
          <w:w w:val="99"/>
        </w:rPr>
        <w:t xml:space="preserve"> </w:t>
      </w:r>
      <w:r>
        <w:rPr>
          <w:spacing w:val="10"/>
          <w:w w:val="95"/>
        </w:rPr>
        <w:t>清楚重点高中</w:t>
      </w:r>
      <w:r>
        <w:rPr>
          <w:rFonts w:ascii="Calibri" w:hAnsi="Calibri" w:eastAsia="Calibri" w:cs="Calibri"/>
          <w:spacing w:val="10"/>
          <w:w w:val="95"/>
        </w:rPr>
        <w:t>“</w:t>
      </w:r>
      <w:r>
        <w:rPr>
          <w:spacing w:val="10"/>
          <w:w w:val="95"/>
        </w:rPr>
        <w:t>生源均分</w:t>
      </w:r>
      <w:r>
        <w:rPr>
          <w:rFonts w:ascii="Calibri" w:hAnsi="Calibri" w:eastAsia="Calibri" w:cs="Calibri"/>
          <w:spacing w:val="10"/>
          <w:w w:val="95"/>
        </w:rPr>
        <w:t>”</w:t>
      </w:r>
      <w:r>
        <w:rPr>
          <w:spacing w:val="10"/>
          <w:w w:val="95"/>
        </w:rPr>
        <w:t>政策对全面提高我县高中教学质量的</w:t>
      </w:r>
      <w:r>
        <w:rPr>
          <w:spacing w:val="92"/>
          <w:w w:val="95"/>
        </w:rPr>
        <w:t xml:space="preserve"> </w:t>
      </w:r>
      <w:r>
        <w:t>必要性，提高中招录取改革的透明度和开放度。</w:t>
      </w:r>
    </w:p>
    <w:p>
      <w:pPr>
        <w:pStyle w:val="6"/>
        <w:spacing w:before="42" w:line="292" w:lineRule="auto"/>
        <w:ind w:right="0" w:firstLine="640"/>
        <w:jc w:val="left"/>
      </w:pPr>
      <w:r>
        <w:rPr>
          <w:rFonts w:ascii="楷体" w:hAnsi="楷体" w:eastAsia="楷体" w:cs="楷体"/>
        </w:rPr>
        <w:t>（三）规范办学行为和招生行为。</w:t>
      </w:r>
      <w:r>
        <w:t>制止各种违规招生现象，</w:t>
      </w:r>
      <w:r>
        <w:rPr>
          <w:w w:val="99"/>
        </w:rPr>
        <w:t xml:space="preserve"> </w:t>
      </w:r>
      <w:r>
        <w:rPr>
          <w:spacing w:val="-4"/>
        </w:rPr>
        <w:t>摒弃无序竞争，凡违反招生政策或擅自超计划招收的学生一律不</w:t>
      </w:r>
      <w:r>
        <w:rPr>
          <w:w w:val="99"/>
        </w:rPr>
        <w:t xml:space="preserve"> </w:t>
      </w:r>
      <w:r>
        <w:t>办理学籍。</w:t>
      </w:r>
    </w:p>
    <w:p>
      <w:pPr>
        <w:pStyle w:val="6"/>
        <w:spacing w:before="22" w:line="292" w:lineRule="auto"/>
        <w:ind w:right="0" w:firstLine="640"/>
        <w:jc w:val="left"/>
      </w:pPr>
      <w:r>
        <w:rPr>
          <w:rFonts w:ascii="楷体" w:hAnsi="楷体" w:eastAsia="楷体" w:cs="楷体"/>
          <w:spacing w:val="-4"/>
        </w:rPr>
        <w:t>（四）支持职业教育提质创强。</w:t>
      </w:r>
      <w:r>
        <w:rPr>
          <w:spacing w:val="-4"/>
        </w:rPr>
        <w:t>各学校在引导初中毕业生报</w:t>
      </w:r>
      <w:r>
        <w:rPr>
          <w:w w:val="99"/>
        </w:rPr>
        <w:t xml:space="preserve"> </w:t>
      </w:r>
      <w:r>
        <w:t>考普通高中的同时，要积极支持和鼓励学生报考高、中职院校。</w:t>
      </w:r>
      <w:r>
        <w:rPr>
          <w:spacing w:val="-145"/>
        </w:rPr>
        <w:t xml:space="preserve"> </w:t>
      </w:r>
      <w:r>
        <w:rPr>
          <w:spacing w:val="-4"/>
        </w:rPr>
        <w:t>要继续做好职业中专招生工作，有针对性地动员学生到县内职业</w:t>
      </w:r>
      <w:r>
        <w:rPr>
          <w:w w:val="99"/>
        </w:rPr>
        <w:t xml:space="preserve"> </w:t>
      </w:r>
      <w:r>
        <w:t>中专就读。</w:t>
      </w:r>
    </w:p>
    <w:p>
      <w:pPr>
        <w:spacing w:before="0" w:line="240" w:lineRule="auto"/>
        <w:rPr>
          <w:rFonts w:ascii="仿宋_GB2312" w:hAnsi="仿宋_GB2312" w:eastAsia="仿宋_GB2312" w:cs="仿宋_GB2312"/>
          <w:sz w:val="32"/>
          <w:szCs w:val="32"/>
        </w:rPr>
      </w:pPr>
    </w:p>
    <w:p>
      <w:pPr>
        <w:pStyle w:val="6"/>
        <w:spacing w:before="275" w:line="240" w:lineRule="auto"/>
        <w:ind w:left="740" w:right="0"/>
        <w:jc w:val="left"/>
      </w:pPr>
      <w:bookmarkStart w:id="1" w:name="附件：2021年信丰中学南校区学科特长生夏令营招生工作实施方案"/>
      <w:bookmarkEnd w:id="1"/>
      <w:r>
        <w:rPr>
          <w:spacing w:val="-24"/>
        </w:rPr>
        <w:t>附件：</w:t>
      </w:r>
      <w:r>
        <w:rPr>
          <w:rFonts w:ascii="Times New Roman" w:hAnsi="Times New Roman" w:eastAsia="Times New Roman" w:cs="Times New Roman"/>
          <w:spacing w:val="-24"/>
        </w:rPr>
        <w:t xml:space="preserve">2021 </w:t>
      </w:r>
      <w:r>
        <w:rPr>
          <w:spacing w:val="-39"/>
        </w:rPr>
        <w:t>年信丰中学南校区学科特长生夏令营招生工作实施方案</w:t>
      </w:r>
    </w:p>
    <w:p>
      <w:pPr>
        <w:spacing w:after="0" w:line="240" w:lineRule="auto"/>
        <w:jc w:val="left"/>
        <w:sectPr>
          <w:pgSz w:w="11910" w:h="16840"/>
          <w:pgMar w:top="1580" w:right="128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13" w:line="240" w:lineRule="auto"/>
        <w:rPr>
          <w:rFonts w:ascii="仿宋_GB2312" w:hAnsi="仿宋_GB2312" w:eastAsia="仿宋_GB2312" w:cs="仿宋_GB2312"/>
          <w:sz w:val="23"/>
          <w:szCs w:val="23"/>
        </w:rPr>
      </w:pPr>
    </w:p>
    <w:p>
      <w:pPr>
        <w:pStyle w:val="6"/>
        <w:spacing w:line="240" w:lineRule="auto"/>
        <w:ind w:right="36"/>
        <w:jc w:val="left"/>
        <w:rPr>
          <w:rFonts w:ascii="黑体" w:hAnsi="黑体" w:eastAsia="黑体" w:cs="黑体"/>
        </w:rPr>
      </w:pPr>
      <w:r>
        <w:rPr>
          <w:rFonts w:ascii="黑体" w:hAnsi="黑体" w:eastAsia="黑体" w:cs="黑体"/>
        </w:rPr>
        <w:t>附件</w:t>
      </w:r>
    </w:p>
    <w:p>
      <w:pPr>
        <w:pStyle w:val="4"/>
        <w:spacing w:before="54" w:line="240" w:lineRule="auto"/>
        <w:ind w:left="3092" w:right="36" w:hanging="1844"/>
        <w:jc w:val="left"/>
      </w:pPr>
      <w:bookmarkStart w:id="2" w:name="2021年信丰中学南校区学科特长生夏令营"/>
      <w:bookmarkEnd w:id="2"/>
      <w:r>
        <w:t>2021</w:t>
      </w:r>
      <w:r>
        <w:rPr>
          <w:spacing w:val="6"/>
        </w:rPr>
        <w:t xml:space="preserve"> </w:t>
      </w:r>
      <w:r>
        <w:t xml:space="preserve">年信丰中学南校区学科特长生夏令营 </w:t>
      </w:r>
      <w:bookmarkStart w:id="3" w:name="招生工作实施方案"/>
      <w:bookmarkEnd w:id="3"/>
      <w:r>
        <w:t>招生工作实施方案</w:t>
      </w:r>
    </w:p>
    <w:p>
      <w:pPr>
        <w:spacing w:before="0" w:line="240" w:lineRule="auto"/>
        <w:rPr>
          <w:rFonts w:ascii="方正小标宋简体" w:hAnsi="方正小标宋简体" w:eastAsia="方正小标宋简体" w:cs="方正小标宋简体"/>
          <w:sz w:val="20"/>
          <w:szCs w:val="20"/>
        </w:rPr>
      </w:pPr>
    </w:p>
    <w:p>
      <w:pPr>
        <w:spacing w:before="3" w:line="240" w:lineRule="auto"/>
        <w:rPr>
          <w:rFonts w:ascii="方正小标宋简体" w:hAnsi="方正小标宋简体" w:eastAsia="方正小标宋简体" w:cs="方正小标宋简体"/>
          <w:sz w:val="21"/>
          <w:szCs w:val="21"/>
        </w:rPr>
      </w:pPr>
    </w:p>
    <w:p>
      <w:pPr>
        <w:pStyle w:val="6"/>
        <w:spacing w:line="309" w:lineRule="auto"/>
        <w:ind w:right="112" w:firstLine="640"/>
        <w:jc w:val="both"/>
      </w:pPr>
      <w:r>
        <w:rPr>
          <w:spacing w:val="-4"/>
        </w:rPr>
        <w:t>根据市教育局《关于印发〈关于加强高中学生特长培养工作</w:t>
      </w:r>
      <w:r>
        <w:rPr>
          <w:w w:val="99"/>
        </w:rPr>
        <w:t xml:space="preserve"> </w:t>
      </w:r>
      <w:r>
        <w:rPr>
          <w:spacing w:val="-4"/>
        </w:rPr>
        <w:t>的指导意见〉的通知》和《关于印发〈全市普通高中教学质量提</w:t>
      </w:r>
      <w:r>
        <w:rPr>
          <w:w w:val="99"/>
        </w:rPr>
        <w:t xml:space="preserve"> </w:t>
      </w:r>
      <w:r>
        <w:rPr>
          <w:spacing w:val="3"/>
        </w:rPr>
        <w:t>升三年行动计划（</w:t>
      </w:r>
      <w:r>
        <w:rPr>
          <w:rFonts w:ascii="Calibri" w:hAnsi="Calibri" w:eastAsia="Calibri" w:cs="Calibri"/>
          <w:spacing w:val="3"/>
        </w:rPr>
        <w:t>2018-2021</w:t>
      </w:r>
      <w:r>
        <w:rPr>
          <w:rFonts w:ascii="Calibri" w:hAnsi="Calibri" w:eastAsia="Calibri" w:cs="Calibri"/>
          <w:spacing w:val="10"/>
        </w:rPr>
        <w:t xml:space="preserve"> </w:t>
      </w:r>
      <w:r>
        <w:rPr>
          <w:spacing w:val="-3"/>
        </w:rPr>
        <w:t>年）〉的通知》精神，为适应新高</w:t>
      </w:r>
      <w:r>
        <w:rPr>
          <w:w w:val="99"/>
        </w:rPr>
        <w:t xml:space="preserve"> </w:t>
      </w:r>
      <w:r>
        <w:rPr>
          <w:spacing w:val="-4"/>
        </w:rPr>
        <w:t>考改革和高等学校招生改革的新形势，尽早完成初高中衔接，培</w:t>
      </w:r>
      <w:r>
        <w:rPr>
          <w:w w:val="99"/>
        </w:rPr>
        <w:t xml:space="preserve"> </w:t>
      </w:r>
      <w:r>
        <w:rPr>
          <w:spacing w:val="2"/>
        </w:rPr>
        <w:t>养学生学科特长和创新潜质，现就</w:t>
      </w:r>
      <w:r>
        <w:rPr>
          <w:spacing w:val="-87"/>
        </w:rPr>
        <w:t xml:space="preserve"> </w:t>
      </w:r>
      <w:r>
        <w:rPr>
          <w:rFonts w:ascii="Calibri" w:hAnsi="Calibri" w:eastAsia="Calibri" w:cs="Calibri"/>
        </w:rPr>
        <w:t>2021</w:t>
      </w:r>
      <w:r>
        <w:rPr>
          <w:rFonts w:ascii="Calibri" w:hAnsi="Calibri" w:eastAsia="Calibri" w:cs="Calibri"/>
          <w:spacing w:val="4"/>
        </w:rPr>
        <w:t xml:space="preserve"> </w:t>
      </w:r>
      <w:r>
        <w:rPr>
          <w:spacing w:val="2"/>
        </w:rPr>
        <w:t>年信丰中学南校区学科</w:t>
      </w:r>
      <w:r>
        <w:rPr>
          <w:w w:val="99"/>
        </w:rPr>
        <w:t xml:space="preserve"> </w:t>
      </w:r>
      <w:r>
        <w:t>特长生夏令营招生工作制定如下方案。</w:t>
      </w:r>
    </w:p>
    <w:p>
      <w:pPr>
        <w:pStyle w:val="6"/>
        <w:spacing w:before="47" w:line="240" w:lineRule="auto"/>
        <w:ind w:left="751" w:right="36"/>
        <w:jc w:val="left"/>
        <w:rPr>
          <w:rFonts w:ascii="黑体" w:hAnsi="黑体" w:eastAsia="黑体" w:cs="黑体"/>
        </w:rPr>
      </w:pPr>
      <w:bookmarkStart w:id="4" w:name="一、招生对象及录取名额"/>
      <w:bookmarkEnd w:id="4"/>
      <w:r>
        <w:rPr>
          <w:rFonts w:ascii="黑体" w:hAnsi="黑体" w:eastAsia="黑体" w:cs="黑体"/>
        </w:rPr>
        <w:t>一、招生对象及录取名额</w:t>
      </w:r>
    </w:p>
    <w:p>
      <w:pPr>
        <w:pStyle w:val="6"/>
        <w:spacing w:before="140" w:line="292" w:lineRule="auto"/>
        <w:ind w:right="114" w:firstLine="640"/>
        <w:jc w:val="both"/>
      </w:pPr>
      <w:r>
        <w:rPr>
          <w:rFonts w:ascii="Calibri" w:hAnsi="Calibri" w:eastAsia="Calibri" w:cs="Calibri"/>
          <w:spacing w:val="5"/>
        </w:rPr>
        <w:t>1.</w:t>
      </w:r>
      <w:r>
        <w:rPr>
          <w:spacing w:val="5"/>
        </w:rPr>
        <w:t>招生对象：信丰县</w:t>
      </w:r>
      <w:r>
        <w:rPr>
          <w:spacing w:val="-81"/>
        </w:rPr>
        <w:t xml:space="preserve"> </w:t>
      </w:r>
      <w:r>
        <w:rPr>
          <w:rFonts w:ascii="Calibri" w:hAnsi="Calibri" w:eastAsia="Calibri" w:cs="Calibri"/>
        </w:rPr>
        <w:t>2021</w:t>
      </w:r>
      <w:r>
        <w:rPr>
          <w:rFonts w:ascii="Calibri" w:hAnsi="Calibri" w:eastAsia="Calibri" w:cs="Calibri"/>
          <w:spacing w:val="6"/>
        </w:rPr>
        <w:t xml:space="preserve"> </w:t>
      </w:r>
      <w:r>
        <w:rPr>
          <w:spacing w:val="5"/>
        </w:rPr>
        <w:t>届九年级中考适应性考试成绩总</w:t>
      </w:r>
      <w:r>
        <w:rPr>
          <w:w w:val="99"/>
        </w:rPr>
        <w:t xml:space="preserve"> </w:t>
      </w:r>
      <w:r>
        <w:t>分优秀的在籍应届直升生。</w:t>
      </w:r>
    </w:p>
    <w:p>
      <w:pPr>
        <w:pStyle w:val="6"/>
        <w:spacing w:before="70" w:line="240" w:lineRule="auto"/>
        <w:ind w:left="751" w:right="36"/>
        <w:jc w:val="left"/>
      </w:pPr>
      <w:r>
        <w:rPr>
          <w:rFonts w:ascii="Calibri" w:hAnsi="Calibri" w:eastAsia="Calibri" w:cs="Calibri"/>
          <w:spacing w:val="11"/>
        </w:rPr>
        <w:t>2.</w:t>
      </w:r>
      <w:r>
        <w:rPr>
          <w:spacing w:val="11"/>
        </w:rPr>
        <w:t>录取名额：根据考生志愿按考试成绩从高分到低分录取</w:t>
      </w:r>
    </w:p>
    <w:p>
      <w:pPr>
        <w:pStyle w:val="6"/>
        <w:spacing w:before="99" w:line="240" w:lineRule="auto"/>
        <w:ind w:right="36"/>
        <w:jc w:val="left"/>
      </w:pPr>
      <w:r>
        <w:rPr>
          <w:rFonts w:ascii="Calibri" w:hAnsi="Calibri" w:eastAsia="Calibri" w:cs="Calibri"/>
        </w:rPr>
        <w:t>500</w:t>
      </w:r>
      <w:r>
        <w:rPr>
          <w:rFonts w:ascii="Calibri" w:hAnsi="Calibri" w:eastAsia="Calibri" w:cs="Calibri"/>
          <w:spacing w:val="6"/>
        </w:rPr>
        <w:t xml:space="preserve"> </w:t>
      </w:r>
      <w:r>
        <w:t>人。</w:t>
      </w:r>
    </w:p>
    <w:p>
      <w:pPr>
        <w:pStyle w:val="6"/>
        <w:spacing w:before="102" w:line="240" w:lineRule="auto"/>
        <w:ind w:left="751" w:right="36"/>
        <w:jc w:val="left"/>
        <w:rPr>
          <w:rFonts w:ascii="黑体" w:hAnsi="黑体" w:eastAsia="黑体" w:cs="黑体"/>
        </w:rPr>
      </w:pPr>
      <w:bookmarkStart w:id="5" w:name="二、参考对象、考试及录取"/>
      <w:bookmarkEnd w:id="5"/>
      <w:r>
        <w:rPr>
          <w:rFonts w:ascii="黑体" w:hAnsi="黑体" w:eastAsia="黑体" w:cs="黑体"/>
        </w:rPr>
        <w:t>二、参考对象、考试及录取</w:t>
      </w:r>
    </w:p>
    <w:p>
      <w:pPr>
        <w:pStyle w:val="6"/>
        <w:spacing w:before="140" w:line="292" w:lineRule="auto"/>
        <w:ind w:right="114" w:firstLine="640"/>
        <w:jc w:val="both"/>
      </w:pPr>
      <w:r>
        <w:rPr>
          <w:rFonts w:ascii="Calibri" w:hAnsi="Calibri" w:eastAsia="Calibri" w:cs="Calibri"/>
          <w:spacing w:val="-6"/>
        </w:rPr>
        <w:t>1.</w:t>
      </w:r>
      <w:r>
        <w:rPr>
          <w:spacing w:val="-6"/>
        </w:rPr>
        <w:t>参考对象。</w:t>
      </w:r>
      <w:r>
        <w:rPr>
          <w:rFonts w:ascii="Calibri" w:hAnsi="Calibri" w:eastAsia="Calibri" w:cs="Calibri"/>
          <w:spacing w:val="-6"/>
        </w:rPr>
        <w:t>2021</w:t>
      </w:r>
      <w:r>
        <w:rPr>
          <w:rFonts w:ascii="Calibri" w:hAnsi="Calibri" w:eastAsia="Calibri" w:cs="Calibri"/>
          <w:spacing w:val="1"/>
        </w:rPr>
        <w:t xml:space="preserve"> </w:t>
      </w:r>
      <w:r>
        <w:rPr>
          <w:spacing w:val="-3"/>
        </w:rPr>
        <w:t>届九年级中考适应性考试成绩按总分（含</w:t>
      </w:r>
      <w:r>
        <w:rPr>
          <w:w w:val="99"/>
        </w:rPr>
        <w:t xml:space="preserve"> </w:t>
      </w:r>
      <w:r>
        <w:rPr>
          <w:spacing w:val="2"/>
        </w:rPr>
        <w:t>体育和理化实验考查成绩）前</w:t>
      </w:r>
      <w:r>
        <w:rPr>
          <w:spacing w:val="-88"/>
        </w:rPr>
        <w:t xml:space="preserve"> </w:t>
      </w:r>
      <w:r>
        <w:rPr>
          <w:rFonts w:ascii="Calibri" w:hAnsi="Calibri" w:eastAsia="Calibri" w:cs="Calibri"/>
        </w:rPr>
        <w:t>1200</w:t>
      </w:r>
      <w:r>
        <w:rPr>
          <w:rFonts w:ascii="Calibri" w:hAnsi="Calibri" w:eastAsia="Calibri" w:cs="Calibri"/>
          <w:spacing w:val="1"/>
        </w:rPr>
        <w:t xml:space="preserve"> </w:t>
      </w:r>
      <w:r>
        <w:rPr>
          <w:spacing w:val="2"/>
        </w:rPr>
        <w:t>名。不愿意参考学生作弃权</w:t>
      </w:r>
      <w:r>
        <w:rPr>
          <w:w w:val="99"/>
        </w:rPr>
        <w:t xml:space="preserve"> </w:t>
      </w:r>
      <w:r>
        <w:t>处理，也不替补。准考证由县中招办统一打印。</w:t>
      </w:r>
    </w:p>
    <w:p>
      <w:pPr>
        <w:pStyle w:val="6"/>
        <w:spacing w:before="70" w:line="292" w:lineRule="auto"/>
        <w:ind w:right="112" w:firstLine="640"/>
        <w:jc w:val="both"/>
      </w:pPr>
      <w:r>
        <w:rPr>
          <w:rFonts w:ascii="Calibri" w:hAnsi="Calibri" w:eastAsia="Calibri" w:cs="Calibri"/>
          <w:w w:val="95"/>
        </w:rPr>
        <w:t>2.</w:t>
      </w:r>
      <w:r>
        <w:rPr>
          <w:w w:val="95"/>
        </w:rPr>
        <w:t>考试。体育和理化实验考查按县中考安排进行；文化考试</w:t>
      </w:r>
      <w:r>
        <w:rPr>
          <w:w w:val="99"/>
        </w:rPr>
        <w:t xml:space="preserve"> </w:t>
      </w:r>
      <w:r>
        <w:t>科目为中考科目，考试时间为</w:t>
      </w:r>
      <w:r>
        <w:rPr>
          <w:spacing w:val="-81"/>
        </w:rPr>
        <w:t xml:space="preserve"> </w:t>
      </w:r>
      <w:r>
        <w:rPr>
          <w:rFonts w:ascii="Calibri" w:hAnsi="Calibri" w:eastAsia="Calibri" w:cs="Calibri"/>
        </w:rPr>
        <w:t>2021</w:t>
      </w:r>
      <w:r>
        <w:rPr>
          <w:rFonts w:ascii="Calibri" w:hAnsi="Calibri" w:eastAsia="Calibri" w:cs="Calibri"/>
          <w:spacing w:val="8"/>
        </w:rPr>
        <w:t xml:space="preserve"> </w:t>
      </w:r>
      <w:r>
        <w:t>年</w:t>
      </w:r>
      <w:r>
        <w:rPr>
          <w:spacing w:val="-81"/>
        </w:rPr>
        <w:t xml:space="preserve"> </w:t>
      </w:r>
      <w:r>
        <w:rPr>
          <w:rFonts w:ascii="Calibri" w:hAnsi="Calibri" w:eastAsia="Calibri" w:cs="Calibri"/>
        </w:rPr>
        <w:t>5</w:t>
      </w:r>
      <w:r>
        <w:rPr>
          <w:rFonts w:ascii="Calibri" w:hAnsi="Calibri" w:eastAsia="Calibri" w:cs="Calibri"/>
          <w:spacing w:val="6"/>
        </w:rPr>
        <w:t xml:space="preserve"> </w:t>
      </w:r>
      <w:r>
        <w:t>月</w:t>
      </w:r>
      <w:r>
        <w:rPr>
          <w:spacing w:val="-78"/>
        </w:rPr>
        <w:t xml:space="preserve"> </w:t>
      </w:r>
      <w:r>
        <w:rPr>
          <w:rFonts w:ascii="Calibri" w:hAnsi="Calibri" w:eastAsia="Calibri" w:cs="Calibri"/>
        </w:rPr>
        <w:t>29</w:t>
      </w:r>
      <w:r>
        <w:rPr>
          <w:rFonts w:ascii="Calibri" w:hAnsi="Calibri" w:eastAsia="Calibri" w:cs="Calibri"/>
          <w:spacing w:val="8"/>
        </w:rPr>
        <w:t xml:space="preserve"> </w:t>
      </w:r>
      <w:r>
        <w:t>日</w:t>
      </w:r>
      <w:r>
        <w:rPr>
          <w:rFonts w:ascii="Calibri" w:hAnsi="Calibri" w:eastAsia="Calibri" w:cs="Calibri"/>
        </w:rPr>
        <w:t>-5</w:t>
      </w:r>
      <w:r>
        <w:rPr>
          <w:rFonts w:ascii="Calibri" w:hAnsi="Calibri" w:eastAsia="Calibri" w:cs="Calibri"/>
          <w:spacing w:val="8"/>
        </w:rPr>
        <w:t xml:space="preserve"> </w:t>
      </w:r>
      <w:r>
        <w:t>月</w:t>
      </w:r>
      <w:r>
        <w:rPr>
          <w:spacing w:val="-81"/>
        </w:rPr>
        <w:t xml:space="preserve"> </w:t>
      </w:r>
      <w:r>
        <w:rPr>
          <w:rFonts w:ascii="Calibri" w:hAnsi="Calibri" w:eastAsia="Calibri" w:cs="Calibri"/>
        </w:rPr>
        <w:t>30</w:t>
      </w:r>
      <w:r>
        <w:rPr>
          <w:rFonts w:ascii="Calibri" w:hAnsi="Calibri" w:eastAsia="Calibri" w:cs="Calibri"/>
          <w:spacing w:val="8"/>
        </w:rPr>
        <w:t xml:space="preserve"> </w:t>
      </w:r>
      <w:r>
        <w:t>日，考</w:t>
      </w:r>
      <w:r>
        <w:rPr>
          <w:w w:val="99"/>
        </w:rPr>
        <w:t xml:space="preserve"> </w:t>
      </w:r>
      <w:r>
        <w:t>试地点另行通知。</w:t>
      </w:r>
    </w:p>
    <w:p>
      <w:pPr>
        <w:spacing w:after="0" w:line="292" w:lineRule="auto"/>
        <w:jc w:val="both"/>
        <w:sectPr>
          <w:pgSz w:w="11910" w:h="16840"/>
          <w:pgMar w:top="1580" w:right="14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3" w:line="240" w:lineRule="auto"/>
        <w:rPr>
          <w:rFonts w:ascii="仿宋_GB2312" w:hAnsi="仿宋_GB2312" w:eastAsia="仿宋_GB2312" w:cs="仿宋_GB2312"/>
          <w:sz w:val="18"/>
          <w:szCs w:val="18"/>
        </w:rPr>
      </w:pPr>
    </w:p>
    <w:tbl>
      <w:tblPr>
        <w:tblStyle w:val="7"/>
        <w:tblW w:w="0" w:type="auto"/>
        <w:tblInd w:w="150" w:type="dxa"/>
        <w:tblLayout w:type="fixed"/>
        <w:tblCellMar>
          <w:top w:w="0" w:type="dxa"/>
          <w:left w:w="0" w:type="dxa"/>
          <w:bottom w:w="0" w:type="dxa"/>
          <w:right w:w="0" w:type="dxa"/>
        </w:tblCellMar>
      </w:tblPr>
      <w:tblGrid>
        <w:gridCol w:w="798"/>
        <w:gridCol w:w="4352"/>
        <w:gridCol w:w="3605"/>
      </w:tblGrid>
      <w:tr>
        <w:tblPrEx>
          <w:tblCellMar>
            <w:top w:w="0" w:type="dxa"/>
            <w:left w:w="0" w:type="dxa"/>
            <w:bottom w:w="0" w:type="dxa"/>
            <w:right w:w="0" w:type="dxa"/>
          </w:tblCellMar>
        </w:tblPrEx>
        <w:trPr>
          <w:trHeight w:val="550" w:hRule="exact"/>
        </w:trPr>
        <w:tc>
          <w:tcPr>
            <w:tcW w:w="798" w:type="dxa"/>
            <w:tcBorders>
              <w:top w:val="single" w:color="000000" w:sz="4" w:space="0"/>
              <w:left w:val="single" w:color="000000" w:sz="4" w:space="0"/>
              <w:bottom w:val="single" w:color="000000" w:sz="4" w:space="0"/>
              <w:right w:val="single" w:color="000000" w:sz="4" w:space="0"/>
            </w:tcBorders>
          </w:tcPr>
          <w:p/>
        </w:tc>
        <w:tc>
          <w:tcPr>
            <w:tcW w:w="4352" w:type="dxa"/>
            <w:tcBorders>
              <w:top w:val="single" w:color="000000" w:sz="4" w:space="0"/>
              <w:left w:val="single" w:color="000000" w:sz="4" w:space="0"/>
              <w:bottom w:val="single" w:color="000000" w:sz="4" w:space="0"/>
              <w:right w:val="single" w:color="000000" w:sz="4" w:space="0"/>
            </w:tcBorders>
          </w:tcPr>
          <w:p>
            <w:pPr>
              <w:pStyle w:val="11"/>
              <w:spacing w:before="59" w:line="240" w:lineRule="auto"/>
              <w:ind w:left="103" w:right="0"/>
              <w:jc w:val="left"/>
              <w:rPr>
                <w:rFonts w:ascii="仿宋_GB2312" w:hAnsi="仿宋_GB2312" w:eastAsia="仿宋_GB2312" w:cs="仿宋_GB2312"/>
                <w:sz w:val="32"/>
                <w:szCs w:val="32"/>
              </w:rPr>
            </w:pPr>
            <w:r>
              <w:rPr>
                <w:rFonts w:ascii="Calibri" w:hAnsi="Calibri" w:eastAsia="Calibri" w:cs="Calibri"/>
                <w:sz w:val="32"/>
                <w:szCs w:val="32"/>
              </w:rPr>
              <w:t>5</w:t>
            </w:r>
            <w:r>
              <w:rPr>
                <w:rFonts w:ascii="Calibri" w:hAnsi="Calibri" w:eastAsia="Calibri" w:cs="Calibri"/>
                <w:spacing w:val="6"/>
                <w:sz w:val="32"/>
                <w:szCs w:val="32"/>
              </w:rPr>
              <w:t xml:space="preserve"> </w:t>
            </w:r>
            <w:r>
              <w:rPr>
                <w:rFonts w:ascii="仿宋_GB2312" w:hAnsi="仿宋_GB2312" w:eastAsia="仿宋_GB2312" w:cs="仿宋_GB2312"/>
                <w:sz w:val="32"/>
                <w:szCs w:val="32"/>
              </w:rPr>
              <w:t>月</w:t>
            </w:r>
            <w:r>
              <w:rPr>
                <w:rFonts w:ascii="仿宋_GB2312" w:hAnsi="仿宋_GB2312" w:eastAsia="仿宋_GB2312" w:cs="仿宋_GB2312"/>
                <w:spacing w:val="-81"/>
                <w:sz w:val="32"/>
                <w:szCs w:val="32"/>
              </w:rPr>
              <w:t xml:space="preserve"> </w:t>
            </w:r>
            <w:r>
              <w:rPr>
                <w:rFonts w:ascii="Calibri" w:hAnsi="Calibri" w:eastAsia="Calibri" w:cs="Calibri"/>
                <w:sz w:val="32"/>
                <w:szCs w:val="32"/>
              </w:rPr>
              <w:t>29</w:t>
            </w:r>
            <w:r>
              <w:rPr>
                <w:rFonts w:ascii="Calibri" w:hAnsi="Calibri" w:eastAsia="Calibri" w:cs="Calibri"/>
                <w:spacing w:val="6"/>
                <w:sz w:val="32"/>
                <w:szCs w:val="32"/>
              </w:rPr>
              <w:t xml:space="preserve"> </w:t>
            </w:r>
            <w:r>
              <w:rPr>
                <w:rFonts w:ascii="仿宋_GB2312" w:hAnsi="仿宋_GB2312" w:eastAsia="仿宋_GB2312" w:cs="仿宋_GB2312"/>
                <w:sz w:val="32"/>
                <w:szCs w:val="32"/>
              </w:rPr>
              <w:t>日</w:t>
            </w:r>
          </w:p>
        </w:tc>
        <w:tc>
          <w:tcPr>
            <w:tcW w:w="3605" w:type="dxa"/>
            <w:tcBorders>
              <w:top w:val="single" w:color="000000" w:sz="4" w:space="0"/>
              <w:left w:val="single" w:color="000000" w:sz="4" w:space="0"/>
              <w:bottom w:val="single" w:color="000000" w:sz="4" w:space="0"/>
              <w:right w:val="single" w:color="000000" w:sz="4" w:space="0"/>
            </w:tcBorders>
          </w:tcPr>
          <w:p>
            <w:pPr>
              <w:pStyle w:val="11"/>
              <w:spacing w:before="59" w:line="240" w:lineRule="auto"/>
              <w:ind w:left="102" w:right="0"/>
              <w:jc w:val="left"/>
              <w:rPr>
                <w:rFonts w:ascii="仿宋_GB2312" w:hAnsi="仿宋_GB2312" w:eastAsia="仿宋_GB2312" w:cs="仿宋_GB2312"/>
                <w:sz w:val="32"/>
                <w:szCs w:val="32"/>
              </w:rPr>
            </w:pPr>
            <w:r>
              <w:rPr>
                <w:rFonts w:ascii="Calibri" w:hAnsi="Calibri" w:eastAsia="Calibri" w:cs="Calibri"/>
                <w:sz w:val="32"/>
                <w:szCs w:val="32"/>
              </w:rPr>
              <w:t>5</w:t>
            </w:r>
            <w:r>
              <w:rPr>
                <w:rFonts w:ascii="Calibri" w:hAnsi="Calibri" w:eastAsia="Calibri" w:cs="Calibri"/>
                <w:spacing w:val="6"/>
                <w:sz w:val="32"/>
                <w:szCs w:val="32"/>
              </w:rPr>
              <w:t xml:space="preserve"> </w:t>
            </w:r>
            <w:r>
              <w:rPr>
                <w:rFonts w:ascii="仿宋_GB2312" w:hAnsi="仿宋_GB2312" w:eastAsia="仿宋_GB2312" w:cs="仿宋_GB2312"/>
                <w:sz w:val="32"/>
                <w:szCs w:val="32"/>
              </w:rPr>
              <w:t>月</w:t>
            </w:r>
            <w:r>
              <w:rPr>
                <w:rFonts w:ascii="仿宋_GB2312" w:hAnsi="仿宋_GB2312" w:eastAsia="仿宋_GB2312" w:cs="仿宋_GB2312"/>
                <w:spacing w:val="-81"/>
                <w:sz w:val="32"/>
                <w:szCs w:val="32"/>
              </w:rPr>
              <w:t xml:space="preserve"> </w:t>
            </w:r>
            <w:r>
              <w:rPr>
                <w:rFonts w:ascii="Calibri" w:hAnsi="Calibri" w:eastAsia="Calibri" w:cs="Calibri"/>
                <w:sz w:val="32"/>
                <w:szCs w:val="32"/>
              </w:rPr>
              <w:t>30</w:t>
            </w:r>
            <w:r>
              <w:rPr>
                <w:rFonts w:ascii="Calibri" w:hAnsi="Calibri" w:eastAsia="Calibri" w:cs="Calibri"/>
                <w:spacing w:val="8"/>
                <w:sz w:val="32"/>
                <w:szCs w:val="32"/>
              </w:rPr>
              <w:t xml:space="preserve"> </w:t>
            </w:r>
            <w:r>
              <w:rPr>
                <w:rFonts w:ascii="仿宋_GB2312" w:hAnsi="仿宋_GB2312" w:eastAsia="仿宋_GB2312" w:cs="仿宋_GB2312"/>
                <w:sz w:val="32"/>
                <w:szCs w:val="32"/>
              </w:rPr>
              <w:t>日</w:t>
            </w:r>
          </w:p>
        </w:tc>
      </w:tr>
      <w:tr>
        <w:tblPrEx>
          <w:tblCellMar>
            <w:top w:w="0" w:type="dxa"/>
            <w:left w:w="0" w:type="dxa"/>
            <w:bottom w:w="0" w:type="dxa"/>
            <w:right w:w="0" w:type="dxa"/>
          </w:tblCellMar>
        </w:tblPrEx>
        <w:trPr>
          <w:trHeight w:val="1090" w:hRule="exact"/>
        </w:trPr>
        <w:tc>
          <w:tcPr>
            <w:tcW w:w="798" w:type="dxa"/>
            <w:tcBorders>
              <w:top w:val="single" w:color="000000" w:sz="4" w:space="0"/>
              <w:left w:val="single" w:color="000000" w:sz="4" w:space="0"/>
              <w:bottom w:val="single" w:color="000000" w:sz="4" w:space="0"/>
              <w:right w:val="single" w:color="000000" w:sz="4" w:space="0"/>
            </w:tcBorders>
          </w:tcPr>
          <w:p>
            <w:pPr>
              <w:pStyle w:val="11"/>
              <w:spacing w:line="540" w:lineRule="exact"/>
              <w:ind w:left="102" w:right="364"/>
              <w:jc w:val="left"/>
              <w:rPr>
                <w:rFonts w:ascii="仿宋_GB2312" w:hAnsi="仿宋_GB2312" w:eastAsia="仿宋_GB2312" w:cs="仿宋_GB2312"/>
                <w:sz w:val="32"/>
                <w:szCs w:val="32"/>
              </w:rPr>
            </w:pPr>
            <w:r>
              <w:rPr>
                <w:rFonts w:ascii="仿宋_GB2312" w:hAnsi="仿宋_GB2312" w:eastAsia="仿宋_GB2312" w:cs="仿宋_GB2312"/>
                <w:sz w:val="32"/>
                <w:szCs w:val="32"/>
              </w:rPr>
              <w:t>上</w:t>
            </w:r>
            <w:r>
              <w:rPr>
                <w:rFonts w:ascii="仿宋_GB2312" w:hAnsi="仿宋_GB2312" w:eastAsia="仿宋_GB2312" w:cs="仿宋_GB2312"/>
                <w:w w:val="99"/>
                <w:sz w:val="32"/>
                <w:szCs w:val="32"/>
              </w:rPr>
              <w:t xml:space="preserve"> </w:t>
            </w:r>
            <w:r>
              <w:rPr>
                <w:rFonts w:ascii="仿宋_GB2312" w:hAnsi="仿宋_GB2312" w:eastAsia="仿宋_GB2312" w:cs="仿宋_GB2312"/>
                <w:sz w:val="32"/>
                <w:szCs w:val="32"/>
              </w:rPr>
              <w:t>午</w:t>
            </w:r>
          </w:p>
        </w:tc>
        <w:tc>
          <w:tcPr>
            <w:tcW w:w="4352" w:type="dxa"/>
            <w:tcBorders>
              <w:top w:val="single" w:color="000000" w:sz="4" w:space="0"/>
              <w:left w:val="single" w:color="000000" w:sz="4" w:space="0"/>
              <w:bottom w:val="single" w:color="000000" w:sz="4" w:space="0"/>
              <w:right w:val="single" w:color="000000" w:sz="4" w:space="0"/>
            </w:tcBorders>
          </w:tcPr>
          <w:p>
            <w:pPr>
              <w:pStyle w:val="11"/>
              <w:spacing w:before="3" w:line="240" w:lineRule="auto"/>
              <w:ind w:right="0"/>
              <w:jc w:val="left"/>
              <w:rPr>
                <w:rFonts w:ascii="仿宋_GB2312" w:hAnsi="仿宋_GB2312" w:eastAsia="仿宋_GB2312" w:cs="仿宋_GB2312"/>
                <w:sz w:val="25"/>
                <w:szCs w:val="25"/>
              </w:rPr>
            </w:pPr>
          </w:p>
          <w:p>
            <w:pPr>
              <w:pStyle w:val="11"/>
              <w:tabs>
                <w:tab w:val="left" w:pos="1829"/>
              </w:tabs>
              <w:spacing w:line="240" w:lineRule="auto"/>
              <w:ind w:left="103" w:right="0"/>
              <w:jc w:val="left"/>
              <w:rPr>
                <w:rFonts w:ascii="仿宋_GB2312" w:hAnsi="仿宋_GB2312" w:eastAsia="仿宋_GB2312" w:cs="仿宋_GB2312"/>
                <w:sz w:val="32"/>
                <w:szCs w:val="32"/>
              </w:rPr>
            </w:pPr>
            <w:r>
              <w:rPr>
                <w:rFonts w:ascii="Calibri" w:hAnsi="Calibri" w:eastAsia="Calibri" w:cs="Calibri"/>
                <w:w w:val="95"/>
                <w:sz w:val="32"/>
                <w:szCs w:val="32"/>
              </w:rPr>
              <w:t>8:30-11:00</w:t>
            </w:r>
            <w:r>
              <w:rPr>
                <w:rFonts w:ascii="Calibri" w:hAnsi="Calibri" w:eastAsia="Calibri" w:cs="Calibri"/>
                <w:w w:val="95"/>
                <w:sz w:val="32"/>
                <w:szCs w:val="32"/>
              </w:rPr>
              <w:tab/>
            </w:r>
            <w:r>
              <w:rPr>
                <w:rFonts w:ascii="仿宋_GB2312" w:hAnsi="仿宋_GB2312" w:eastAsia="仿宋_GB2312" w:cs="仿宋_GB2312"/>
                <w:sz w:val="32"/>
                <w:szCs w:val="32"/>
              </w:rPr>
              <w:t>语文</w:t>
            </w:r>
          </w:p>
        </w:tc>
        <w:tc>
          <w:tcPr>
            <w:tcW w:w="3605" w:type="dxa"/>
            <w:tcBorders>
              <w:top w:val="single" w:color="000000" w:sz="4" w:space="0"/>
              <w:left w:val="single" w:color="000000" w:sz="4" w:space="0"/>
              <w:bottom w:val="single" w:color="000000" w:sz="4" w:space="0"/>
              <w:right w:val="single" w:color="000000" w:sz="4" w:space="0"/>
            </w:tcBorders>
          </w:tcPr>
          <w:p>
            <w:pPr>
              <w:pStyle w:val="11"/>
              <w:spacing w:before="58" w:line="240" w:lineRule="auto"/>
              <w:ind w:left="102" w:right="0"/>
              <w:jc w:val="left"/>
              <w:rPr>
                <w:rFonts w:ascii="仿宋_GB2312" w:hAnsi="仿宋_GB2312" w:eastAsia="仿宋_GB2312" w:cs="仿宋_GB2312"/>
                <w:sz w:val="32"/>
                <w:szCs w:val="32"/>
              </w:rPr>
            </w:pPr>
            <w:r>
              <w:rPr>
                <w:rFonts w:ascii="Calibri" w:hAnsi="Calibri" w:eastAsia="Calibri" w:cs="Calibri"/>
                <w:sz w:val="32"/>
                <w:szCs w:val="32"/>
              </w:rPr>
              <w:t xml:space="preserve">8:30-10:30 </w:t>
            </w:r>
            <w:r>
              <w:rPr>
                <w:rFonts w:ascii="Calibri" w:hAnsi="Calibri" w:eastAsia="Calibri" w:cs="Calibri"/>
                <w:spacing w:val="13"/>
                <w:sz w:val="32"/>
                <w:szCs w:val="32"/>
              </w:rPr>
              <w:t xml:space="preserve"> </w:t>
            </w:r>
            <w:r>
              <w:rPr>
                <w:rFonts w:ascii="仿宋_GB2312" w:hAnsi="仿宋_GB2312" w:eastAsia="仿宋_GB2312" w:cs="仿宋_GB2312"/>
                <w:sz w:val="32"/>
                <w:szCs w:val="32"/>
              </w:rPr>
              <w:t>数学</w:t>
            </w:r>
          </w:p>
          <w:p>
            <w:pPr>
              <w:pStyle w:val="11"/>
              <w:spacing w:before="80" w:line="240" w:lineRule="auto"/>
              <w:ind w:left="102" w:right="0"/>
              <w:jc w:val="left"/>
              <w:rPr>
                <w:rFonts w:ascii="仿宋_GB2312" w:hAnsi="仿宋_GB2312" w:eastAsia="仿宋_GB2312" w:cs="仿宋_GB2312"/>
                <w:sz w:val="32"/>
                <w:szCs w:val="32"/>
              </w:rPr>
            </w:pPr>
            <w:r>
              <w:rPr>
                <w:rFonts w:ascii="Calibri" w:hAnsi="Calibri" w:eastAsia="Calibri" w:cs="Calibri"/>
                <w:sz w:val="32"/>
                <w:szCs w:val="32"/>
              </w:rPr>
              <w:t xml:space="preserve">11:00-12:00 </w:t>
            </w:r>
            <w:r>
              <w:rPr>
                <w:rFonts w:ascii="Calibri" w:hAnsi="Calibri" w:eastAsia="Calibri" w:cs="Calibri"/>
                <w:spacing w:val="13"/>
                <w:sz w:val="32"/>
                <w:szCs w:val="32"/>
              </w:rPr>
              <w:t xml:space="preserve"> </w:t>
            </w:r>
            <w:r>
              <w:rPr>
                <w:rFonts w:ascii="仿宋_GB2312" w:hAnsi="仿宋_GB2312" w:eastAsia="仿宋_GB2312" w:cs="仿宋_GB2312"/>
                <w:sz w:val="32"/>
                <w:szCs w:val="32"/>
              </w:rPr>
              <w:t>地理、生物</w:t>
            </w:r>
          </w:p>
        </w:tc>
      </w:tr>
      <w:tr>
        <w:tblPrEx>
          <w:tblCellMar>
            <w:top w:w="0" w:type="dxa"/>
            <w:left w:w="0" w:type="dxa"/>
            <w:bottom w:w="0" w:type="dxa"/>
            <w:right w:w="0" w:type="dxa"/>
          </w:tblCellMar>
        </w:tblPrEx>
        <w:trPr>
          <w:trHeight w:val="1630" w:hRule="exact"/>
        </w:trPr>
        <w:tc>
          <w:tcPr>
            <w:tcW w:w="798" w:type="dxa"/>
            <w:tcBorders>
              <w:top w:val="single" w:color="000000" w:sz="4" w:space="0"/>
              <w:left w:val="single" w:color="000000" w:sz="4" w:space="0"/>
              <w:bottom w:val="single" w:color="000000" w:sz="4" w:space="0"/>
              <w:right w:val="single" w:color="000000" w:sz="4" w:space="0"/>
            </w:tcBorders>
          </w:tcPr>
          <w:p>
            <w:pPr>
              <w:pStyle w:val="11"/>
              <w:spacing w:before="2" w:line="240" w:lineRule="auto"/>
              <w:ind w:right="0"/>
              <w:jc w:val="left"/>
              <w:rPr>
                <w:rFonts w:ascii="仿宋_GB2312" w:hAnsi="仿宋_GB2312" w:eastAsia="仿宋_GB2312" w:cs="仿宋_GB2312"/>
                <w:sz w:val="25"/>
                <w:szCs w:val="25"/>
              </w:rPr>
            </w:pPr>
          </w:p>
          <w:p>
            <w:pPr>
              <w:pStyle w:val="11"/>
              <w:spacing w:line="309" w:lineRule="auto"/>
              <w:ind w:left="102" w:right="364"/>
              <w:jc w:val="left"/>
              <w:rPr>
                <w:rFonts w:ascii="仿宋_GB2312" w:hAnsi="仿宋_GB2312" w:eastAsia="仿宋_GB2312" w:cs="仿宋_GB2312"/>
                <w:sz w:val="32"/>
                <w:szCs w:val="32"/>
              </w:rPr>
            </w:pPr>
            <w:r>
              <w:rPr>
                <w:rFonts w:ascii="仿宋_GB2312" w:hAnsi="仿宋_GB2312" w:eastAsia="仿宋_GB2312" w:cs="仿宋_GB2312"/>
                <w:sz w:val="32"/>
                <w:szCs w:val="32"/>
              </w:rPr>
              <w:t>下</w:t>
            </w:r>
            <w:r>
              <w:rPr>
                <w:rFonts w:ascii="仿宋_GB2312" w:hAnsi="仿宋_GB2312" w:eastAsia="仿宋_GB2312" w:cs="仿宋_GB2312"/>
                <w:w w:val="99"/>
                <w:sz w:val="32"/>
                <w:szCs w:val="32"/>
              </w:rPr>
              <w:t xml:space="preserve"> </w:t>
            </w:r>
            <w:r>
              <w:rPr>
                <w:rFonts w:ascii="仿宋_GB2312" w:hAnsi="仿宋_GB2312" w:eastAsia="仿宋_GB2312" w:cs="仿宋_GB2312"/>
                <w:sz w:val="32"/>
                <w:szCs w:val="32"/>
              </w:rPr>
              <w:t>午</w:t>
            </w:r>
          </w:p>
        </w:tc>
        <w:tc>
          <w:tcPr>
            <w:tcW w:w="4352" w:type="dxa"/>
            <w:tcBorders>
              <w:top w:val="single" w:color="000000" w:sz="4" w:space="0"/>
              <w:left w:val="single" w:color="000000" w:sz="4" w:space="0"/>
              <w:bottom w:val="single" w:color="000000" w:sz="4" w:space="0"/>
              <w:right w:val="single" w:color="000000" w:sz="4" w:space="0"/>
            </w:tcBorders>
          </w:tcPr>
          <w:p>
            <w:pPr>
              <w:pStyle w:val="11"/>
              <w:spacing w:before="60" w:line="240" w:lineRule="auto"/>
              <w:ind w:left="103" w:right="0"/>
              <w:jc w:val="left"/>
              <w:rPr>
                <w:rFonts w:ascii="仿宋_GB2312" w:hAnsi="仿宋_GB2312" w:eastAsia="仿宋_GB2312" w:cs="仿宋_GB2312"/>
                <w:sz w:val="32"/>
                <w:szCs w:val="32"/>
              </w:rPr>
            </w:pPr>
            <w:r>
              <w:rPr>
                <w:rFonts w:ascii="Calibri" w:hAnsi="Calibri" w:eastAsia="Calibri" w:cs="Calibri"/>
                <w:sz w:val="32"/>
                <w:szCs w:val="32"/>
              </w:rPr>
              <w:t xml:space="preserve">14:00-15:40 </w:t>
            </w:r>
            <w:r>
              <w:rPr>
                <w:rFonts w:ascii="Calibri" w:hAnsi="Calibri" w:eastAsia="Calibri" w:cs="Calibri"/>
                <w:spacing w:val="13"/>
                <w:sz w:val="32"/>
                <w:szCs w:val="32"/>
              </w:rPr>
              <w:t xml:space="preserve"> </w:t>
            </w:r>
            <w:r>
              <w:rPr>
                <w:rFonts w:ascii="仿宋_GB2312" w:hAnsi="仿宋_GB2312" w:eastAsia="仿宋_GB2312" w:cs="仿宋_GB2312"/>
                <w:sz w:val="32"/>
                <w:szCs w:val="32"/>
              </w:rPr>
              <w:t>英语（不考听力</w:t>
            </w:r>
          </w:p>
          <w:p>
            <w:pPr>
              <w:pStyle w:val="11"/>
              <w:spacing w:before="80" w:line="280" w:lineRule="auto"/>
              <w:ind w:left="103" w:right="92"/>
              <w:jc w:val="left"/>
              <w:rPr>
                <w:rFonts w:ascii="仿宋_GB2312" w:hAnsi="仿宋_GB2312" w:eastAsia="仿宋_GB2312" w:cs="仿宋_GB2312"/>
                <w:sz w:val="32"/>
                <w:szCs w:val="32"/>
              </w:rPr>
            </w:pPr>
            <w:r>
              <w:rPr>
                <w:rFonts w:ascii="Calibri" w:hAnsi="Calibri" w:eastAsia="Calibri" w:cs="Calibri"/>
                <w:sz w:val="32"/>
                <w:szCs w:val="32"/>
              </w:rPr>
              <w:t>16:10-18:10</w:t>
            </w:r>
            <w:r>
              <w:rPr>
                <w:rFonts w:ascii="Calibri" w:hAnsi="Calibri" w:eastAsia="Calibri" w:cs="Calibri"/>
                <w:spacing w:val="32"/>
                <w:sz w:val="32"/>
                <w:szCs w:val="32"/>
              </w:rPr>
              <w:t xml:space="preserve"> </w:t>
            </w:r>
            <w:r>
              <w:rPr>
                <w:rFonts w:ascii="仿宋_GB2312" w:hAnsi="仿宋_GB2312" w:eastAsia="仿宋_GB2312" w:cs="仿宋_GB2312"/>
                <w:spacing w:val="22"/>
                <w:sz w:val="32"/>
                <w:szCs w:val="32"/>
              </w:rPr>
              <w:t>道德与法治和历</w:t>
            </w:r>
            <w:r>
              <w:rPr>
                <w:rFonts w:ascii="仿宋_GB2312" w:hAnsi="仿宋_GB2312" w:eastAsia="仿宋_GB2312" w:cs="仿宋_GB2312"/>
                <w:w w:val="99"/>
                <w:sz w:val="32"/>
                <w:szCs w:val="32"/>
              </w:rPr>
              <w:t xml:space="preserve"> </w:t>
            </w:r>
            <w:r>
              <w:rPr>
                <w:rFonts w:ascii="仿宋_GB2312" w:hAnsi="仿宋_GB2312" w:eastAsia="仿宋_GB2312" w:cs="仿宋_GB2312"/>
                <w:sz w:val="32"/>
                <w:szCs w:val="32"/>
              </w:rPr>
              <w:t>史（开卷）</w:t>
            </w:r>
          </w:p>
        </w:tc>
        <w:tc>
          <w:tcPr>
            <w:tcW w:w="3605" w:type="dxa"/>
            <w:tcBorders>
              <w:top w:val="single" w:color="000000" w:sz="4" w:space="0"/>
              <w:left w:val="single" w:color="000000" w:sz="4" w:space="0"/>
              <w:bottom w:val="single" w:color="000000" w:sz="4" w:space="0"/>
              <w:right w:val="single" w:color="000000" w:sz="4" w:space="0"/>
            </w:tcBorders>
          </w:tcPr>
          <w:p>
            <w:pPr>
              <w:pStyle w:val="11"/>
              <w:spacing w:before="60" w:line="344" w:lineRule="exact"/>
              <w:ind w:left="-274" w:right="0"/>
              <w:jc w:val="left"/>
              <w:rPr>
                <w:rFonts w:ascii="仿宋_GB2312" w:hAnsi="仿宋_GB2312" w:eastAsia="仿宋_GB2312" w:cs="仿宋_GB2312"/>
                <w:sz w:val="32"/>
                <w:szCs w:val="32"/>
              </w:rPr>
            </w:pPr>
            <w:r>
              <w:rPr>
                <w:rFonts w:ascii="仿宋_GB2312" w:hAnsi="仿宋_GB2312" w:eastAsia="仿宋_GB2312" w:cs="仿宋_GB2312"/>
                <w:w w:val="99"/>
                <w:sz w:val="32"/>
                <w:szCs w:val="32"/>
              </w:rPr>
              <w:t>）</w:t>
            </w:r>
          </w:p>
          <w:p>
            <w:pPr>
              <w:pStyle w:val="11"/>
              <w:spacing w:line="385" w:lineRule="exact"/>
              <w:ind w:left="102" w:right="0"/>
              <w:jc w:val="left"/>
              <w:rPr>
                <w:rFonts w:ascii="仿宋_GB2312" w:hAnsi="仿宋_GB2312" w:eastAsia="仿宋_GB2312" w:cs="仿宋_GB2312"/>
                <w:sz w:val="32"/>
                <w:szCs w:val="32"/>
              </w:rPr>
            </w:pPr>
            <w:r>
              <w:rPr>
                <w:rFonts w:ascii="Calibri" w:hAnsi="Calibri" w:eastAsia="Calibri" w:cs="Calibri"/>
                <w:sz w:val="32"/>
                <w:szCs w:val="32"/>
              </w:rPr>
              <w:t xml:space="preserve">14:30-17:10 </w:t>
            </w:r>
            <w:r>
              <w:rPr>
                <w:rFonts w:ascii="Calibri" w:hAnsi="Calibri" w:eastAsia="Calibri" w:cs="Calibri"/>
                <w:spacing w:val="21"/>
                <w:sz w:val="32"/>
                <w:szCs w:val="32"/>
              </w:rPr>
              <w:t xml:space="preserve"> </w:t>
            </w:r>
            <w:r>
              <w:rPr>
                <w:rFonts w:ascii="仿宋_GB2312" w:hAnsi="仿宋_GB2312" w:eastAsia="仿宋_GB2312" w:cs="仿宋_GB2312"/>
                <w:spacing w:val="11"/>
                <w:sz w:val="32"/>
                <w:szCs w:val="32"/>
              </w:rPr>
              <w:t>物理、化学</w:t>
            </w:r>
          </w:p>
          <w:p>
            <w:pPr>
              <w:pStyle w:val="11"/>
              <w:spacing w:before="80" w:line="240" w:lineRule="auto"/>
              <w:ind w:left="102" w:right="0"/>
              <w:jc w:val="left"/>
              <w:rPr>
                <w:rFonts w:ascii="仿宋_GB2312" w:hAnsi="仿宋_GB2312" w:eastAsia="仿宋_GB2312" w:cs="仿宋_GB2312"/>
                <w:sz w:val="32"/>
                <w:szCs w:val="32"/>
              </w:rPr>
            </w:pPr>
            <w:r>
              <w:rPr>
                <w:rFonts w:ascii="仿宋_GB2312" w:hAnsi="仿宋_GB2312" w:eastAsia="仿宋_GB2312" w:cs="仿宋_GB2312"/>
                <w:sz w:val="32"/>
                <w:szCs w:val="32"/>
              </w:rPr>
              <w:t>（同场分卷）</w:t>
            </w:r>
          </w:p>
        </w:tc>
      </w:tr>
    </w:tbl>
    <w:p>
      <w:pPr>
        <w:pStyle w:val="6"/>
        <w:spacing w:before="60" w:line="280" w:lineRule="auto"/>
        <w:ind w:right="114" w:firstLine="640"/>
        <w:jc w:val="both"/>
      </w:pPr>
      <w:r>
        <w:rPr>
          <w:rFonts w:ascii="Calibri" w:hAnsi="Calibri" w:eastAsia="Calibri" w:cs="Calibri"/>
          <w:spacing w:val="-13"/>
        </w:rPr>
        <w:t>3.</w:t>
      </w:r>
      <w:r>
        <w:rPr>
          <w:spacing w:val="-13"/>
        </w:rPr>
        <w:t>成绩公布与查分。</w:t>
      </w:r>
      <w:r>
        <w:rPr>
          <w:rFonts w:ascii="Calibri" w:hAnsi="Calibri" w:eastAsia="Calibri" w:cs="Calibri"/>
          <w:spacing w:val="-13"/>
        </w:rPr>
        <w:t>5</w:t>
      </w:r>
      <w:r>
        <w:rPr>
          <w:rFonts w:ascii="Calibri" w:hAnsi="Calibri" w:eastAsia="Calibri" w:cs="Calibri"/>
          <w:spacing w:val="1"/>
        </w:rPr>
        <w:t xml:space="preserve"> </w:t>
      </w:r>
      <w:r>
        <w:t>月</w:t>
      </w:r>
      <w:r>
        <w:rPr>
          <w:spacing w:val="-86"/>
        </w:rPr>
        <w:t xml:space="preserve"> </w:t>
      </w:r>
      <w:r>
        <w:rPr>
          <w:rFonts w:ascii="Calibri" w:hAnsi="Calibri" w:eastAsia="Calibri" w:cs="Calibri"/>
        </w:rPr>
        <w:t>31</w:t>
      </w:r>
      <w:r>
        <w:rPr>
          <w:rFonts w:ascii="Calibri" w:hAnsi="Calibri" w:eastAsia="Calibri" w:cs="Calibri"/>
          <w:spacing w:val="3"/>
        </w:rPr>
        <w:t xml:space="preserve"> </w:t>
      </w:r>
      <w:r>
        <w:rPr>
          <w:spacing w:val="-19"/>
        </w:rPr>
        <w:t>日，公布成绩和考生申请查分（电</w:t>
      </w:r>
      <w:r>
        <w:rPr>
          <w:w w:val="99"/>
        </w:rPr>
        <w:t xml:space="preserve"> </w:t>
      </w:r>
      <w:r>
        <w:t>子稿发邮件到县中招办邮箱</w:t>
      </w:r>
      <w:r>
        <w:rPr>
          <w:spacing w:val="-83"/>
        </w:rPr>
        <w:t xml:space="preserve"> </w:t>
      </w:r>
      <w:r>
        <w:fldChar w:fldCharType="begin"/>
      </w:r>
      <w:r>
        <w:instrText xml:space="preserve"> HYPERLINK "mailto:xfjyj420@163.com" \h </w:instrText>
      </w:r>
      <w:r>
        <w:fldChar w:fldCharType="separate"/>
      </w:r>
      <w:r>
        <w:rPr>
          <w:rFonts w:ascii="Calibri" w:hAnsi="Calibri" w:eastAsia="Calibri" w:cs="Calibri"/>
          <w:spacing w:val="-9"/>
        </w:rPr>
        <w:t>xfjyj420@163.com</w:t>
      </w:r>
      <w:r>
        <w:rPr>
          <w:rFonts w:ascii="Calibri" w:hAnsi="Calibri" w:eastAsia="Calibri" w:cs="Calibri"/>
          <w:spacing w:val="-9"/>
        </w:rPr>
        <w:fldChar w:fldCharType="end"/>
      </w:r>
      <w:r>
        <w:rPr>
          <w:spacing w:val="-9"/>
        </w:rPr>
        <w:t>）。</w:t>
      </w:r>
    </w:p>
    <w:p>
      <w:pPr>
        <w:pStyle w:val="6"/>
        <w:spacing w:before="14" w:line="295" w:lineRule="auto"/>
        <w:ind w:right="114" w:firstLine="640"/>
        <w:jc w:val="both"/>
      </w:pPr>
      <w:r>
        <w:rPr>
          <w:rFonts w:ascii="Calibri" w:hAnsi="Calibri" w:eastAsia="Calibri" w:cs="Calibri"/>
        </w:rPr>
        <w:t>4.</w:t>
      </w:r>
      <w:r>
        <w:t>填报志愿。</w:t>
      </w:r>
      <w:r>
        <w:rPr>
          <w:rFonts w:ascii="Calibri" w:hAnsi="Calibri" w:eastAsia="Calibri" w:cs="Calibri"/>
        </w:rPr>
        <w:t>6</w:t>
      </w:r>
      <w:r>
        <w:rPr>
          <w:rFonts w:ascii="Calibri" w:hAnsi="Calibri" w:eastAsia="Calibri" w:cs="Calibri"/>
          <w:spacing w:val="9"/>
        </w:rPr>
        <w:t xml:space="preserve"> </w:t>
      </w:r>
      <w:r>
        <w:t>月</w:t>
      </w:r>
      <w:r>
        <w:rPr>
          <w:spacing w:val="-80"/>
        </w:rPr>
        <w:t xml:space="preserve"> </w:t>
      </w:r>
      <w:r>
        <w:rPr>
          <w:rFonts w:ascii="Calibri" w:hAnsi="Calibri" w:eastAsia="Calibri" w:cs="Calibri"/>
        </w:rPr>
        <w:t>1</w:t>
      </w:r>
      <w:r>
        <w:rPr>
          <w:rFonts w:ascii="Calibri" w:hAnsi="Calibri" w:eastAsia="Calibri" w:cs="Calibri"/>
          <w:spacing w:val="9"/>
        </w:rPr>
        <w:t xml:space="preserve"> </w:t>
      </w:r>
      <w:r>
        <w:rPr>
          <w:spacing w:val="2"/>
        </w:rPr>
        <w:t>日，公布查分结果；考生填报志愿（纸</w:t>
      </w:r>
      <w:r>
        <w:rPr>
          <w:w w:val="99"/>
        </w:rPr>
        <w:t xml:space="preserve"> </w:t>
      </w:r>
      <w:r>
        <w:t>质</w:t>
      </w:r>
      <w:r>
        <w:rPr>
          <w:spacing w:val="-93"/>
        </w:rPr>
        <w:t xml:space="preserve"> </w:t>
      </w:r>
      <w:r>
        <w:t>稿</w:t>
      </w:r>
      <w:r>
        <w:rPr>
          <w:spacing w:val="-94"/>
        </w:rPr>
        <w:t xml:space="preserve"> </w:t>
      </w:r>
      <w:r>
        <w:t>交</w:t>
      </w:r>
      <w:r>
        <w:rPr>
          <w:spacing w:val="-93"/>
        </w:rPr>
        <w:t xml:space="preserve"> </w:t>
      </w:r>
      <w:r>
        <w:t>县</w:t>
      </w:r>
      <w:r>
        <w:rPr>
          <w:spacing w:val="-93"/>
        </w:rPr>
        <w:t xml:space="preserve"> </w:t>
      </w:r>
      <w:r>
        <w:t>中</w:t>
      </w:r>
      <w:r>
        <w:rPr>
          <w:spacing w:val="-94"/>
        </w:rPr>
        <w:t xml:space="preserve"> </w:t>
      </w:r>
      <w:r>
        <w:t>招</w:t>
      </w:r>
      <w:r>
        <w:rPr>
          <w:spacing w:val="-93"/>
        </w:rPr>
        <w:t xml:space="preserve"> </w:t>
      </w:r>
      <w:r>
        <w:t>办</w:t>
      </w:r>
      <w:r>
        <w:rPr>
          <w:spacing w:val="-93"/>
        </w:rPr>
        <w:t xml:space="preserve"> </w:t>
      </w:r>
      <w:r>
        <w:t>，</w:t>
      </w:r>
      <w:r>
        <w:rPr>
          <w:spacing w:val="-93"/>
        </w:rPr>
        <w:t xml:space="preserve"> </w:t>
      </w:r>
      <w:r>
        <w:t>电</w:t>
      </w:r>
      <w:r>
        <w:rPr>
          <w:spacing w:val="-94"/>
        </w:rPr>
        <w:t xml:space="preserve"> </w:t>
      </w:r>
      <w:r>
        <w:t>子</w:t>
      </w:r>
      <w:r>
        <w:rPr>
          <w:spacing w:val="-93"/>
        </w:rPr>
        <w:t xml:space="preserve"> </w:t>
      </w:r>
      <w:r>
        <w:t>稿</w:t>
      </w:r>
      <w:r>
        <w:rPr>
          <w:spacing w:val="-93"/>
        </w:rPr>
        <w:t xml:space="preserve"> </w:t>
      </w:r>
      <w:r>
        <w:t>发</w:t>
      </w:r>
      <w:r>
        <w:rPr>
          <w:spacing w:val="-94"/>
        </w:rPr>
        <w:t xml:space="preserve"> </w:t>
      </w:r>
      <w:r>
        <w:t>邮</w:t>
      </w:r>
      <w:r>
        <w:rPr>
          <w:spacing w:val="-93"/>
        </w:rPr>
        <w:t xml:space="preserve"> </w:t>
      </w:r>
      <w:r>
        <w:t>件</w:t>
      </w:r>
      <w:r>
        <w:rPr>
          <w:spacing w:val="-93"/>
        </w:rPr>
        <w:t xml:space="preserve"> </w:t>
      </w:r>
      <w:r>
        <w:t>到</w:t>
      </w:r>
      <w:r>
        <w:rPr>
          <w:spacing w:val="-94"/>
        </w:rPr>
        <w:t xml:space="preserve"> </w:t>
      </w:r>
      <w:r>
        <w:t>县</w:t>
      </w:r>
      <w:r>
        <w:rPr>
          <w:spacing w:val="-93"/>
        </w:rPr>
        <w:t xml:space="preserve"> </w:t>
      </w:r>
      <w:r>
        <w:t>中</w:t>
      </w:r>
      <w:r>
        <w:rPr>
          <w:spacing w:val="-93"/>
        </w:rPr>
        <w:t xml:space="preserve"> </w:t>
      </w:r>
      <w:r>
        <w:t>招</w:t>
      </w:r>
      <w:r>
        <w:rPr>
          <w:spacing w:val="-93"/>
        </w:rPr>
        <w:t xml:space="preserve"> </w:t>
      </w:r>
      <w:r>
        <w:t>办</w:t>
      </w:r>
      <w:r>
        <w:rPr>
          <w:spacing w:val="-94"/>
        </w:rPr>
        <w:t xml:space="preserve"> </w:t>
      </w:r>
      <w:r>
        <w:t>收</w:t>
      </w:r>
      <w:r>
        <w:rPr>
          <w:spacing w:val="-93"/>
        </w:rPr>
        <w:t xml:space="preserve"> </w:t>
      </w:r>
      <w:r>
        <w:t>件</w:t>
      </w:r>
      <w:r>
        <w:rPr>
          <w:spacing w:val="-93"/>
        </w:rPr>
        <w:t xml:space="preserve"> </w:t>
      </w:r>
      <w:r>
        <w:t>邮</w:t>
      </w:r>
      <w:r>
        <w:rPr>
          <w:spacing w:val="-94"/>
        </w:rPr>
        <w:t xml:space="preserve"> </w:t>
      </w:r>
      <w:r>
        <w:t>箱</w:t>
      </w:r>
      <w:r>
        <w:rPr>
          <w:w w:val="99"/>
        </w:rPr>
        <w:t xml:space="preserve"> </w:t>
      </w:r>
      <w:r>
        <w:fldChar w:fldCharType="begin"/>
      </w:r>
      <w:r>
        <w:instrText xml:space="preserve"> HYPERLINK "mailto:xfjyj420@163.com" \h </w:instrText>
      </w:r>
      <w:r>
        <w:fldChar w:fldCharType="separate"/>
      </w:r>
      <w:r>
        <w:rPr>
          <w:rFonts w:ascii="Calibri" w:hAnsi="Calibri" w:eastAsia="Calibri" w:cs="Calibri"/>
          <w:spacing w:val="-9"/>
        </w:rPr>
        <w:t>xfjyj420@163.com</w:t>
      </w:r>
      <w:r>
        <w:rPr>
          <w:rFonts w:ascii="Calibri" w:hAnsi="Calibri" w:eastAsia="Calibri" w:cs="Calibri"/>
          <w:spacing w:val="-9"/>
        </w:rPr>
        <w:fldChar w:fldCharType="end"/>
      </w:r>
      <w:r>
        <w:rPr>
          <w:spacing w:val="-9"/>
        </w:rPr>
        <w:t>）。</w:t>
      </w:r>
    </w:p>
    <w:p>
      <w:pPr>
        <w:pStyle w:val="6"/>
        <w:spacing w:line="295" w:lineRule="auto"/>
        <w:ind w:right="114" w:firstLine="640"/>
        <w:jc w:val="both"/>
      </w:pPr>
      <w:r>
        <w:rPr>
          <w:rFonts w:ascii="Calibri" w:hAnsi="Calibri" w:eastAsia="Calibri" w:cs="Calibri"/>
        </w:rPr>
        <w:t>5.</w:t>
      </w:r>
      <w:r>
        <w:t>录取。</w:t>
      </w:r>
      <w:r>
        <w:rPr>
          <w:rFonts w:ascii="Calibri" w:hAnsi="Calibri" w:eastAsia="Calibri" w:cs="Calibri"/>
        </w:rPr>
        <w:t>6</w:t>
      </w:r>
      <w:r>
        <w:rPr>
          <w:rFonts w:ascii="Calibri" w:hAnsi="Calibri" w:eastAsia="Calibri" w:cs="Calibri"/>
          <w:spacing w:val="5"/>
        </w:rPr>
        <w:t xml:space="preserve"> </w:t>
      </w:r>
      <w:r>
        <w:t>月</w:t>
      </w:r>
      <w:r>
        <w:rPr>
          <w:spacing w:val="-79"/>
        </w:rPr>
        <w:t xml:space="preserve"> </w:t>
      </w:r>
      <w:r>
        <w:rPr>
          <w:rFonts w:ascii="Calibri" w:hAnsi="Calibri" w:eastAsia="Calibri" w:cs="Calibri"/>
        </w:rPr>
        <w:t>2</w:t>
      </w:r>
      <w:r>
        <w:rPr>
          <w:rFonts w:ascii="Calibri" w:hAnsi="Calibri" w:eastAsia="Calibri" w:cs="Calibri"/>
          <w:spacing w:val="7"/>
        </w:rPr>
        <w:t xml:space="preserve"> </w:t>
      </w:r>
      <w:r>
        <w:rPr>
          <w:spacing w:val="2"/>
        </w:rPr>
        <w:t>日，县中招办根据录取计划按考生志愿和成</w:t>
      </w:r>
      <w:r>
        <w:rPr>
          <w:w w:val="99"/>
        </w:rPr>
        <w:t xml:space="preserve"> </w:t>
      </w:r>
      <w:r>
        <w:rPr>
          <w:spacing w:val="-4"/>
        </w:rPr>
        <w:t>绩从高分到低分顺序一次性完成录取，不补录。未完成的招生计</w:t>
      </w:r>
      <w:r>
        <w:rPr>
          <w:w w:val="99"/>
        </w:rPr>
        <w:t xml:space="preserve"> </w:t>
      </w:r>
      <w:r>
        <w:t>划纳入中考后的重点高中统招录取并执行相应的录取规定。</w:t>
      </w:r>
    </w:p>
    <w:p>
      <w:pPr>
        <w:pStyle w:val="6"/>
        <w:spacing w:before="47" w:line="280" w:lineRule="auto"/>
        <w:ind w:right="114" w:firstLine="640"/>
        <w:jc w:val="both"/>
      </w:pPr>
      <w:r>
        <w:rPr>
          <w:rFonts w:ascii="Calibri" w:hAnsi="Calibri" w:eastAsia="Calibri" w:cs="Calibri"/>
          <w:spacing w:val="11"/>
        </w:rPr>
        <w:t>6.</w:t>
      </w:r>
      <w:r>
        <w:rPr>
          <w:spacing w:val="11"/>
        </w:rPr>
        <w:t>学科特长生夏令营学生由信丰中学南校区组织管理教育</w:t>
      </w:r>
      <w:r>
        <w:rPr>
          <w:w w:val="99"/>
        </w:rPr>
        <w:t xml:space="preserve"> </w:t>
      </w:r>
      <w:r>
        <w:rPr>
          <w:spacing w:val="2"/>
        </w:rPr>
        <w:t>教学工作，拟于</w:t>
      </w:r>
      <w:r>
        <w:rPr>
          <w:spacing w:val="-84"/>
        </w:rPr>
        <w:t xml:space="preserve"> </w:t>
      </w:r>
      <w:r>
        <w:rPr>
          <w:rFonts w:ascii="Calibri" w:hAnsi="Calibri" w:eastAsia="Calibri" w:cs="Calibri"/>
        </w:rPr>
        <w:t>6</w:t>
      </w:r>
      <w:r>
        <w:rPr>
          <w:rFonts w:ascii="Calibri" w:hAnsi="Calibri" w:eastAsia="Calibri" w:cs="Calibri"/>
          <w:spacing w:val="5"/>
        </w:rPr>
        <w:t xml:space="preserve"> </w:t>
      </w:r>
      <w:r>
        <w:t>月</w:t>
      </w:r>
      <w:r>
        <w:rPr>
          <w:spacing w:val="-82"/>
        </w:rPr>
        <w:t xml:space="preserve"> </w:t>
      </w:r>
      <w:r>
        <w:rPr>
          <w:rFonts w:ascii="Calibri" w:hAnsi="Calibri" w:eastAsia="Calibri" w:cs="Calibri"/>
        </w:rPr>
        <w:t>10</w:t>
      </w:r>
      <w:r>
        <w:rPr>
          <w:rFonts w:ascii="Calibri" w:hAnsi="Calibri" w:eastAsia="Calibri" w:cs="Calibri"/>
          <w:spacing w:val="5"/>
        </w:rPr>
        <w:t xml:space="preserve"> </w:t>
      </w:r>
      <w:r>
        <w:rPr>
          <w:spacing w:val="2"/>
        </w:rPr>
        <w:t>日提前入学报到试读，在中考报名时填</w:t>
      </w:r>
    </w:p>
    <w:p>
      <w:pPr>
        <w:pStyle w:val="6"/>
        <w:spacing w:before="14" w:line="280" w:lineRule="auto"/>
        <w:ind w:right="36"/>
        <w:jc w:val="left"/>
      </w:pPr>
      <w:r>
        <w:rPr>
          <w:spacing w:val="2"/>
        </w:rPr>
        <w:t>须报县重点高中志愿并参加</w:t>
      </w:r>
      <w:r>
        <w:rPr>
          <w:spacing w:val="-86"/>
        </w:rPr>
        <w:t xml:space="preserve"> </w:t>
      </w:r>
      <w:r>
        <w:rPr>
          <w:rFonts w:ascii="Calibri" w:hAnsi="Calibri" w:eastAsia="Calibri" w:cs="Calibri"/>
        </w:rPr>
        <w:t>2021</w:t>
      </w:r>
      <w:r>
        <w:rPr>
          <w:rFonts w:ascii="Calibri" w:hAnsi="Calibri" w:eastAsia="Calibri" w:cs="Calibri"/>
          <w:spacing w:val="1"/>
        </w:rPr>
        <w:t xml:space="preserve"> </w:t>
      </w:r>
      <w:r>
        <w:rPr>
          <w:spacing w:val="2"/>
        </w:rPr>
        <w:t>年江西省中等学校招生考试，</w:t>
      </w:r>
      <w:r>
        <w:rPr>
          <w:w w:val="99"/>
        </w:rPr>
        <w:t xml:space="preserve"> </w:t>
      </w:r>
      <w:r>
        <w:t>在今年高中录取时优先录取到信丰中学南校区。</w:t>
      </w:r>
    </w:p>
    <w:p>
      <w:pPr>
        <w:pStyle w:val="6"/>
        <w:spacing w:before="67" w:line="240" w:lineRule="auto"/>
        <w:ind w:left="751" w:right="36"/>
        <w:jc w:val="left"/>
        <w:rPr>
          <w:rFonts w:ascii="黑体" w:hAnsi="黑体" w:eastAsia="黑体" w:cs="黑体"/>
        </w:rPr>
      </w:pPr>
      <w:bookmarkStart w:id="6" w:name="三、工作要求"/>
      <w:bookmarkEnd w:id="6"/>
      <w:r>
        <w:rPr>
          <w:rFonts w:ascii="黑体" w:hAnsi="黑体" w:eastAsia="黑体" w:cs="黑体"/>
        </w:rPr>
        <w:t>三、工作要求</w:t>
      </w:r>
    </w:p>
    <w:p>
      <w:pPr>
        <w:pStyle w:val="6"/>
        <w:spacing w:before="121" w:line="300" w:lineRule="auto"/>
        <w:ind w:right="114" w:firstLine="640"/>
        <w:jc w:val="both"/>
      </w:pPr>
      <w:r>
        <w:rPr>
          <w:rFonts w:ascii="Calibri" w:hAnsi="Calibri" w:eastAsia="Calibri" w:cs="Calibri"/>
          <w:w w:val="95"/>
        </w:rPr>
        <w:t>1.</w:t>
      </w:r>
      <w:r>
        <w:rPr>
          <w:w w:val="95"/>
        </w:rPr>
        <w:t>提高认识。学科特长生夏令营招生工作是全面提高我县普</w:t>
      </w:r>
      <w:r>
        <w:rPr>
          <w:w w:val="99"/>
        </w:rPr>
        <w:t xml:space="preserve"> </w:t>
      </w:r>
      <w:r>
        <w:rPr>
          <w:spacing w:val="-4"/>
        </w:rPr>
        <w:t>通高中教育教学质量的一项重要举措，相关学校领导要充分认识</w:t>
      </w:r>
      <w:r>
        <w:rPr>
          <w:w w:val="99"/>
        </w:rPr>
        <w:t xml:space="preserve"> </w:t>
      </w:r>
      <w:r>
        <w:rPr>
          <w:spacing w:val="-4"/>
        </w:rPr>
        <w:t>其重要性和必要性，按要求将各个环节的工作落实到位。提高招</w:t>
      </w:r>
      <w:r>
        <w:rPr>
          <w:w w:val="99"/>
        </w:rPr>
        <w:t xml:space="preserve"> </w:t>
      </w:r>
      <w:r>
        <w:t>生工作的透明度，营造好公平、公正、公开的招生氛围。</w:t>
      </w:r>
    </w:p>
    <w:p>
      <w:pPr>
        <w:spacing w:after="0" w:line="300" w:lineRule="auto"/>
        <w:jc w:val="both"/>
        <w:sectPr>
          <w:pgSz w:w="11910" w:h="16840"/>
          <w:pgMar w:top="1580" w:right="14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0" w:lineRule="auto"/>
        <w:ind w:right="120" w:firstLine="640"/>
        <w:jc w:val="left"/>
      </w:pPr>
      <w:r>
        <w:rPr>
          <w:rFonts w:ascii="Calibri" w:hAnsi="Calibri" w:eastAsia="Calibri" w:cs="Calibri"/>
          <w:spacing w:val="5"/>
        </w:rPr>
        <w:t>2.</w:t>
      </w:r>
      <w:r>
        <w:rPr>
          <w:spacing w:val="5"/>
        </w:rPr>
        <w:t>加强激励。对学科特长生夏令营招生考试成绩前</w:t>
      </w:r>
      <w:r>
        <w:rPr>
          <w:spacing w:val="-76"/>
        </w:rPr>
        <w:t xml:space="preserve"> </w:t>
      </w:r>
      <w:r>
        <w:rPr>
          <w:rFonts w:ascii="Calibri" w:hAnsi="Calibri" w:eastAsia="Calibri" w:cs="Calibri"/>
        </w:rPr>
        <w:t>25</w:t>
      </w:r>
      <w:r>
        <w:rPr>
          <w:rFonts w:ascii="Calibri" w:hAnsi="Calibri" w:eastAsia="Calibri" w:cs="Calibri"/>
          <w:spacing w:val="11"/>
        </w:rPr>
        <w:t xml:space="preserve"> </w:t>
      </w:r>
      <w:r>
        <w:rPr>
          <w:spacing w:val="3"/>
        </w:rPr>
        <w:t>名且</w:t>
      </w:r>
      <w:r>
        <w:rPr>
          <w:w w:val="99"/>
        </w:rPr>
        <w:t xml:space="preserve"> </w:t>
      </w:r>
      <w:r>
        <w:rPr>
          <w:spacing w:val="-4"/>
          <w:w w:val="95"/>
        </w:rPr>
        <w:t>录取后在信丰中学南校区就读的学生，按县里相关规定予以奖励。</w:t>
      </w:r>
      <w:r>
        <w:rPr>
          <w:spacing w:val="2"/>
          <w:w w:val="95"/>
        </w:rPr>
        <w:t xml:space="preserve"> </w:t>
      </w:r>
      <w:r>
        <w:rPr>
          <w:spacing w:val="-4"/>
        </w:rPr>
        <w:t>录取为学科特长生夏令营且到校就读的学生，作为中考总分优秀</w:t>
      </w:r>
      <w:r>
        <w:rPr>
          <w:w w:val="99"/>
        </w:rPr>
        <w:t xml:space="preserve"> </w:t>
      </w:r>
      <w:r>
        <w:t>段的考生计算生源学校的教学质量评估成绩。</w:t>
      </w:r>
    </w:p>
    <w:p>
      <w:pPr>
        <w:pStyle w:val="6"/>
        <w:spacing w:before="41" w:line="280" w:lineRule="auto"/>
        <w:ind w:right="120" w:firstLine="628"/>
        <w:jc w:val="left"/>
      </w:pPr>
      <w:r>
        <w:rPr>
          <w:rFonts w:ascii="Calibri" w:hAnsi="Calibri" w:eastAsia="Calibri" w:cs="Calibri"/>
          <w:w w:val="95"/>
        </w:rPr>
        <w:t>3.</w:t>
      </w:r>
      <w:r>
        <w:rPr>
          <w:w w:val="95"/>
        </w:rPr>
        <w:t>加强管理。学生到学校报到后，信丰中学南校区要切实加</w:t>
      </w:r>
      <w:r>
        <w:rPr>
          <w:w w:val="99"/>
        </w:rPr>
        <w:t xml:space="preserve"> </w:t>
      </w:r>
      <w:r>
        <w:t>强管理，科学有效地安排好学生的学习与生活。</w:t>
      </w:r>
    </w:p>
    <w:p>
      <w:pPr>
        <w:spacing w:after="0" w:line="280" w:lineRule="auto"/>
        <w:jc w:val="left"/>
        <w:sectPr>
          <w:pgSz w:w="11910" w:h="16840"/>
          <w:pgMar w:top="1580" w:right="11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4" w:line="240" w:lineRule="auto"/>
        <w:rPr>
          <w:rFonts w:ascii="仿宋_GB2312" w:hAnsi="仿宋_GB2312" w:eastAsia="仿宋_GB2312" w:cs="仿宋_GB2312"/>
          <w:sz w:val="24"/>
          <w:szCs w:val="24"/>
        </w:rPr>
      </w:pPr>
    </w:p>
    <w:p>
      <w:pPr>
        <w:pStyle w:val="3"/>
        <w:spacing w:line="536" w:lineRule="exact"/>
        <w:ind w:left="999" w:right="1107"/>
        <w:jc w:val="center"/>
      </w:pPr>
      <w:r>
        <w:t>关于印发《信丰县东河水质提升整改</w:t>
      </w:r>
    </w:p>
    <w:p>
      <w:pPr>
        <w:spacing w:before="0" w:line="662" w:lineRule="exact"/>
        <w:ind w:left="992" w:right="1107" w:firstLine="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工作方案》的通知</w:t>
      </w:r>
    </w:p>
    <w:p>
      <w:pPr>
        <w:spacing w:before="1" w:line="240" w:lineRule="auto"/>
        <w:rPr>
          <w:rFonts w:ascii="方正小标宋简体" w:hAnsi="方正小标宋简体" w:eastAsia="方正小标宋简体" w:cs="方正小标宋简体"/>
          <w:sz w:val="50"/>
          <w:szCs w:val="50"/>
        </w:rPr>
      </w:pPr>
    </w:p>
    <w:p>
      <w:pPr>
        <w:pStyle w:val="6"/>
        <w:spacing w:line="367" w:lineRule="auto"/>
        <w:ind w:left="751" w:right="0" w:hanging="641"/>
        <w:jc w:val="left"/>
      </w:pPr>
      <w:r>
        <w:t>各乡（镇）人民政府，县政府有关部门，县直、驻县有关单位：</w:t>
      </w:r>
      <w:r>
        <w:rPr>
          <w:w w:val="99"/>
        </w:rPr>
        <w:t xml:space="preserve"> </w:t>
      </w:r>
      <w:r>
        <w:rPr>
          <w:spacing w:val="-4"/>
        </w:rPr>
        <w:t>经县政府研究同意，现将《信丰县东河水质提升整改工作方</w:t>
      </w:r>
    </w:p>
    <w:p>
      <w:pPr>
        <w:pStyle w:val="6"/>
        <w:spacing w:before="52" w:line="240" w:lineRule="auto"/>
        <w:ind w:right="0"/>
        <w:jc w:val="left"/>
      </w:pPr>
      <w:r>
        <w:t>案》印发给你们，请认真贯彻执行。</w:t>
      </w:r>
    </w:p>
    <w:p>
      <w:pPr>
        <w:spacing w:before="0" w:line="240" w:lineRule="auto"/>
        <w:rPr>
          <w:rFonts w:ascii="仿宋_GB2312" w:hAnsi="仿宋_GB2312" w:eastAsia="仿宋_GB2312" w:cs="仿宋_GB2312"/>
          <w:sz w:val="32"/>
          <w:szCs w:val="32"/>
        </w:rPr>
      </w:pPr>
    </w:p>
    <w:p>
      <w:pPr>
        <w:spacing w:before="0" w:line="240" w:lineRule="auto"/>
        <w:rPr>
          <w:rFonts w:ascii="仿宋_GB2312" w:hAnsi="仿宋_GB2312" w:eastAsia="仿宋_GB2312" w:cs="仿宋_GB2312"/>
          <w:sz w:val="32"/>
          <w:szCs w:val="32"/>
        </w:rPr>
      </w:pPr>
    </w:p>
    <w:p>
      <w:pPr>
        <w:spacing w:before="0" w:line="240" w:lineRule="auto"/>
        <w:rPr>
          <w:rFonts w:ascii="仿宋_GB2312" w:hAnsi="仿宋_GB2312" w:eastAsia="仿宋_GB2312" w:cs="仿宋_GB2312"/>
          <w:sz w:val="32"/>
          <w:szCs w:val="32"/>
        </w:rPr>
      </w:pPr>
    </w:p>
    <w:p>
      <w:pPr>
        <w:pStyle w:val="6"/>
        <w:spacing w:before="245" w:line="240" w:lineRule="auto"/>
        <w:ind w:left="5240" w:right="0"/>
        <w:jc w:val="left"/>
      </w:pPr>
      <w:r>
        <w:rPr>
          <w:rFonts w:ascii="Times New Roman" w:hAnsi="Times New Roman" w:eastAsia="Times New Roman" w:cs="Times New Roman"/>
        </w:rPr>
        <w:t>2021</w:t>
      </w:r>
      <w:r>
        <w:rPr>
          <w:rFonts w:ascii="Times New Roman" w:hAnsi="Times New Roman" w:eastAsia="Times New Roman" w:cs="Times New Roman"/>
          <w:spacing w:val="-1"/>
        </w:rPr>
        <w:t xml:space="preserve"> </w:t>
      </w:r>
      <w:r>
        <w:t>年</w:t>
      </w:r>
      <w:r>
        <w:rPr>
          <w:spacing w:val="-82"/>
        </w:rPr>
        <w:t xml:space="preserve"> </w:t>
      </w:r>
      <w:r>
        <w:rPr>
          <w:rFonts w:ascii="Times New Roman" w:hAnsi="Times New Roman" w:eastAsia="Times New Roman" w:cs="Times New Roman"/>
        </w:rPr>
        <w:t>4</w:t>
      </w:r>
      <w:r>
        <w:rPr>
          <w:rFonts w:ascii="Times New Roman" w:hAnsi="Times New Roman" w:eastAsia="Times New Roman" w:cs="Times New Roman"/>
          <w:spacing w:val="1"/>
        </w:rPr>
        <w:t xml:space="preserve"> </w:t>
      </w:r>
      <w:r>
        <w:t>月</w:t>
      </w:r>
      <w:r>
        <w:rPr>
          <w:spacing w:val="-80"/>
        </w:rPr>
        <w:t xml:space="preserve"> </w:t>
      </w:r>
      <w:r>
        <w:rPr>
          <w:rFonts w:ascii="Times New Roman" w:hAnsi="Times New Roman" w:eastAsia="Times New Roman" w:cs="Times New Roman"/>
        </w:rPr>
        <w:t>24</w:t>
      </w:r>
      <w:r>
        <w:rPr>
          <w:rFonts w:ascii="Times New Roman" w:hAnsi="Times New Roman" w:eastAsia="Times New Roman" w:cs="Times New Roman"/>
          <w:spacing w:val="-1"/>
        </w:rPr>
        <w:t xml:space="preserve"> </w:t>
      </w:r>
      <w:r>
        <w:t>日</w:t>
      </w:r>
    </w:p>
    <w:p>
      <w:pPr>
        <w:spacing w:after="0" w:line="240" w:lineRule="auto"/>
        <w:jc w:val="left"/>
        <w:sectPr>
          <w:pgSz w:w="11910" w:h="16840"/>
          <w:pgMar w:top="1580" w:right="13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7" w:line="240" w:lineRule="auto"/>
        <w:rPr>
          <w:rFonts w:ascii="仿宋_GB2312" w:hAnsi="仿宋_GB2312" w:eastAsia="仿宋_GB2312" w:cs="仿宋_GB2312"/>
          <w:sz w:val="21"/>
          <w:szCs w:val="21"/>
        </w:rPr>
      </w:pPr>
    </w:p>
    <w:p>
      <w:pPr>
        <w:pStyle w:val="4"/>
        <w:spacing w:line="477" w:lineRule="exact"/>
        <w:ind w:left="751" w:right="0" w:firstLine="1080"/>
        <w:jc w:val="left"/>
      </w:pPr>
      <w:r>
        <w:t>信丰县东河水质提升整改工作方案</w:t>
      </w:r>
    </w:p>
    <w:p>
      <w:pPr>
        <w:spacing w:before="3" w:line="240" w:lineRule="auto"/>
        <w:rPr>
          <w:rFonts w:ascii="方正小标宋简体" w:hAnsi="方正小标宋简体" w:eastAsia="方正小标宋简体" w:cs="方正小标宋简体"/>
          <w:sz w:val="36"/>
          <w:szCs w:val="36"/>
        </w:rPr>
      </w:pPr>
    </w:p>
    <w:p>
      <w:pPr>
        <w:pStyle w:val="6"/>
        <w:spacing w:line="297" w:lineRule="auto"/>
        <w:ind w:right="0" w:firstLine="640"/>
        <w:jc w:val="left"/>
      </w:pPr>
      <w:r>
        <w:rPr>
          <w:spacing w:val="-5"/>
        </w:rPr>
        <w:t>为坚决打好水污染</w:t>
      </w:r>
      <w:r>
        <w:rPr>
          <w:rFonts w:hint="eastAsia"/>
          <w:spacing w:val="-5"/>
          <w:lang w:eastAsia="zh-CN"/>
        </w:rPr>
        <w:t>防治</w:t>
      </w:r>
      <w:bookmarkStart w:id="8" w:name="_GoBack"/>
      <w:bookmarkEnd w:id="8"/>
      <w:r>
        <w:rPr>
          <w:spacing w:val="-5"/>
        </w:rPr>
        <w:t>攻坚战，全面提升我县东河流域水环境质</w:t>
      </w:r>
      <w:r>
        <w:rPr>
          <w:w w:val="99"/>
        </w:rPr>
        <w:t xml:space="preserve"> </w:t>
      </w:r>
      <w:r>
        <w:rPr>
          <w:spacing w:val="-10"/>
        </w:rPr>
        <w:t>量，根据《水污染防治行动计划》《江西省水污染防治工作方案》</w:t>
      </w:r>
      <w:r>
        <w:rPr>
          <w:w w:val="99"/>
        </w:rPr>
        <w:t xml:space="preserve"> </w:t>
      </w:r>
      <w:r>
        <w:t>等文件精神，结合实际，特制定本方案。</w:t>
      </w:r>
    </w:p>
    <w:p>
      <w:pPr>
        <w:pStyle w:val="6"/>
        <w:spacing w:before="25" w:line="240" w:lineRule="auto"/>
        <w:ind w:left="751" w:right="0"/>
        <w:jc w:val="left"/>
        <w:rPr>
          <w:rFonts w:ascii="黑体" w:hAnsi="黑体" w:eastAsia="黑体" w:cs="黑体"/>
        </w:rPr>
      </w:pPr>
      <w:r>
        <w:rPr>
          <w:rFonts w:ascii="黑体" w:hAnsi="黑体" w:eastAsia="黑体" w:cs="黑体"/>
        </w:rPr>
        <w:t>一、工作目标</w:t>
      </w:r>
    </w:p>
    <w:p>
      <w:pPr>
        <w:pStyle w:val="6"/>
        <w:spacing w:before="99" w:line="283" w:lineRule="auto"/>
        <w:ind w:right="259" w:firstLine="640"/>
        <w:jc w:val="both"/>
      </w:pPr>
      <w:r>
        <w:rPr>
          <w:rFonts w:ascii="Times New Roman" w:hAnsi="Times New Roman" w:eastAsia="Times New Roman" w:cs="Times New Roman"/>
        </w:rPr>
        <w:t>2021</w:t>
      </w:r>
      <w:r>
        <w:rPr>
          <w:rFonts w:ascii="Times New Roman" w:hAnsi="Times New Roman" w:eastAsia="Times New Roman" w:cs="Times New Roman"/>
          <w:spacing w:val="-10"/>
        </w:rPr>
        <w:t xml:space="preserve"> </w:t>
      </w:r>
      <w:r>
        <w:rPr>
          <w:spacing w:val="7"/>
        </w:rPr>
        <w:t>年东河断面纳入</w:t>
      </w:r>
      <w:r>
        <w:rPr>
          <w:rFonts w:ascii="Times New Roman" w:hAnsi="Times New Roman" w:eastAsia="Times New Roman" w:cs="Times New Roman"/>
          <w:spacing w:val="7"/>
        </w:rPr>
        <w:t>“</w:t>
      </w:r>
      <w:r>
        <w:rPr>
          <w:spacing w:val="7"/>
        </w:rPr>
        <w:t>十四五</w:t>
      </w:r>
      <w:r>
        <w:rPr>
          <w:rFonts w:ascii="Times New Roman" w:hAnsi="Times New Roman" w:eastAsia="Times New Roman" w:cs="Times New Roman"/>
          <w:spacing w:val="7"/>
        </w:rPr>
        <w:t>”</w:t>
      </w:r>
      <w:r>
        <w:rPr>
          <w:spacing w:val="7"/>
        </w:rPr>
        <w:t>国控断面，断面设置在嘉定</w:t>
      </w:r>
      <w:r>
        <w:rPr>
          <w:w w:val="99"/>
        </w:rPr>
        <w:t xml:space="preserve"> </w:t>
      </w:r>
      <w:r>
        <w:rPr>
          <w:spacing w:val="-5"/>
        </w:rPr>
        <w:t>镇周坝桥（经度</w:t>
      </w:r>
      <w:r>
        <w:rPr>
          <w:spacing w:val="-76"/>
        </w:rPr>
        <w:t xml:space="preserve"> </w:t>
      </w:r>
      <w:r>
        <w:rPr>
          <w:rFonts w:ascii="Times New Roman" w:hAnsi="Times New Roman" w:eastAsia="Times New Roman" w:cs="Times New Roman"/>
          <w:spacing w:val="-5"/>
        </w:rPr>
        <w:t>114.9777</w:t>
      </w:r>
      <w:r>
        <w:rPr>
          <w:spacing w:val="-5"/>
        </w:rPr>
        <w:t>，纬度</w:t>
      </w:r>
      <w:r>
        <w:rPr>
          <w:spacing w:val="-79"/>
        </w:rPr>
        <w:t xml:space="preserve"> </w:t>
      </w:r>
      <w:r>
        <w:rPr>
          <w:rFonts w:ascii="Times New Roman" w:hAnsi="Times New Roman" w:eastAsia="Times New Roman" w:cs="Times New Roman"/>
          <w:spacing w:val="-11"/>
        </w:rPr>
        <w:t>25.4087</w:t>
      </w:r>
      <w:r>
        <w:rPr>
          <w:spacing w:val="-11"/>
        </w:rPr>
        <w:t>）。力争全年东河水质达</w:t>
      </w:r>
      <w:r>
        <w:rPr>
          <w:w w:val="99"/>
        </w:rPr>
        <w:t xml:space="preserve"> </w:t>
      </w:r>
      <w:r>
        <w:t>到《地表水环境质量标准》（</w:t>
      </w:r>
      <w:r>
        <w:rPr>
          <w:rFonts w:ascii="Times New Roman" w:hAnsi="Times New Roman" w:eastAsia="Times New Roman" w:cs="Times New Roman"/>
        </w:rPr>
        <w:t>GB3038—2002</w:t>
      </w:r>
      <w:r>
        <w:t>）Ⅲ类水质标准。</w:t>
      </w:r>
    </w:p>
    <w:p>
      <w:pPr>
        <w:pStyle w:val="6"/>
        <w:spacing w:before="11" w:line="240" w:lineRule="auto"/>
        <w:ind w:left="751" w:right="0"/>
        <w:jc w:val="left"/>
        <w:rPr>
          <w:rFonts w:ascii="黑体" w:hAnsi="黑体" w:eastAsia="黑体" w:cs="黑体"/>
        </w:rPr>
      </w:pPr>
      <w:r>
        <w:rPr>
          <w:rFonts w:ascii="黑体" w:hAnsi="黑体" w:eastAsia="黑体" w:cs="黑体"/>
        </w:rPr>
        <w:t>二、整改措施</w:t>
      </w:r>
    </w:p>
    <w:p>
      <w:pPr>
        <w:pStyle w:val="6"/>
        <w:spacing w:before="102" w:line="295" w:lineRule="auto"/>
        <w:ind w:right="0" w:firstLine="640"/>
        <w:jc w:val="left"/>
        <w:rPr>
          <w:rFonts w:ascii="Times New Roman" w:hAnsi="Times New Roman" w:eastAsia="Times New Roman" w:cs="Times New Roman"/>
        </w:rPr>
      </w:pPr>
      <w:r>
        <w:rPr>
          <w:rFonts w:ascii="楷体" w:hAnsi="楷体" w:eastAsia="楷体" w:cs="楷体"/>
          <w:spacing w:val="-4"/>
        </w:rPr>
        <w:t>（一）全面加强工业污染治理。</w:t>
      </w:r>
      <w:r>
        <w:rPr>
          <w:spacing w:val="-4"/>
        </w:rPr>
        <w:t>加快推进大唐工业园污水处</w:t>
      </w:r>
      <w:r>
        <w:rPr>
          <w:w w:val="99"/>
        </w:rPr>
        <w:t xml:space="preserve"> </w:t>
      </w:r>
      <w:r>
        <w:rPr>
          <w:spacing w:val="-4"/>
        </w:rPr>
        <w:t>理厂建设，补齐工业污水收集和处理短板。同步建设大唐工业园</w:t>
      </w:r>
      <w:r>
        <w:rPr>
          <w:w w:val="99"/>
        </w:rPr>
        <w:t xml:space="preserve"> </w:t>
      </w:r>
      <w:r>
        <w:t>污水总排口、雨水总排口在线监测监控系统。严厉打击园区内、</w:t>
      </w:r>
      <w:r>
        <w:rPr>
          <w:spacing w:val="-145"/>
        </w:rPr>
        <w:t xml:space="preserve"> </w:t>
      </w:r>
      <w:r>
        <w:rPr>
          <w:spacing w:val="-4"/>
        </w:rPr>
        <w:t>流域周边企业超排、偷排行为，在夜间、周未、节假日加强对可</w:t>
      </w:r>
      <w:r>
        <w:rPr>
          <w:w w:val="99"/>
        </w:rPr>
        <w:t xml:space="preserve"> </w:t>
      </w:r>
      <w:r>
        <w:t>疑企业的突击执法检查。对存在环境违法行为的企业依法查处。</w:t>
      </w:r>
      <w:r>
        <w:rPr>
          <w:spacing w:val="-145"/>
        </w:rPr>
        <w:t xml:space="preserve"> </w:t>
      </w:r>
      <w:r>
        <w:rPr>
          <w:spacing w:val="-4"/>
        </w:rPr>
        <w:t>对主观恶意、屡查屡犯、造成严重后果的环境违法企业，采取限</w:t>
      </w:r>
      <w:r>
        <w:rPr>
          <w:w w:val="99"/>
        </w:rPr>
        <w:t xml:space="preserve"> </w:t>
      </w:r>
      <w:r>
        <w:rPr>
          <w:spacing w:val="-4"/>
        </w:rPr>
        <w:t>产或停产整治、移送公安机关等措施。同时联合供电、税务等部</w:t>
      </w:r>
      <w:r>
        <w:rPr>
          <w:w w:val="99"/>
        </w:rPr>
        <w:t xml:space="preserve"> </w:t>
      </w:r>
      <w:r>
        <w:rPr>
          <w:spacing w:val="5"/>
        </w:rPr>
        <w:t>门，实施联合惩戒。</w:t>
      </w:r>
      <w:r>
        <w:rPr>
          <w:rFonts w:ascii="Times New Roman" w:hAnsi="Times New Roman" w:eastAsia="Times New Roman" w:cs="Times New Roman"/>
          <w:spacing w:val="5"/>
        </w:rPr>
        <w:t>[</w:t>
      </w:r>
      <w:r>
        <w:rPr>
          <w:spacing w:val="5"/>
        </w:rPr>
        <w:t>高新区管委会牵头，信丰生态环境局、县</w:t>
      </w:r>
      <w:r>
        <w:rPr>
          <w:w w:val="99"/>
        </w:rPr>
        <w:t xml:space="preserve"> </w:t>
      </w:r>
      <w:r>
        <w:t>工信局、县发改委、县公安局、县供电公司、县税务局配合</w:t>
      </w:r>
      <w:r>
        <w:rPr>
          <w:rFonts w:ascii="Times New Roman" w:hAnsi="Times New Roman" w:eastAsia="Times New Roman" w:cs="Times New Roman"/>
        </w:rPr>
        <w:t>]</w:t>
      </w:r>
    </w:p>
    <w:p>
      <w:pPr>
        <w:pStyle w:val="6"/>
        <w:spacing w:line="295" w:lineRule="auto"/>
        <w:ind w:right="252" w:firstLine="640"/>
        <w:jc w:val="both"/>
      </w:pPr>
      <w:r>
        <w:rPr>
          <w:rFonts w:ascii="楷体" w:hAnsi="楷体" w:eastAsia="楷体" w:cs="楷体"/>
          <w:spacing w:val="-4"/>
        </w:rPr>
        <w:t>（二）持续强化生活污染治理。</w:t>
      </w:r>
      <w:r>
        <w:rPr>
          <w:spacing w:val="-4"/>
        </w:rPr>
        <w:t>优先安排圩镇污水处理项目</w:t>
      </w:r>
      <w:r>
        <w:rPr>
          <w:w w:val="99"/>
        </w:rPr>
        <w:t xml:space="preserve"> </w:t>
      </w:r>
      <w:r>
        <w:rPr>
          <w:spacing w:val="-4"/>
        </w:rPr>
        <w:t>和农村生活污水治理项目在东河流域实施。加快建成和投入使用</w:t>
      </w:r>
      <w:r>
        <w:rPr>
          <w:w w:val="99"/>
        </w:rPr>
        <w:t xml:space="preserve"> </w:t>
      </w:r>
      <w:r>
        <w:rPr>
          <w:spacing w:val="-4"/>
        </w:rPr>
        <w:t>东河流域范围内建制镇和村（组）的生活污水处理设施和污水管</w:t>
      </w:r>
      <w:r>
        <w:rPr>
          <w:w w:val="99"/>
        </w:rPr>
        <w:t xml:space="preserve"> </w:t>
      </w:r>
      <w:r>
        <w:rPr>
          <w:spacing w:val="-2"/>
          <w:w w:val="95"/>
        </w:rPr>
        <w:t>网，坚决杜绝</w:t>
      </w:r>
      <w:r>
        <w:rPr>
          <w:rFonts w:ascii="Times New Roman" w:hAnsi="Times New Roman" w:eastAsia="Times New Roman" w:cs="Times New Roman"/>
          <w:spacing w:val="-2"/>
          <w:w w:val="95"/>
        </w:rPr>
        <w:t>“</w:t>
      </w:r>
      <w:r>
        <w:rPr>
          <w:spacing w:val="-2"/>
          <w:w w:val="95"/>
        </w:rPr>
        <w:t>晒太阳</w:t>
      </w:r>
      <w:r>
        <w:rPr>
          <w:rFonts w:ascii="Times New Roman" w:hAnsi="Times New Roman" w:eastAsia="Times New Roman" w:cs="Times New Roman"/>
          <w:spacing w:val="-2"/>
          <w:w w:val="95"/>
        </w:rPr>
        <w:t>”</w:t>
      </w:r>
      <w:r>
        <w:rPr>
          <w:spacing w:val="-2"/>
          <w:w w:val="95"/>
        </w:rPr>
        <w:t>工程。持续做好东河流域范围内生活垃圾</w:t>
      </w:r>
      <w:r>
        <w:rPr>
          <w:spacing w:val="118"/>
          <w:w w:val="95"/>
        </w:rPr>
        <w:t xml:space="preserve"> </w:t>
      </w:r>
      <w:r>
        <w:rPr>
          <w:spacing w:val="4"/>
        </w:rPr>
        <w:t>收集、转运、处理工作。</w:t>
      </w:r>
      <w:r>
        <w:rPr>
          <w:rFonts w:ascii="Times New Roman" w:hAnsi="Times New Roman" w:eastAsia="Times New Roman" w:cs="Times New Roman"/>
          <w:spacing w:val="4"/>
        </w:rPr>
        <w:t>[</w:t>
      </w:r>
      <w:r>
        <w:rPr>
          <w:spacing w:val="4"/>
        </w:rPr>
        <w:t>信丰生态环境局牵头，县城管局、县</w:t>
      </w:r>
    </w:p>
    <w:p>
      <w:pPr>
        <w:spacing w:after="0" w:line="295" w:lineRule="auto"/>
        <w:jc w:val="both"/>
        <w:sectPr>
          <w:pgSz w:w="11910" w:h="16840"/>
          <w:pgMar w:top="1580" w:right="126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5" w:line="240" w:lineRule="auto"/>
        <w:rPr>
          <w:rFonts w:ascii="仿宋_GB2312" w:hAnsi="仿宋_GB2312" w:eastAsia="仿宋_GB2312" w:cs="仿宋_GB2312"/>
          <w:sz w:val="21"/>
          <w:szCs w:val="21"/>
        </w:rPr>
      </w:pPr>
    </w:p>
    <w:p>
      <w:pPr>
        <w:pStyle w:val="6"/>
        <w:spacing w:line="297" w:lineRule="auto"/>
        <w:ind w:right="120"/>
        <w:jc w:val="left"/>
        <w:rPr>
          <w:rFonts w:ascii="Times New Roman" w:hAnsi="Times New Roman" w:eastAsia="Times New Roman" w:cs="Times New Roman"/>
        </w:rPr>
      </w:pPr>
      <w:r>
        <w:rPr>
          <w:spacing w:val="-4"/>
        </w:rPr>
        <w:t>城投公司、东河流域沿线乡镇政府（嘉定镇人民政府、大塘埠镇</w:t>
      </w:r>
      <w:r>
        <w:rPr>
          <w:w w:val="99"/>
        </w:rPr>
        <w:t xml:space="preserve"> </w:t>
      </w:r>
      <w:r>
        <w:rPr>
          <w:spacing w:val="-9"/>
          <w:w w:val="95"/>
        </w:rPr>
        <w:t>人民政府、古陂镇人民政府、安西镇人民政府、大桥镇人民政府、</w:t>
      </w:r>
      <w:r>
        <w:rPr>
          <w:spacing w:val="11"/>
          <w:w w:val="95"/>
        </w:rPr>
        <w:t xml:space="preserve"> </w:t>
      </w:r>
      <w:r>
        <w:t>新田镇人民政府，下同）配合</w:t>
      </w:r>
      <w:r>
        <w:rPr>
          <w:rFonts w:ascii="Times New Roman" w:hAnsi="Times New Roman" w:eastAsia="Times New Roman" w:cs="Times New Roman"/>
        </w:rPr>
        <w:t>]</w:t>
      </w:r>
    </w:p>
    <w:p>
      <w:pPr>
        <w:pStyle w:val="6"/>
        <w:spacing w:line="295" w:lineRule="auto"/>
        <w:ind w:right="120" w:firstLine="640"/>
        <w:jc w:val="left"/>
        <w:rPr>
          <w:rFonts w:ascii="Times New Roman" w:hAnsi="Times New Roman" w:eastAsia="Times New Roman" w:cs="Times New Roman"/>
        </w:rPr>
      </w:pPr>
      <w:r>
        <w:rPr>
          <w:rFonts w:ascii="楷体" w:hAnsi="楷体" w:eastAsia="楷体" w:cs="楷体"/>
          <w:spacing w:val="-4"/>
        </w:rPr>
        <w:t>（三）持续抓好农业农村污染防治。</w:t>
      </w:r>
      <w:r>
        <w:rPr>
          <w:spacing w:val="-4"/>
        </w:rPr>
        <w:t>加强对东河流域范围内</w:t>
      </w:r>
      <w:r>
        <w:rPr>
          <w:w w:val="99"/>
        </w:rPr>
        <w:t xml:space="preserve"> </w:t>
      </w:r>
      <w:r>
        <w:rPr>
          <w:spacing w:val="-4"/>
          <w:w w:val="95"/>
        </w:rPr>
        <w:t>畜禽养殖企业的监督检查，定期组织开展畜禽污染防治专项整治。</w:t>
      </w:r>
      <w:r>
        <w:rPr>
          <w:spacing w:val="2"/>
          <w:w w:val="95"/>
        </w:rPr>
        <w:t xml:space="preserve"> </w:t>
      </w:r>
      <w:r>
        <w:rPr>
          <w:spacing w:val="-4"/>
        </w:rPr>
        <w:t>抓好规模畜禽养殖场（小区）配套建设粪污贮存、处理、利用设</w:t>
      </w:r>
      <w:r>
        <w:rPr>
          <w:w w:val="99"/>
        </w:rPr>
        <w:t xml:space="preserve"> </w:t>
      </w:r>
      <w:r>
        <w:rPr>
          <w:spacing w:val="-4"/>
        </w:rPr>
        <w:t>施设备，重点推广机械清粪、漏缝地板、节水装置等设施。大力</w:t>
      </w:r>
      <w:r>
        <w:rPr>
          <w:w w:val="99"/>
        </w:rPr>
        <w:t xml:space="preserve"> </w:t>
      </w:r>
      <w:r>
        <w:rPr>
          <w:spacing w:val="-4"/>
        </w:rPr>
        <w:t>推广高床生态养殖、生物发酵床、畜禽粪污收集集中处理等工艺</w:t>
      </w:r>
      <w:r>
        <w:rPr>
          <w:w w:val="99"/>
        </w:rPr>
        <w:t xml:space="preserve"> </w:t>
      </w:r>
      <w:r>
        <w:rPr>
          <w:spacing w:val="-4"/>
        </w:rPr>
        <w:t>技术，坚持种养结合、农牧循环，推进畜禽养殖废弃物资源化利</w:t>
      </w:r>
      <w:r>
        <w:rPr>
          <w:w w:val="99"/>
        </w:rPr>
        <w:t xml:space="preserve"> </w:t>
      </w:r>
      <w:r>
        <w:rPr>
          <w:spacing w:val="-4"/>
        </w:rPr>
        <w:t>用。在农业及蔬菜、果树、茶叶等园艺作物上扩大测土配方施肥</w:t>
      </w:r>
      <w:r>
        <w:rPr>
          <w:w w:val="99"/>
        </w:rPr>
        <w:t xml:space="preserve"> </w:t>
      </w:r>
      <w:r>
        <w:rPr>
          <w:spacing w:val="-4"/>
        </w:rPr>
        <w:t>技术应用，严格控制化学肥料总施用量，减少农药化肥流失对东</w:t>
      </w:r>
      <w:r>
        <w:rPr>
          <w:w w:val="99"/>
        </w:rPr>
        <w:t xml:space="preserve"> </w:t>
      </w:r>
      <w:r>
        <w:rPr>
          <w:spacing w:val="4"/>
        </w:rPr>
        <w:t>河水质的影响。</w:t>
      </w:r>
      <w:r>
        <w:rPr>
          <w:rFonts w:ascii="Times New Roman" w:hAnsi="Times New Roman" w:eastAsia="Times New Roman" w:cs="Times New Roman"/>
          <w:spacing w:val="4"/>
        </w:rPr>
        <w:t>[</w:t>
      </w:r>
      <w:r>
        <w:rPr>
          <w:spacing w:val="4"/>
        </w:rPr>
        <w:t>县农业农村局牵头，信丰生态环境局、东河流</w:t>
      </w:r>
      <w:r>
        <w:rPr>
          <w:w w:val="99"/>
        </w:rPr>
        <w:t xml:space="preserve"> </w:t>
      </w:r>
      <w:r>
        <w:t>域沿线乡镇政府配合</w:t>
      </w:r>
      <w:r>
        <w:rPr>
          <w:rFonts w:ascii="Times New Roman" w:hAnsi="Times New Roman" w:eastAsia="Times New Roman" w:cs="Times New Roman"/>
        </w:rPr>
        <w:t>]</w:t>
      </w:r>
    </w:p>
    <w:p>
      <w:pPr>
        <w:pStyle w:val="6"/>
        <w:spacing w:line="295" w:lineRule="auto"/>
        <w:ind w:right="120" w:firstLine="640"/>
        <w:jc w:val="left"/>
        <w:rPr>
          <w:rFonts w:ascii="Times New Roman" w:hAnsi="Times New Roman" w:eastAsia="Times New Roman" w:cs="Times New Roman"/>
        </w:rPr>
      </w:pPr>
      <w:r>
        <w:rPr>
          <w:rFonts w:ascii="楷体" w:hAnsi="楷体" w:eastAsia="楷体" w:cs="楷体"/>
          <w:spacing w:val="-4"/>
        </w:rPr>
        <w:t>（四）严厉打击违法采砂制砂行为。</w:t>
      </w:r>
      <w:r>
        <w:rPr>
          <w:spacing w:val="-4"/>
        </w:rPr>
        <w:t>合理规划龙舌电站发电</w:t>
      </w:r>
      <w:r>
        <w:rPr>
          <w:w w:val="99"/>
        </w:rPr>
        <w:t xml:space="preserve"> </w:t>
      </w:r>
      <w:r>
        <w:rPr>
          <w:spacing w:val="-4"/>
        </w:rPr>
        <w:t>时间，保持东河</w:t>
      </w:r>
      <w:r>
        <w:rPr>
          <w:spacing w:val="-84"/>
        </w:rPr>
        <w:t xml:space="preserve"> </w:t>
      </w:r>
      <w:r>
        <w:rPr>
          <w:rFonts w:ascii="Times New Roman" w:hAnsi="Times New Roman" w:eastAsia="Times New Roman" w:cs="Times New Roman"/>
        </w:rPr>
        <w:t>10</w:t>
      </w:r>
      <w:r>
        <w:rPr>
          <w:rFonts w:ascii="Times New Roman" w:hAnsi="Times New Roman" w:eastAsia="Times New Roman" w:cs="Times New Roman"/>
          <w:spacing w:val="-5"/>
        </w:rPr>
        <w:t xml:space="preserve"> </w:t>
      </w:r>
      <w:r>
        <w:t>立方米</w:t>
      </w:r>
      <w:r>
        <w:rPr>
          <w:rFonts w:ascii="Times New Roman" w:hAnsi="Times New Roman" w:eastAsia="Times New Roman" w:cs="Times New Roman"/>
        </w:rPr>
        <w:t>/</w:t>
      </w:r>
      <w:r>
        <w:t>秒的生态流量。开展河道采砂场拦砂</w:t>
      </w:r>
      <w:r>
        <w:rPr>
          <w:w w:val="99"/>
        </w:rPr>
        <w:t xml:space="preserve"> </w:t>
      </w:r>
      <w:r>
        <w:rPr>
          <w:spacing w:val="-4"/>
        </w:rPr>
        <w:t>坝清除行动、河流清淤行动，及时清理河道内堆积的废弃物、生</w:t>
      </w:r>
      <w:r>
        <w:rPr>
          <w:w w:val="99"/>
        </w:rPr>
        <w:t xml:space="preserve"> </w:t>
      </w:r>
      <w:r>
        <w:rPr>
          <w:spacing w:val="-4"/>
        </w:rPr>
        <w:t>活垃圾。严格管理河道采砂、制砂，严厉打击违法采砂、制砂行</w:t>
      </w:r>
      <w:r>
        <w:rPr>
          <w:w w:val="99"/>
        </w:rPr>
        <w:t xml:space="preserve"> </w:t>
      </w:r>
      <w:r>
        <w:t>为，逐步构建健康的水生态循环系统，提高河道水体自净能力。</w:t>
      </w:r>
      <w:r>
        <w:rPr>
          <w:spacing w:val="-145"/>
        </w:rPr>
        <w:t xml:space="preserve"> </w:t>
      </w:r>
      <w:r>
        <w:rPr>
          <w:rFonts w:ascii="Times New Roman" w:hAnsi="Times New Roman" w:eastAsia="Times New Roman" w:cs="Times New Roman"/>
        </w:rPr>
        <w:t>[</w:t>
      </w:r>
      <w:r>
        <w:t>县水利局牵头，信丰生态环境局、东河流域沿线乡镇政府配合</w:t>
      </w:r>
      <w:r>
        <w:rPr>
          <w:rFonts w:ascii="Times New Roman" w:hAnsi="Times New Roman" w:eastAsia="Times New Roman" w:cs="Times New Roman"/>
        </w:rPr>
        <w:t>]</w:t>
      </w:r>
    </w:p>
    <w:p>
      <w:pPr>
        <w:pStyle w:val="6"/>
        <w:spacing w:line="297" w:lineRule="auto"/>
        <w:ind w:right="120" w:firstLine="640"/>
        <w:jc w:val="left"/>
      </w:pPr>
      <w:r>
        <w:rPr>
          <w:rFonts w:ascii="楷体" w:hAnsi="楷体" w:eastAsia="楷体" w:cs="楷体"/>
        </w:rPr>
        <w:t>（五）积极争取项目资金。</w:t>
      </w:r>
      <w:r>
        <w:t>有关部门要充分发挥职能优势，</w:t>
      </w:r>
      <w:r>
        <w:rPr>
          <w:w w:val="99"/>
        </w:rPr>
        <w:t xml:space="preserve"> </w:t>
      </w:r>
      <w:r>
        <w:rPr>
          <w:spacing w:val="-4"/>
        </w:rPr>
        <w:t>切实加强政策研究和对接，科学谋划、多措并举积极向上争取项</w:t>
      </w:r>
      <w:r>
        <w:rPr>
          <w:w w:val="99"/>
        </w:rPr>
        <w:t xml:space="preserve"> </w:t>
      </w:r>
      <w:r>
        <w:rPr>
          <w:spacing w:val="-4"/>
        </w:rPr>
        <w:t>目资金，大力推动东河流域生态保护和修复，采取工程与非工程</w:t>
      </w:r>
      <w:r>
        <w:rPr>
          <w:w w:val="99"/>
        </w:rPr>
        <w:t xml:space="preserve"> </w:t>
      </w:r>
      <w:r>
        <w:t>措施相结合、人工治理与自然修复相结合的方式修复生态环境，</w:t>
      </w:r>
      <w:r>
        <w:rPr>
          <w:spacing w:val="-145"/>
        </w:rPr>
        <w:t xml:space="preserve"> </w:t>
      </w:r>
      <w:r>
        <w:rPr>
          <w:spacing w:val="4"/>
        </w:rPr>
        <w:t>改善流域水质。</w:t>
      </w:r>
      <w:r>
        <w:rPr>
          <w:rFonts w:ascii="Times New Roman" w:hAnsi="Times New Roman" w:eastAsia="Times New Roman" w:cs="Times New Roman"/>
          <w:spacing w:val="4"/>
        </w:rPr>
        <w:t>[</w:t>
      </w:r>
      <w:r>
        <w:rPr>
          <w:spacing w:val="4"/>
        </w:rPr>
        <w:t>县发改委牵头，县财政局、信丰生态环境局、</w:t>
      </w:r>
    </w:p>
    <w:p>
      <w:pPr>
        <w:spacing w:after="0" w:line="297" w:lineRule="auto"/>
        <w:jc w:val="left"/>
        <w:sectPr>
          <w:pgSz w:w="11910" w:h="16840"/>
          <w:pgMar w:top="1580" w:right="11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5" w:line="240" w:lineRule="auto"/>
        <w:rPr>
          <w:rFonts w:ascii="仿宋_GB2312" w:hAnsi="仿宋_GB2312" w:eastAsia="仿宋_GB2312" w:cs="仿宋_GB2312"/>
          <w:sz w:val="21"/>
          <w:szCs w:val="21"/>
        </w:rPr>
      </w:pPr>
    </w:p>
    <w:p>
      <w:pPr>
        <w:pStyle w:val="6"/>
        <w:spacing w:line="240" w:lineRule="auto"/>
        <w:ind w:right="0"/>
        <w:jc w:val="left"/>
        <w:rPr>
          <w:rFonts w:ascii="Times New Roman" w:hAnsi="Times New Roman" w:eastAsia="Times New Roman" w:cs="Times New Roman"/>
        </w:rPr>
      </w:pPr>
      <w:r>
        <w:t>县水利局、县农业农村局、东河流域沿线乡镇政府配合</w:t>
      </w:r>
      <w:r>
        <w:rPr>
          <w:rFonts w:ascii="Times New Roman" w:hAnsi="Times New Roman" w:eastAsia="Times New Roman" w:cs="Times New Roman"/>
        </w:rPr>
        <w:t>]</w:t>
      </w:r>
    </w:p>
    <w:p>
      <w:pPr>
        <w:pStyle w:val="6"/>
        <w:spacing w:before="78" w:line="297" w:lineRule="auto"/>
        <w:ind w:right="241" w:firstLine="640"/>
        <w:jc w:val="both"/>
        <w:rPr>
          <w:rFonts w:ascii="Times New Roman" w:hAnsi="Times New Roman" w:eastAsia="Times New Roman" w:cs="Times New Roman"/>
        </w:rPr>
      </w:pPr>
      <w:r>
        <w:rPr>
          <w:rFonts w:ascii="楷体" w:hAnsi="楷体" w:eastAsia="楷体" w:cs="楷体"/>
          <w:spacing w:val="-4"/>
          <w:w w:val="95"/>
        </w:rPr>
        <w:t>（六）加强水质预警监测。</w:t>
      </w:r>
      <w:r>
        <w:rPr>
          <w:spacing w:val="-4"/>
          <w:w w:val="95"/>
        </w:rPr>
        <w:t>加密对东河流域范围内污染源点</w:t>
      </w:r>
      <w:r>
        <w:rPr>
          <w:w w:val="99"/>
        </w:rPr>
        <w:t xml:space="preserve"> </w:t>
      </w:r>
      <w:r>
        <w:rPr>
          <w:spacing w:val="-4"/>
        </w:rPr>
        <w:t>位的监测，建设考核断面在线监测监控系统，及时掌握水质变化</w:t>
      </w:r>
      <w:r>
        <w:rPr>
          <w:w w:val="99"/>
        </w:rPr>
        <w:t xml:space="preserve"> </w:t>
      </w:r>
      <w:r>
        <w:rPr>
          <w:spacing w:val="-4"/>
        </w:rPr>
        <w:t>趋势、变化河段和变化原因，为提升东河流域水环境质量提供技</w:t>
      </w:r>
      <w:r>
        <w:rPr>
          <w:w w:val="99"/>
        </w:rPr>
        <w:t xml:space="preserve"> </w:t>
      </w:r>
      <w:r>
        <w:t>术支撑。</w:t>
      </w:r>
      <w:r>
        <w:rPr>
          <w:rFonts w:ascii="Times New Roman" w:hAnsi="Times New Roman" w:eastAsia="Times New Roman" w:cs="Times New Roman"/>
        </w:rPr>
        <w:t>[</w:t>
      </w:r>
      <w:r>
        <w:t>信丰生态环境局牵头，东河流域沿线乡镇政府配合</w:t>
      </w:r>
      <w:r>
        <w:rPr>
          <w:rFonts w:ascii="Times New Roman" w:hAnsi="Times New Roman" w:eastAsia="Times New Roman" w:cs="Times New Roman"/>
        </w:rPr>
        <w:t>]</w:t>
      </w:r>
    </w:p>
    <w:p>
      <w:pPr>
        <w:pStyle w:val="6"/>
        <w:spacing w:line="412" w:lineRule="exact"/>
        <w:ind w:left="751" w:right="0"/>
        <w:jc w:val="left"/>
        <w:rPr>
          <w:rFonts w:ascii="黑体" w:hAnsi="黑体" w:eastAsia="黑体" w:cs="黑体"/>
        </w:rPr>
      </w:pPr>
      <w:r>
        <w:rPr>
          <w:rFonts w:ascii="黑体" w:hAnsi="黑体" w:eastAsia="黑体" w:cs="黑体"/>
        </w:rPr>
        <w:t>三、保障措施</w:t>
      </w:r>
    </w:p>
    <w:p>
      <w:pPr>
        <w:pStyle w:val="6"/>
        <w:spacing w:before="99" w:line="297" w:lineRule="auto"/>
        <w:ind w:right="0" w:firstLine="640"/>
        <w:jc w:val="left"/>
      </w:pPr>
      <w:r>
        <w:rPr>
          <w:rFonts w:ascii="楷体" w:hAnsi="楷体" w:eastAsia="楷体" w:cs="楷体"/>
        </w:rPr>
        <w:t>（一）加强组织领导。</w:t>
      </w:r>
      <w:r>
        <w:t>有关（乡）镇人民政府和相关部门，</w:t>
      </w:r>
      <w:r>
        <w:rPr>
          <w:w w:val="99"/>
        </w:rPr>
        <w:t xml:space="preserve"> </w:t>
      </w:r>
      <w:r>
        <w:rPr>
          <w:spacing w:val="-4"/>
        </w:rPr>
        <w:t>要充分认识到东河流域水质提升工作的严峻性、紧迫性，要高度</w:t>
      </w:r>
      <w:r>
        <w:rPr>
          <w:w w:val="99"/>
        </w:rPr>
        <w:t xml:space="preserve"> </w:t>
      </w:r>
      <w:r>
        <w:rPr>
          <w:spacing w:val="-4"/>
        </w:rPr>
        <w:t>重视东河沿岸污染源情况，压实东河流域污染防治各项工作。各</w:t>
      </w:r>
      <w:r>
        <w:rPr>
          <w:w w:val="99"/>
        </w:rPr>
        <w:t xml:space="preserve"> </w:t>
      </w:r>
      <w:r>
        <w:rPr>
          <w:spacing w:val="-4"/>
        </w:rPr>
        <w:t>相关单位要通力合作、密切配合，构建提升东河水质共建共治共</w:t>
      </w:r>
      <w:r>
        <w:rPr>
          <w:w w:val="99"/>
        </w:rPr>
        <w:t xml:space="preserve"> </w:t>
      </w:r>
      <w:r>
        <w:t>享格局。</w:t>
      </w:r>
    </w:p>
    <w:p>
      <w:pPr>
        <w:pStyle w:val="6"/>
        <w:spacing w:before="25" w:line="297" w:lineRule="auto"/>
        <w:ind w:right="0" w:firstLine="640"/>
        <w:jc w:val="left"/>
      </w:pPr>
      <w:r>
        <w:rPr>
          <w:rFonts w:ascii="楷体" w:hAnsi="楷体" w:eastAsia="楷体" w:cs="楷体"/>
          <w:spacing w:val="-4"/>
        </w:rPr>
        <w:t>（二）压实工作职责。</w:t>
      </w:r>
      <w:r>
        <w:rPr>
          <w:spacing w:val="-4"/>
        </w:rPr>
        <w:t>各相关单位要结合自身职能，切实履</w:t>
      </w:r>
      <w:r>
        <w:rPr>
          <w:w w:val="99"/>
        </w:rPr>
        <w:t xml:space="preserve"> </w:t>
      </w:r>
      <w:r>
        <w:rPr>
          <w:spacing w:val="-4"/>
        </w:rPr>
        <w:t>行好工作责任，特别是牵头单位要履行第一责任人的职责，强化</w:t>
      </w:r>
      <w:r>
        <w:rPr>
          <w:w w:val="99"/>
        </w:rPr>
        <w:t xml:space="preserve"> </w:t>
      </w:r>
      <w:r>
        <w:t>工作举措，确保工作落到实处。有关乡镇要落实属地主体责任，</w:t>
      </w:r>
      <w:r>
        <w:rPr>
          <w:spacing w:val="-145"/>
        </w:rPr>
        <w:t xml:space="preserve"> </w:t>
      </w:r>
      <w:r>
        <w:t>建立工作责任体系，层层压实责任。</w:t>
      </w:r>
    </w:p>
    <w:p>
      <w:pPr>
        <w:pStyle w:val="6"/>
        <w:spacing w:before="23" w:line="297" w:lineRule="auto"/>
        <w:ind w:right="232" w:firstLine="640"/>
        <w:jc w:val="both"/>
      </w:pPr>
      <w:r>
        <w:rPr>
          <w:rFonts w:ascii="楷体" w:hAnsi="楷体" w:eastAsia="楷体" w:cs="楷体"/>
          <w:spacing w:val="-4"/>
        </w:rPr>
        <w:t>（三）加大监督检查。</w:t>
      </w:r>
      <w:r>
        <w:rPr>
          <w:spacing w:val="-4"/>
        </w:rPr>
        <w:t>建立东河水质提升工作协作机制，定</w:t>
      </w:r>
      <w:r>
        <w:rPr>
          <w:w w:val="99"/>
        </w:rPr>
        <w:t xml:space="preserve"> </w:t>
      </w:r>
      <w:r>
        <w:rPr>
          <w:spacing w:val="-4"/>
        </w:rPr>
        <w:t>期组织开展督查工作，加强工作调度。对工作推动落实不力，导</w:t>
      </w:r>
      <w:r>
        <w:rPr>
          <w:w w:val="99"/>
        </w:rPr>
        <w:t xml:space="preserve"> </w:t>
      </w:r>
      <w:r>
        <w:rPr>
          <w:spacing w:val="-4"/>
        </w:rPr>
        <w:t>致问题整改进展缓慢或整改不到位，影响工作目标任务实现的单</w:t>
      </w:r>
      <w:r>
        <w:rPr>
          <w:w w:val="99"/>
        </w:rPr>
        <w:t xml:space="preserve"> </w:t>
      </w:r>
      <w:r>
        <w:t>位和责任人员，将依据有关规定追究责任。</w:t>
      </w:r>
    </w:p>
    <w:p>
      <w:pPr>
        <w:spacing w:after="0" w:line="297" w:lineRule="auto"/>
        <w:jc w:val="both"/>
        <w:sectPr>
          <w:pgSz w:w="11910" w:h="16840"/>
          <w:pgMar w:top="1580" w:right="128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4" w:line="240" w:lineRule="auto"/>
        <w:rPr>
          <w:rFonts w:ascii="仿宋_GB2312" w:hAnsi="仿宋_GB2312" w:eastAsia="仿宋_GB2312" w:cs="仿宋_GB2312"/>
          <w:sz w:val="19"/>
          <w:szCs w:val="19"/>
        </w:rPr>
      </w:pPr>
    </w:p>
    <w:p>
      <w:pPr>
        <w:pStyle w:val="3"/>
        <w:spacing w:line="513" w:lineRule="exact"/>
        <w:ind w:right="472"/>
        <w:jc w:val="center"/>
      </w:pPr>
      <w:r>
        <w:t>信丰县人民政府办公室</w:t>
      </w:r>
    </w:p>
    <w:p>
      <w:pPr>
        <w:spacing w:before="32" w:line="600" w:lineRule="exact"/>
        <w:ind w:left="462" w:right="472" w:firstLine="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关于印发《信丰县 2021</w:t>
      </w:r>
      <w:r>
        <w:rPr>
          <w:rFonts w:ascii="方正小标宋简体" w:hAnsi="方正小标宋简体" w:eastAsia="方正小标宋简体" w:cs="方正小标宋简体"/>
          <w:spacing w:val="-1"/>
          <w:sz w:val="44"/>
          <w:szCs w:val="44"/>
        </w:rPr>
        <w:t xml:space="preserve"> </w:t>
      </w:r>
      <w:r>
        <w:rPr>
          <w:rFonts w:ascii="方正小标宋简体" w:hAnsi="方正小标宋简体" w:eastAsia="方正小标宋简体" w:cs="方正小标宋简体"/>
          <w:sz w:val="44"/>
          <w:szCs w:val="44"/>
        </w:rPr>
        <w:t>年蓝天保卫战</w:t>
      </w:r>
      <w:r>
        <w:rPr>
          <w:rFonts w:ascii="方正小标宋简体" w:hAnsi="方正小标宋简体" w:eastAsia="方正小标宋简体" w:cs="方正小标宋简体"/>
          <w:w w:val="99"/>
          <w:sz w:val="44"/>
          <w:szCs w:val="44"/>
        </w:rPr>
        <w:t xml:space="preserve"> </w:t>
      </w:r>
      <w:r>
        <w:rPr>
          <w:rFonts w:ascii="方正小标宋简体" w:hAnsi="方正小标宋简体" w:eastAsia="方正小标宋简体" w:cs="方正小标宋简体"/>
          <w:sz w:val="44"/>
          <w:szCs w:val="44"/>
        </w:rPr>
        <w:t>实施方案》的通知</w:t>
      </w:r>
    </w:p>
    <w:p>
      <w:pPr>
        <w:spacing w:before="5" w:line="240" w:lineRule="auto"/>
        <w:rPr>
          <w:rFonts w:ascii="方正小标宋简体" w:hAnsi="方正小标宋简体" w:eastAsia="方正小标宋简体" w:cs="方正小标宋简体"/>
          <w:sz w:val="45"/>
          <w:szCs w:val="45"/>
        </w:rPr>
      </w:pPr>
    </w:p>
    <w:p>
      <w:pPr>
        <w:pStyle w:val="6"/>
        <w:spacing w:line="343" w:lineRule="auto"/>
        <w:ind w:left="751" w:right="36" w:hanging="641"/>
        <w:jc w:val="left"/>
      </w:pPr>
      <w:r>
        <w:t>各乡（镇）人民政府，县政府各部门，县直、驻县各单位：</w:t>
      </w:r>
      <w:r>
        <w:rPr>
          <w:w w:val="99"/>
        </w:rPr>
        <w:t xml:space="preserve"> </w:t>
      </w:r>
      <w:r>
        <w:t>经县政府研究同意，现将《信丰县</w:t>
      </w:r>
      <w:r>
        <w:rPr>
          <w:spacing w:val="-79"/>
        </w:rPr>
        <w:t xml:space="preserve"> </w:t>
      </w:r>
      <w:r>
        <w:rPr>
          <w:rFonts w:ascii="Times New Roman" w:hAnsi="Times New Roman" w:eastAsia="Times New Roman" w:cs="Times New Roman"/>
        </w:rPr>
        <w:t>2021</w:t>
      </w:r>
      <w:r>
        <w:rPr>
          <w:rFonts w:ascii="Times New Roman" w:hAnsi="Times New Roman" w:eastAsia="Times New Roman" w:cs="Times New Roman"/>
          <w:spacing w:val="-2"/>
        </w:rPr>
        <w:t xml:space="preserve"> </w:t>
      </w:r>
      <w:r>
        <w:t>年蓝天保卫战实施</w:t>
      </w:r>
    </w:p>
    <w:p>
      <w:pPr>
        <w:pStyle w:val="6"/>
        <w:spacing w:before="4" w:line="240" w:lineRule="auto"/>
        <w:ind w:right="36"/>
        <w:jc w:val="left"/>
      </w:pPr>
      <w:r>
        <w:t>方案》印发给你们，请认真抓好贯彻落实。</w:t>
      </w:r>
    </w:p>
    <w:p>
      <w:pPr>
        <w:spacing w:before="0" w:line="240" w:lineRule="auto"/>
        <w:rPr>
          <w:rFonts w:ascii="仿宋_GB2312" w:hAnsi="仿宋_GB2312" w:eastAsia="仿宋_GB2312" w:cs="仿宋_GB2312"/>
          <w:sz w:val="32"/>
          <w:szCs w:val="32"/>
        </w:rPr>
      </w:pPr>
    </w:p>
    <w:p>
      <w:pPr>
        <w:spacing w:before="0" w:line="240" w:lineRule="auto"/>
        <w:rPr>
          <w:rFonts w:ascii="仿宋_GB2312" w:hAnsi="仿宋_GB2312" w:eastAsia="仿宋_GB2312" w:cs="仿宋_GB2312"/>
          <w:sz w:val="32"/>
          <w:szCs w:val="32"/>
        </w:rPr>
      </w:pPr>
    </w:p>
    <w:p>
      <w:pPr>
        <w:spacing w:before="7" w:line="240" w:lineRule="auto"/>
        <w:rPr>
          <w:rFonts w:ascii="仿宋_GB2312" w:hAnsi="仿宋_GB2312" w:eastAsia="仿宋_GB2312" w:cs="仿宋_GB2312"/>
          <w:sz w:val="41"/>
          <w:szCs w:val="41"/>
        </w:rPr>
      </w:pPr>
    </w:p>
    <w:p>
      <w:pPr>
        <w:pStyle w:val="6"/>
        <w:spacing w:line="240" w:lineRule="auto"/>
        <w:ind w:left="0" w:right="124"/>
        <w:jc w:val="right"/>
      </w:pPr>
      <w:r>
        <w:rPr>
          <w:rFonts w:ascii="Times New Roman" w:hAnsi="Times New Roman" w:eastAsia="Times New Roman" w:cs="Times New Roman"/>
        </w:rPr>
        <w:t>2021</w:t>
      </w:r>
      <w:r>
        <w:rPr>
          <w:rFonts w:ascii="Times New Roman" w:hAnsi="Times New Roman" w:eastAsia="Times New Roman" w:cs="Times New Roman"/>
          <w:spacing w:val="-12"/>
        </w:rPr>
        <w:t xml:space="preserve"> </w:t>
      </w:r>
      <w:r>
        <w:t>年</w:t>
      </w:r>
      <w:r>
        <w:rPr>
          <w:spacing w:val="-90"/>
        </w:rPr>
        <w:t xml:space="preserve"> </w:t>
      </w:r>
      <w:r>
        <w:rPr>
          <w:rFonts w:ascii="Times New Roman" w:hAnsi="Times New Roman" w:eastAsia="Times New Roman" w:cs="Times New Roman"/>
        </w:rPr>
        <w:t>4</w:t>
      </w:r>
      <w:r>
        <w:rPr>
          <w:rFonts w:ascii="Times New Roman" w:hAnsi="Times New Roman" w:eastAsia="Times New Roman" w:cs="Times New Roman"/>
          <w:spacing w:val="-12"/>
        </w:rPr>
        <w:t xml:space="preserve"> </w:t>
      </w:r>
      <w:r>
        <w:t>月</w:t>
      </w:r>
      <w:r>
        <w:rPr>
          <w:spacing w:val="-90"/>
        </w:rPr>
        <w:t xml:space="preserve"> </w:t>
      </w:r>
      <w:r>
        <w:rPr>
          <w:rFonts w:ascii="Times New Roman" w:hAnsi="Times New Roman" w:eastAsia="Times New Roman" w:cs="Times New Roman"/>
        </w:rPr>
        <w:t>26</w:t>
      </w:r>
      <w:r>
        <w:rPr>
          <w:rFonts w:ascii="Times New Roman" w:hAnsi="Times New Roman" w:eastAsia="Times New Roman" w:cs="Times New Roman"/>
          <w:spacing w:val="-14"/>
        </w:rPr>
        <w:t xml:space="preserve"> </w:t>
      </w:r>
      <w:r>
        <w:t>日</w:t>
      </w:r>
    </w:p>
    <w:p>
      <w:pPr>
        <w:spacing w:before="0" w:line="240" w:lineRule="auto"/>
        <w:rPr>
          <w:rFonts w:ascii="仿宋_GB2312" w:hAnsi="仿宋_GB2312" w:eastAsia="仿宋_GB2312" w:cs="仿宋_GB2312"/>
          <w:sz w:val="34"/>
          <w:szCs w:val="34"/>
        </w:rPr>
      </w:pPr>
    </w:p>
    <w:p>
      <w:pPr>
        <w:spacing w:before="0" w:line="240" w:lineRule="auto"/>
        <w:rPr>
          <w:rFonts w:ascii="仿宋_GB2312" w:hAnsi="仿宋_GB2312" w:eastAsia="仿宋_GB2312" w:cs="仿宋_GB2312"/>
          <w:sz w:val="34"/>
          <w:szCs w:val="34"/>
        </w:rPr>
      </w:pPr>
    </w:p>
    <w:p>
      <w:pPr>
        <w:spacing w:before="0" w:line="240" w:lineRule="auto"/>
        <w:rPr>
          <w:rFonts w:ascii="仿宋_GB2312" w:hAnsi="仿宋_GB2312" w:eastAsia="仿宋_GB2312" w:cs="仿宋_GB2312"/>
          <w:sz w:val="34"/>
          <w:szCs w:val="34"/>
        </w:rPr>
      </w:pPr>
    </w:p>
    <w:p>
      <w:pPr>
        <w:spacing w:before="0" w:line="240" w:lineRule="auto"/>
        <w:rPr>
          <w:rFonts w:ascii="仿宋_GB2312" w:hAnsi="仿宋_GB2312" w:eastAsia="仿宋_GB2312" w:cs="仿宋_GB2312"/>
          <w:sz w:val="34"/>
          <w:szCs w:val="34"/>
        </w:rPr>
      </w:pPr>
    </w:p>
    <w:p>
      <w:pPr>
        <w:spacing w:before="8" w:line="240" w:lineRule="auto"/>
        <w:rPr>
          <w:rFonts w:ascii="仿宋_GB2312" w:hAnsi="仿宋_GB2312" w:eastAsia="仿宋_GB2312" w:cs="仿宋_GB2312"/>
          <w:sz w:val="35"/>
          <w:szCs w:val="35"/>
        </w:rPr>
      </w:pPr>
    </w:p>
    <w:p>
      <w:pPr>
        <w:pStyle w:val="4"/>
        <w:spacing w:line="240" w:lineRule="auto"/>
        <w:ind w:left="462" w:right="472"/>
        <w:jc w:val="center"/>
      </w:pPr>
      <w:bookmarkStart w:id="7" w:name="信丰县2021年蓝天保卫战实施方案"/>
      <w:bookmarkEnd w:id="7"/>
      <w:r>
        <w:t>信丰县 2021</w:t>
      </w:r>
      <w:r>
        <w:rPr>
          <w:spacing w:val="5"/>
        </w:rPr>
        <w:t xml:space="preserve"> </w:t>
      </w:r>
      <w:r>
        <w:t>年蓝天保卫战实施方案</w:t>
      </w:r>
    </w:p>
    <w:p>
      <w:pPr>
        <w:spacing w:before="10" w:line="240" w:lineRule="auto"/>
        <w:rPr>
          <w:rFonts w:ascii="方正小标宋简体" w:hAnsi="方正小标宋简体" w:eastAsia="方正小标宋简体" w:cs="方正小标宋简体"/>
          <w:sz w:val="38"/>
          <w:szCs w:val="38"/>
        </w:rPr>
      </w:pPr>
    </w:p>
    <w:p>
      <w:pPr>
        <w:pStyle w:val="6"/>
        <w:spacing w:line="309" w:lineRule="auto"/>
        <w:ind w:right="150" w:firstLine="640"/>
        <w:jc w:val="both"/>
      </w:pPr>
      <w:r>
        <w:rPr>
          <w:spacing w:val="7"/>
        </w:rPr>
        <w:t>为坚决打赢蓝天保卫战，切实改善我县大气环境质量，结</w:t>
      </w:r>
      <w:r>
        <w:rPr>
          <w:w w:val="99"/>
        </w:rPr>
        <w:t xml:space="preserve"> </w:t>
      </w:r>
      <w:r>
        <w:t>合实际，特制定本方案。</w:t>
      </w:r>
    </w:p>
    <w:p>
      <w:pPr>
        <w:pStyle w:val="6"/>
        <w:spacing w:before="28" w:line="240" w:lineRule="auto"/>
        <w:ind w:left="751" w:right="36"/>
        <w:jc w:val="left"/>
        <w:rPr>
          <w:rFonts w:ascii="黑体" w:hAnsi="黑体" w:eastAsia="黑体" w:cs="黑体"/>
        </w:rPr>
      </w:pPr>
      <w:r>
        <w:rPr>
          <w:rFonts w:ascii="黑体" w:hAnsi="黑体" w:eastAsia="黑体" w:cs="黑体"/>
        </w:rPr>
        <w:t>一、总体思路</w:t>
      </w:r>
    </w:p>
    <w:p>
      <w:pPr>
        <w:pStyle w:val="6"/>
        <w:spacing w:before="121" w:line="309" w:lineRule="auto"/>
        <w:ind w:right="114" w:firstLine="640"/>
        <w:jc w:val="both"/>
      </w:pPr>
      <w:r>
        <w:rPr>
          <w:spacing w:val="-4"/>
        </w:rPr>
        <w:t>以习近平生态文明思想为指导，坚持问题导向，以重点区域</w:t>
      </w:r>
      <w:r>
        <w:rPr>
          <w:w w:val="99"/>
        </w:rPr>
        <w:t xml:space="preserve"> </w:t>
      </w:r>
      <w:r>
        <w:rPr>
          <w:spacing w:val="-4"/>
        </w:rPr>
        <w:t>特别管控为突破口，全面加强各类大气污染源和大气污染防治设</w:t>
      </w:r>
      <w:r>
        <w:rPr>
          <w:w w:val="99"/>
        </w:rPr>
        <w:t xml:space="preserve"> </w:t>
      </w:r>
      <w:r>
        <w:rPr>
          <w:spacing w:val="-4"/>
        </w:rPr>
        <w:t>施运行的监管，严格查处超标排污等环境违法行为，建立健全联</w:t>
      </w:r>
    </w:p>
    <w:p>
      <w:pPr>
        <w:spacing w:after="0" w:line="309" w:lineRule="auto"/>
        <w:jc w:val="both"/>
        <w:sectPr>
          <w:pgSz w:w="11910" w:h="16840"/>
          <w:pgMar w:top="1580" w:right="14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9" w:lineRule="auto"/>
        <w:ind w:right="120"/>
        <w:jc w:val="left"/>
      </w:pPr>
      <w:r>
        <w:rPr>
          <w:spacing w:val="-4"/>
        </w:rPr>
        <w:t>防联控、督导工作机制，切实提升环境空气质量，坚决打赢蓝天</w:t>
      </w:r>
      <w:r>
        <w:rPr>
          <w:w w:val="99"/>
        </w:rPr>
        <w:t xml:space="preserve"> </w:t>
      </w:r>
      <w:r>
        <w:t>保卫战。</w:t>
      </w:r>
    </w:p>
    <w:p>
      <w:pPr>
        <w:pStyle w:val="6"/>
        <w:spacing w:before="28" w:line="240" w:lineRule="auto"/>
        <w:ind w:left="751" w:right="120"/>
        <w:jc w:val="left"/>
        <w:rPr>
          <w:rFonts w:ascii="黑体" w:hAnsi="黑体" w:eastAsia="黑体" w:cs="黑体"/>
        </w:rPr>
      </w:pPr>
      <w:r>
        <w:rPr>
          <w:rFonts w:ascii="黑体" w:hAnsi="黑体" w:eastAsia="黑体" w:cs="黑体"/>
        </w:rPr>
        <w:t>二、工作任务</w:t>
      </w:r>
    </w:p>
    <w:p>
      <w:pPr>
        <w:pStyle w:val="6"/>
        <w:spacing w:before="121" w:line="304" w:lineRule="auto"/>
        <w:ind w:right="414" w:firstLine="640"/>
        <w:jc w:val="both"/>
      </w:pPr>
      <w:r>
        <w:rPr>
          <w:spacing w:val="-4"/>
        </w:rPr>
        <w:t>通过建筑施工扬尘综合整治、移动源污染综合整治、露天焚</w:t>
      </w:r>
      <w:r>
        <w:rPr>
          <w:w w:val="99"/>
        </w:rPr>
        <w:t xml:space="preserve"> </w:t>
      </w:r>
      <w:r>
        <w:rPr>
          <w:spacing w:val="4"/>
        </w:rPr>
        <w:t>烧污染综合整治、工业企业对标改造，加强臭氧、</w:t>
      </w:r>
      <w:r>
        <w:rPr>
          <w:rFonts w:ascii="Times New Roman" w:hAnsi="Times New Roman" w:eastAsia="Times New Roman" w:cs="Times New Roman"/>
          <w:spacing w:val="4"/>
        </w:rPr>
        <w:t>CO</w:t>
      </w:r>
      <w:r>
        <w:rPr>
          <w:spacing w:val="4"/>
        </w:rPr>
        <w:t>、</w:t>
      </w:r>
      <w:r>
        <w:rPr>
          <w:rFonts w:ascii="Times New Roman" w:hAnsi="Times New Roman" w:eastAsia="Times New Roman" w:cs="Times New Roman"/>
          <w:spacing w:val="4"/>
        </w:rPr>
        <w:t>NO</w:t>
      </w:r>
      <w:r>
        <w:rPr>
          <w:rFonts w:ascii="Times New Roman" w:hAnsi="Times New Roman" w:eastAsia="Times New Roman" w:cs="Times New Roman"/>
          <w:spacing w:val="4"/>
          <w:position w:val="-1"/>
          <w:sz w:val="20"/>
          <w:szCs w:val="20"/>
        </w:rPr>
        <w:t xml:space="preserve">2 </w:t>
      </w:r>
      <w:r>
        <w:t>指</w:t>
      </w:r>
      <w:r>
        <w:rPr>
          <w:w w:val="99"/>
        </w:rPr>
        <w:t xml:space="preserve"> </w:t>
      </w:r>
      <w:r>
        <w:rPr>
          <w:spacing w:val="-4"/>
        </w:rPr>
        <w:t>标管控，切实解决影响环境空气质量突出问题，力争实现环境空</w:t>
      </w:r>
      <w:r>
        <w:rPr>
          <w:w w:val="99"/>
        </w:rPr>
        <w:t xml:space="preserve"> </w:t>
      </w:r>
      <w:r>
        <w:rPr>
          <w:spacing w:val="-4"/>
        </w:rPr>
        <w:t>气质量全指标改善，提高空气优良天数比率，坚决扭转我县环境</w:t>
      </w:r>
      <w:r>
        <w:rPr>
          <w:w w:val="99"/>
        </w:rPr>
        <w:t xml:space="preserve"> </w:t>
      </w:r>
      <w:r>
        <w:t>考核监测指标在全市排名垫底的被动局面。</w:t>
      </w:r>
    </w:p>
    <w:p>
      <w:pPr>
        <w:pStyle w:val="6"/>
        <w:spacing w:before="35" w:line="240" w:lineRule="auto"/>
        <w:ind w:left="751" w:right="120"/>
        <w:jc w:val="left"/>
        <w:rPr>
          <w:rFonts w:ascii="黑体" w:hAnsi="黑体" w:eastAsia="黑体" w:cs="黑体"/>
        </w:rPr>
      </w:pPr>
      <w:r>
        <w:rPr>
          <w:rFonts w:ascii="黑体" w:hAnsi="黑体" w:eastAsia="黑体" w:cs="黑体"/>
        </w:rPr>
        <w:t>三、工作措施</w:t>
      </w:r>
    </w:p>
    <w:p>
      <w:pPr>
        <w:pStyle w:val="6"/>
        <w:spacing w:before="121" w:line="240" w:lineRule="auto"/>
        <w:ind w:left="751" w:right="120"/>
        <w:jc w:val="left"/>
        <w:rPr>
          <w:rFonts w:ascii="楷体" w:hAnsi="楷体" w:eastAsia="楷体" w:cs="楷体"/>
        </w:rPr>
      </w:pPr>
      <w:r>
        <w:rPr>
          <w:rFonts w:ascii="楷体" w:hAnsi="楷体" w:eastAsia="楷体" w:cs="楷体"/>
        </w:rPr>
        <w:t>（一）狠抓扬尘污染治理</w:t>
      </w:r>
    </w:p>
    <w:p>
      <w:pPr>
        <w:pStyle w:val="6"/>
        <w:spacing w:before="121" w:line="307" w:lineRule="auto"/>
        <w:ind w:right="120" w:firstLine="640"/>
        <w:jc w:val="left"/>
      </w:pPr>
      <w:r>
        <w:rPr>
          <w:rFonts w:ascii="Times New Roman" w:hAnsi="Times New Roman" w:eastAsia="Times New Roman" w:cs="Times New Roman"/>
        </w:rPr>
        <w:t>1.</w:t>
      </w:r>
      <w:r>
        <w:t>全力以赴抓好建筑工地扬尘整治。按照《江西省建筑施工</w:t>
      </w:r>
      <w:r>
        <w:rPr>
          <w:w w:val="99"/>
        </w:rPr>
        <w:t xml:space="preserve"> </w:t>
      </w:r>
      <w:r>
        <w:rPr>
          <w:spacing w:val="-4"/>
        </w:rPr>
        <w:t>扬尘检查标准》，细化量化“六个百分之百”要求，加强对城区</w:t>
      </w:r>
      <w:r>
        <w:rPr>
          <w:w w:val="99"/>
        </w:rPr>
        <w:t xml:space="preserve"> </w:t>
      </w:r>
      <w:r>
        <w:rPr>
          <w:spacing w:val="-4"/>
        </w:rPr>
        <w:t>建筑施工场地扬尘防治的监管，落实围挡喷淋、防尘网、雾炮机</w:t>
      </w:r>
      <w:r>
        <w:rPr>
          <w:w w:val="99"/>
        </w:rPr>
        <w:t xml:space="preserve"> </w:t>
      </w:r>
      <w:r>
        <w:rPr>
          <w:spacing w:val="-4"/>
        </w:rPr>
        <w:t>降尘等措施。全面开展施工工地</w:t>
      </w:r>
      <w:r>
        <w:rPr>
          <w:spacing w:val="-81"/>
        </w:rPr>
        <w:t xml:space="preserve"> </w:t>
      </w:r>
      <w:r>
        <w:t>PM2.5</w:t>
      </w:r>
      <w:r>
        <w:rPr>
          <w:spacing w:val="-82"/>
        </w:rPr>
        <w:t xml:space="preserve"> </w:t>
      </w:r>
      <w:r>
        <w:rPr>
          <w:spacing w:val="-5"/>
        </w:rPr>
        <w:t>监测，提高施工现场视频</w:t>
      </w:r>
      <w:r>
        <w:rPr>
          <w:w w:val="99"/>
        </w:rPr>
        <w:t xml:space="preserve"> </w:t>
      </w:r>
      <w:r>
        <w:rPr>
          <w:spacing w:val="-4"/>
        </w:rPr>
        <w:t>监控覆盖率，强化实时发现问题的能力。充分运用建筑市场诚信</w:t>
      </w:r>
      <w:r>
        <w:rPr>
          <w:w w:val="99"/>
        </w:rPr>
        <w:t xml:space="preserve"> </w:t>
      </w:r>
      <w:r>
        <w:rPr>
          <w:spacing w:val="-4"/>
        </w:rPr>
        <w:t>管理和“黑名单”制度，建立整治问题的长效“防火墙”。有关</w:t>
      </w:r>
      <w:r>
        <w:rPr>
          <w:w w:val="99"/>
        </w:rPr>
        <w:t xml:space="preserve"> </w:t>
      </w:r>
      <w:r>
        <w:rPr>
          <w:spacing w:val="-4"/>
        </w:rPr>
        <w:t>部门对各自管辖的市政、园林、公路、水利等工程项目实施重点</w:t>
      </w:r>
      <w:r>
        <w:rPr>
          <w:w w:val="99"/>
        </w:rPr>
        <w:t xml:space="preserve"> </w:t>
      </w:r>
      <w:r>
        <w:rPr>
          <w:spacing w:val="-4"/>
          <w:w w:val="95"/>
        </w:rPr>
        <w:t>监管，督促和指导工程项目按照要求落实建筑工地扬尘防治措施。</w:t>
      </w:r>
    </w:p>
    <w:p>
      <w:pPr>
        <w:pStyle w:val="5"/>
        <w:spacing w:line="483" w:lineRule="exact"/>
        <w:ind w:right="120"/>
        <w:jc w:val="left"/>
        <w:rPr>
          <w:b w:val="0"/>
          <w:bCs w:val="0"/>
        </w:rPr>
      </w:pPr>
      <w:r>
        <w:rPr>
          <w:rFonts w:ascii="微软雅黑" w:hAnsi="微软雅黑" w:eastAsia="微软雅黑" w:cs="微软雅黑"/>
          <w:b w:val="0"/>
          <w:bCs w:val="0"/>
          <w:spacing w:val="8"/>
        </w:rPr>
        <w:t>〔</w:t>
      </w:r>
      <w:r>
        <w:rPr>
          <w:spacing w:val="8"/>
        </w:rPr>
        <w:t>牵头单位：县住建局；责任单位：县城管局、信丰生态环境</w:t>
      </w:r>
    </w:p>
    <w:p>
      <w:pPr>
        <w:spacing w:before="0" w:line="546" w:lineRule="exact"/>
        <w:ind w:left="111" w:right="120" w:firstLine="0"/>
        <w:jc w:val="left"/>
        <w:rPr>
          <w:rFonts w:ascii="微软雅黑" w:hAnsi="微软雅黑" w:eastAsia="微软雅黑" w:cs="微软雅黑"/>
          <w:sz w:val="32"/>
          <w:szCs w:val="32"/>
        </w:rPr>
      </w:pPr>
      <w:r>
        <w:rPr>
          <w:rFonts w:ascii="仿宋_GB2312" w:hAnsi="仿宋_GB2312" w:eastAsia="仿宋_GB2312" w:cs="仿宋_GB2312"/>
          <w:b/>
          <w:bCs/>
          <w:spacing w:val="2"/>
          <w:sz w:val="32"/>
          <w:szCs w:val="32"/>
        </w:rPr>
        <w:t>局、县交通运输局、县水利局、县公路发展分中心</w:t>
      </w:r>
      <w:r>
        <w:rPr>
          <w:rFonts w:ascii="微软雅黑" w:hAnsi="微软雅黑" w:eastAsia="微软雅黑" w:cs="微软雅黑"/>
          <w:spacing w:val="2"/>
          <w:sz w:val="32"/>
          <w:szCs w:val="32"/>
        </w:rPr>
        <w:t>〕</w:t>
      </w:r>
    </w:p>
    <w:p>
      <w:pPr>
        <w:pStyle w:val="6"/>
        <w:spacing w:before="82" w:line="300" w:lineRule="auto"/>
        <w:ind w:right="120" w:firstLine="640"/>
        <w:jc w:val="left"/>
      </w:pPr>
      <w:r>
        <w:rPr>
          <w:rFonts w:ascii="Times New Roman" w:hAnsi="Times New Roman" w:eastAsia="Times New Roman" w:cs="Times New Roman"/>
        </w:rPr>
        <w:t>2.</w:t>
      </w:r>
      <w:r>
        <w:t>加强房屋拆除施工扬尘污染防治。按照相关标准和要求对</w:t>
      </w:r>
      <w:r>
        <w:rPr>
          <w:w w:val="99"/>
        </w:rPr>
        <w:t xml:space="preserve"> </w:t>
      </w:r>
      <w:r>
        <w:t>房屋拆除工地进行围挡，做到边拆边围、拆完围完、围完封闭、</w:t>
      </w:r>
      <w:r>
        <w:rPr>
          <w:spacing w:val="-145"/>
        </w:rPr>
        <w:t xml:space="preserve"> </w:t>
      </w:r>
      <w:r>
        <w:rPr>
          <w:spacing w:val="-4"/>
        </w:rPr>
        <w:t>湿法作业、及时清运。对违反相关规定的行为，依法查处；拒不</w:t>
      </w:r>
    </w:p>
    <w:p>
      <w:pPr>
        <w:spacing w:after="0" w:line="300" w:lineRule="auto"/>
        <w:jc w:val="left"/>
        <w:sectPr>
          <w:pgSz w:w="11910" w:h="16840"/>
          <w:pgMar w:top="1580" w:right="11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spacing w:before="0" w:line="452" w:lineRule="exact"/>
        <w:ind w:left="111" w:right="0" w:firstLine="0"/>
        <w:jc w:val="left"/>
        <w:rPr>
          <w:rFonts w:ascii="仿宋_GB2312" w:hAnsi="仿宋_GB2312" w:eastAsia="仿宋_GB2312" w:cs="仿宋_GB2312"/>
          <w:sz w:val="32"/>
          <w:szCs w:val="32"/>
        </w:rPr>
      </w:pPr>
      <w:r>
        <w:rPr>
          <w:rFonts w:ascii="仿宋_GB2312" w:hAnsi="仿宋_GB2312" w:eastAsia="仿宋_GB2312" w:cs="仿宋_GB2312"/>
          <w:spacing w:val="-9"/>
          <w:sz w:val="32"/>
          <w:szCs w:val="32"/>
        </w:rPr>
        <w:t>改正的，依法责令停工整治。</w:t>
      </w:r>
      <w:r>
        <w:rPr>
          <w:rFonts w:ascii="微软雅黑" w:hAnsi="微软雅黑" w:eastAsia="微软雅黑" w:cs="微软雅黑"/>
          <w:spacing w:val="-9"/>
          <w:sz w:val="32"/>
          <w:szCs w:val="32"/>
        </w:rPr>
        <w:t>〔</w:t>
      </w:r>
      <w:r>
        <w:rPr>
          <w:rFonts w:ascii="仿宋_GB2312" w:hAnsi="仿宋_GB2312" w:eastAsia="仿宋_GB2312" w:cs="仿宋_GB2312"/>
          <w:b/>
          <w:bCs/>
          <w:spacing w:val="-9"/>
          <w:sz w:val="32"/>
          <w:szCs w:val="32"/>
        </w:rPr>
        <w:t>牵头单位：县住建局；责任单位：</w:t>
      </w:r>
    </w:p>
    <w:p>
      <w:pPr>
        <w:pStyle w:val="5"/>
        <w:spacing w:line="546" w:lineRule="exact"/>
        <w:ind w:right="113"/>
        <w:jc w:val="left"/>
        <w:rPr>
          <w:rFonts w:ascii="微软雅黑" w:hAnsi="微软雅黑" w:eastAsia="微软雅黑" w:cs="微软雅黑"/>
          <w:b w:val="0"/>
          <w:bCs w:val="0"/>
        </w:rPr>
      </w:pPr>
      <w:r>
        <w:rPr>
          <w:spacing w:val="2"/>
        </w:rPr>
        <w:t>县城管局，各乡（镇）人民政府</w:t>
      </w:r>
      <w:r>
        <w:rPr>
          <w:rFonts w:ascii="微软雅黑" w:hAnsi="微软雅黑" w:eastAsia="微软雅黑" w:cs="微软雅黑"/>
          <w:b w:val="0"/>
          <w:bCs w:val="0"/>
          <w:spacing w:val="2"/>
        </w:rPr>
        <w:t>〕</w:t>
      </w:r>
    </w:p>
    <w:p>
      <w:pPr>
        <w:pStyle w:val="6"/>
        <w:spacing w:before="24" w:line="540" w:lineRule="exact"/>
        <w:ind w:right="113" w:firstLine="640"/>
        <w:jc w:val="left"/>
        <w:rPr>
          <w:rFonts w:ascii="微软雅黑" w:hAnsi="微软雅黑" w:eastAsia="微软雅黑" w:cs="微软雅黑"/>
        </w:rPr>
      </w:pPr>
      <w:r>
        <w:rPr>
          <w:rFonts w:ascii="Times New Roman" w:hAnsi="Times New Roman" w:eastAsia="Times New Roman" w:cs="Times New Roman"/>
        </w:rPr>
        <w:t>3.</w:t>
      </w:r>
      <w:r>
        <w:t>全面加强运输和道路扬尘治理。大力推进渣土运输公司化</w:t>
      </w:r>
      <w:r>
        <w:rPr>
          <w:w w:val="99"/>
        </w:rPr>
        <w:t xml:space="preserve"> </w:t>
      </w:r>
      <w:r>
        <w:rPr>
          <w:spacing w:val="5"/>
        </w:rPr>
        <w:t>运作及车辆密闭改造等，</w:t>
      </w:r>
      <w:r>
        <w:rPr>
          <w:rFonts w:ascii="Times New Roman" w:hAnsi="Times New Roman" w:eastAsia="Times New Roman" w:cs="Times New Roman"/>
          <w:spacing w:val="5"/>
        </w:rPr>
        <w:t>5</w:t>
      </w:r>
      <w:r>
        <w:rPr>
          <w:rFonts w:ascii="Times New Roman" w:hAnsi="Times New Roman" w:eastAsia="Times New Roman" w:cs="Times New Roman"/>
          <w:spacing w:val="3"/>
        </w:rPr>
        <w:t xml:space="preserve"> </w:t>
      </w:r>
      <w:r>
        <w:t>月</w:t>
      </w:r>
      <w:r>
        <w:rPr>
          <w:spacing w:val="-76"/>
        </w:rPr>
        <w:t xml:space="preserve"> </w:t>
      </w:r>
      <w:r>
        <w:rPr>
          <w:rFonts w:ascii="Times New Roman" w:hAnsi="Times New Roman" w:eastAsia="Times New Roman" w:cs="Times New Roman"/>
        </w:rPr>
        <w:t>20</w:t>
      </w:r>
      <w:r>
        <w:rPr>
          <w:rFonts w:ascii="Times New Roman" w:hAnsi="Times New Roman" w:eastAsia="Times New Roman" w:cs="Times New Roman"/>
          <w:spacing w:val="3"/>
        </w:rPr>
        <w:t xml:space="preserve"> </w:t>
      </w:r>
      <w:r>
        <w:rPr>
          <w:spacing w:val="5"/>
        </w:rPr>
        <w:t>日前全面实现渣土运输公司化</w:t>
      </w:r>
      <w:r>
        <w:rPr>
          <w:w w:val="99"/>
        </w:rPr>
        <w:t xml:space="preserve"> </w:t>
      </w:r>
      <w:r>
        <w:rPr>
          <w:spacing w:val="-4"/>
        </w:rPr>
        <w:t>运营和智能化管理，渣土车密闭改造全覆盖；各相关单位要加大</w:t>
      </w:r>
      <w:r>
        <w:rPr>
          <w:w w:val="99"/>
        </w:rPr>
        <w:t xml:space="preserve"> </w:t>
      </w:r>
      <w:r>
        <w:rPr>
          <w:spacing w:val="9"/>
        </w:rPr>
        <w:t>值勤巡查力度，设卡检查渣土运输车辆，严厉打击</w:t>
      </w:r>
      <w:r>
        <w:rPr>
          <w:rFonts w:ascii="Times New Roman" w:hAnsi="Times New Roman" w:eastAsia="Times New Roman" w:cs="Times New Roman"/>
          <w:spacing w:val="9"/>
        </w:rPr>
        <w:t>“</w:t>
      </w:r>
      <w:r>
        <w:rPr>
          <w:spacing w:val="9"/>
        </w:rPr>
        <w:t>黑渣土车</w:t>
      </w:r>
      <w:r>
        <w:rPr>
          <w:rFonts w:ascii="Times New Roman" w:hAnsi="Times New Roman" w:eastAsia="Times New Roman" w:cs="Times New Roman"/>
          <w:spacing w:val="9"/>
        </w:rPr>
        <w:t>”</w:t>
      </w:r>
      <w:r>
        <w:rPr>
          <w:rFonts w:ascii="Times New Roman" w:hAnsi="Times New Roman" w:eastAsia="Times New Roman" w:cs="Times New Roman"/>
          <w:w w:val="99"/>
        </w:rPr>
        <w:t xml:space="preserve"> </w:t>
      </w:r>
      <w:r>
        <w:t>和渣土车超载超限等违规行为，禁止</w:t>
      </w:r>
      <w:r>
        <w:rPr>
          <w:rFonts w:ascii="Times New Roman" w:hAnsi="Times New Roman" w:eastAsia="Times New Roman" w:cs="Times New Roman"/>
        </w:rPr>
        <w:t>“</w:t>
      </w:r>
      <w:r>
        <w:t>黑渣土车</w:t>
      </w:r>
      <w:r>
        <w:rPr>
          <w:rFonts w:ascii="Times New Roman" w:hAnsi="Times New Roman" w:eastAsia="Times New Roman" w:cs="Times New Roman"/>
        </w:rPr>
        <w:t>”</w:t>
      </w:r>
      <w:r>
        <w:t>在施工场地内作</w:t>
      </w:r>
      <w:r>
        <w:rPr>
          <w:w w:val="99"/>
        </w:rPr>
        <w:t xml:space="preserve"> </w:t>
      </w:r>
      <w:r>
        <w:rPr>
          <w:spacing w:val="-8"/>
        </w:rPr>
        <w:t>业，实现渣土</w:t>
      </w:r>
      <w:r>
        <w:rPr>
          <w:rFonts w:ascii="Times New Roman" w:hAnsi="Times New Roman" w:eastAsia="Times New Roman" w:cs="Times New Roman"/>
          <w:spacing w:val="-8"/>
        </w:rPr>
        <w:t>“</w:t>
      </w:r>
      <w:r>
        <w:rPr>
          <w:spacing w:val="-8"/>
        </w:rPr>
        <w:t>挖、堆、运</w:t>
      </w:r>
      <w:r>
        <w:rPr>
          <w:rFonts w:ascii="Times New Roman" w:hAnsi="Times New Roman" w:eastAsia="Times New Roman" w:cs="Times New Roman"/>
          <w:spacing w:val="-8"/>
        </w:rPr>
        <w:t>”</w:t>
      </w:r>
      <w:r>
        <w:rPr>
          <w:spacing w:val="-8"/>
        </w:rPr>
        <w:t>全过程管控。</w:t>
      </w:r>
      <w:r>
        <w:rPr>
          <w:rFonts w:ascii="微软雅黑" w:hAnsi="微软雅黑" w:eastAsia="微软雅黑" w:cs="微软雅黑"/>
          <w:spacing w:val="-8"/>
        </w:rPr>
        <w:t>〔</w:t>
      </w:r>
      <w:r>
        <w:rPr>
          <w:rFonts w:ascii="仿宋_GB2312" w:hAnsi="仿宋_GB2312" w:eastAsia="仿宋_GB2312" w:cs="仿宋_GB2312"/>
          <w:b/>
          <w:bCs/>
          <w:spacing w:val="-8"/>
        </w:rPr>
        <w:t>牵头单位：县城管局；</w:t>
      </w:r>
      <w:r>
        <w:rPr>
          <w:rFonts w:ascii="仿宋_GB2312" w:hAnsi="仿宋_GB2312" w:eastAsia="仿宋_GB2312" w:cs="仿宋_GB2312"/>
          <w:b/>
          <w:bCs/>
          <w:w w:val="99"/>
        </w:rPr>
        <w:t xml:space="preserve"> </w:t>
      </w:r>
      <w:r>
        <w:rPr>
          <w:rFonts w:ascii="仿宋_GB2312" w:hAnsi="仿宋_GB2312" w:eastAsia="仿宋_GB2312" w:cs="仿宋_GB2312"/>
          <w:b/>
          <w:bCs/>
          <w:spacing w:val="8"/>
        </w:rPr>
        <w:t>责任单位：县公安交管大队、县交通运输局、县公路发展分中</w:t>
      </w:r>
      <w:r>
        <w:rPr>
          <w:rFonts w:ascii="仿宋_GB2312" w:hAnsi="仿宋_GB2312" w:eastAsia="仿宋_GB2312" w:cs="仿宋_GB2312"/>
          <w:b/>
          <w:bCs/>
          <w:w w:val="99"/>
        </w:rPr>
        <w:t xml:space="preserve"> </w:t>
      </w:r>
      <w:r>
        <w:rPr>
          <w:rFonts w:ascii="仿宋_GB2312" w:hAnsi="仿宋_GB2312" w:eastAsia="仿宋_GB2312" w:cs="仿宋_GB2312"/>
          <w:b/>
          <w:bCs/>
        </w:rPr>
        <w:t>心</w:t>
      </w:r>
      <w:r>
        <w:rPr>
          <w:rFonts w:ascii="微软雅黑" w:hAnsi="微软雅黑" w:eastAsia="微软雅黑" w:cs="微软雅黑"/>
        </w:rPr>
        <w:t>〕</w:t>
      </w:r>
    </w:p>
    <w:p>
      <w:pPr>
        <w:pStyle w:val="6"/>
        <w:spacing w:before="58" w:line="292" w:lineRule="auto"/>
        <w:ind w:right="274" w:firstLine="640"/>
        <w:jc w:val="both"/>
      </w:pPr>
      <w:r>
        <w:rPr>
          <w:rFonts w:ascii="Times New Roman" w:hAnsi="Times New Roman" w:eastAsia="Times New Roman" w:cs="Times New Roman"/>
          <w:w w:val="95"/>
        </w:rPr>
        <w:t>4.</w:t>
      </w:r>
      <w:r>
        <w:rPr>
          <w:w w:val="95"/>
        </w:rPr>
        <w:t>加强中心城区道路的路面养护和保洁工作。县城投公司提</w:t>
      </w:r>
      <w:r>
        <w:rPr>
          <w:w w:val="99"/>
        </w:rPr>
        <w:t xml:space="preserve"> </w:t>
      </w:r>
      <w:r>
        <w:t>高道路冲洗保洁频次，洒水冲洗作业每天不少于</w:t>
      </w:r>
      <w:r>
        <w:rPr>
          <w:spacing w:val="-107"/>
        </w:rPr>
        <w:t xml:space="preserve"> </w:t>
      </w:r>
      <w:r>
        <w:rPr>
          <w:rFonts w:ascii="Times New Roman" w:hAnsi="Times New Roman" w:eastAsia="Times New Roman" w:cs="Times New Roman"/>
        </w:rPr>
        <w:t>5</w:t>
      </w:r>
      <w:r>
        <w:rPr>
          <w:rFonts w:ascii="Times New Roman" w:hAnsi="Times New Roman" w:eastAsia="Times New Roman" w:cs="Times New Roman"/>
          <w:spacing w:val="-30"/>
        </w:rPr>
        <w:t xml:space="preserve"> </w:t>
      </w:r>
      <w:r>
        <w:rPr>
          <w:spacing w:val="-10"/>
        </w:rPr>
        <w:t>次，机械化清</w:t>
      </w:r>
    </w:p>
    <w:p>
      <w:pPr>
        <w:pStyle w:val="6"/>
        <w:spacing w:before="19" w:line="297" w:lineRule="auto"/>
        <w:ind w:right="113"/>
        <w:jc w:val="left"/>
      </w:pPr>
      <w:r>
        <w:t>扫作业每天不少于</w:t>
      </w:r>
      <w:r>
        <w:rPr>
          <w:spacing w:val="-77"/>
        </w:rPr>
        <w:t xml:space="preserve"> </w:t>
      </w:r>
      <w:r>
        <w:rPr>
          <w:rFonts w:ascii="Times New Roman" w:hAnsi="Times New Roman" w:eastAsia="Times New Roman" w:cs="Times New Roman"/>
        </w:rPr>
        <w:t>2</w:t>
      </w:r>
      <w:r>
        <w:rPr>
          <w:rFonts w:ascii="Times New Roman" w:hAnsi="Times New Roman" w:eastAsia="Times New Roman" w:cs="Times New Roman"/>
          <w:spacing w:val="2"/>
        </w:rPr>
        <w:t xml:space="preserve"> </w:t>
      </w:r>
      <w:r>
        <w:t>次，雾炮车喷雾降尘作业每天不少于</w:t>
      </w:r>
      <w:r>
        <w:rPr>
          <w:spacing w:val="-74"/>
        </w:rPr>
        <w:t xml:space="preserve"> </w:t>
      </w:r>
      <w:r>
        <w:rPr>
          <w:rFonts w:ascii="Times New Roman" w:hAnsi="Times New Roman" w:eastAsia="Times New Roman" w:cs="Times New Roman"/>
        </w:rPr>
        <w:t>5</w:t>
      </w:r>
      <w:r>
        <w:rPr>
          <w:rFonts w:ascii="Times New Roman" w:hAnsi="Times New Roman" w:eastAsia="Times New Roman" w:cs="Times New Roman"/>
          <w:spacing w:val="2"/>
        </w:rPr>
        <w:t xml:space="preserve"> </w:t>
      </w:r>
      <w:r>
        <w:t>次，</w:t>
      </w:r>
      <w:r>
        <w:rPr>
          <w:w w:val="99"/>
        </w:rPr>
        <w:t xml:space="preserve"> </w:t>
      </w:r>
      <w:r>
        <w:t>机械化清扫率确保</w:t>
      </w:r>
      <w:r>
        <w:rPr>
          <w:spacing w:val="-80"/>
        </w:rPr>
        <w:t xml:space="preserve"> </w:t>
      </w:r>
      <w:r>
        <w:rPr>
          <w:rFonts w:ascii="Times New Roman" w:hAnsi="Times New Roman" w:eastAsia="Times New Roman" w:cs="Times New Roman"/>
          <w:spacing w:val="-5"/>
        </w:rPr>
        <w:t>90%</w:t>
      </w:r>
      <w:r>
        <w:rPr>
          <w:spacing w:val="-5"/>
        </w:rPr>
        <w:t>以上，中心城区每月开展</w:t>
      </w:r>
      <w:r>
        <w:rPr>
          <w:spacing w:val="-80"/>
        </w:rPr>
        <w:t xml:space="preserve"> </w:t>
      </w:r>
      <w:r>
        <w:rPr>
          <w:rFonts w:ascii="Times New Roman" w:hAnsi="Times New Roman" w:eastAsia="Times New Roman" w:cs="Times New Roman"/>
        </w:rPr>
        <w:t>3</w:t>
      </w:r>
      <w:r>
        <w:rPr>
          <w:rFonts w:ascii="Times New Roman" w:hAnsi="Times New Roman" w:eastAsia="Times New Roman" w:cs="Times New Roman"/>
          <w:spacing w:val="-1"/>
        </w:rPr>
        <w:t xml:space="preserve"> </w:t>
      </w:r>
      <w:r>
        <w:rPr>
          <w:spacing w:val="-12"/>
        </w:rPr>
        <w:t>次以上“洗尘</w:t>
      </w:r>
      <w:r>
        <w:rPr>
          <w:w w:val="99"/>
        </w:rPr>
        <w:t xml:space="preserve"> </w:t>
      </w:r>
      <w:r>
        <w:rPr>
          <w:spacing w:val="-4"/>
        </w:rPr>
        <w:t>行动”，全面清洗城区道路、公共设施、交通护栏、绿化隔离带</w:t>
      </w:r>
      <w:r>
        <w:rPr>
          <w:w w:val="99"/>
        </w:rPr>
        <w:t xml:space="preserve"> </w:t>
      </w:r>
      <w:r>
        <w:rPr>
          <w:spacing w:val="-4"/>
        </w:rPr>
        <w:t>的积尘浮尘，及时清理城乡结合部、背街小巷、城中村等区域的</w:t>
      </w:r>
    </w:p>
    <w:p>
      <w:pPr>
        <w:spacing w:before="0" w:line="496" w:lineRule="exact"/>
        <w:ind w:left="111" w:right="113" w:firstLine="0"/>
        <w:jc w:val="left"/>
        <w:rPr>
          <w:rFonts w:ascii="仿宋_GB2312" w:hAnsi="仿宋_GB2312" w:eastAsia="仿宋_GB2312" w:cs="仿宋_GB2312"/>
          <w:sz w:val="32"/>
          <w:szCs w:val="32"/>
        </w:rPr>
      </w:pPr>
      <w:r>
        <w:rPr>
          <w:rFonts w:ascii="仿宋_GB2312" w:hAnsi="仿宋_GB2312" w:eastAsia="仿宋_GB2312" w:cs="仿宋_GB2312"/>
          <w:spacing w:val="-3"/>
          <w:sz w:val="32"/>
          <w:szCs w:val="32"/>
        </w:rPr>
        <w:t>卫生死角。</w:t>
      </w:r>
      <w:r>
        <w:rPr>
          <w:rFonts w:ascii="微软雅黑" w:hAnsi="微软雅黑" w:eastAsia="微软雅黑" w:cs="微软雅黑"/>
          <w:spacing w:val="-3"/>
          <w:sz w:val="32"/>
          <w:szCs w:val="32"/>
        </w:rPr>
        <w:t>〔</w:t>
      </w:r>
      <w:r>
        <w:rPr>
          <w:rFonts w:ascii="仿宋_GB2312" w:hAnsi="仿宋_GB2312" w:eastAsia="仿宋_GB2312" w:cs="仿宋_GB2312"/>
          <w:b/>
          <w:bCs/>
          <w:spacing w:val="-3"/>
          <w:sz w:val="32"/>
          <w:szCs w:val="32"/>
        </w:rPr>
        <w:t>牵头单位：县城管局；责任单位：县城投公司、县</w:t>
      </w:r>
    </w:p>
    <w:p>
      <w:pPr>
        <w:pStyle w:val="5"/>
        <w:spacing w:line="546" w:lineRule="exact"/>
        <w:ind w:right="113"/>
        <w:jc w:val="left"/>
        <w:rPr>
          <w:rFonts w:ascii="微软雅黑" w:hAnsi="微软雅黑" w:eastAsia="微软雅黑" w:cs="微软雅黑"/>
          <w:b w:val="0"/>
          <w:bCs w:val="0"/>
        </w:rPr>
      </w:pPr>
      <w:r>
        <w:rPr>
          <w:spacing w:val="2"/>
        </w:rPr>
        <w:t>住建局、嘉定镇政府</w:t>
      </w:r>
      <w:r>
        <w:rPr>
          <w:rFonts w:ascii="微软雅黑" w:hAnsi="微软雅黑" w:eastAsia="微软雅黑" w:cs="微软雅黑"/>
          <w:b w:val="0"/>
          <w:bCs w:val="0"/>
          <w:spacing w:val="2"/>
        </w:rPr>
        <w:t>〕</w:t>
      </w:r>
    </w:p>
    <w:p>
      <w:pPr>
        <w:pStyle w:val="6"/>
        <w:spacing w:before="82" w:line="304" w:lineRule="auto"/>
        <w:ind w:right="291" w:firstLine="640"/>
        <w:jc w:val="both"/>
      </w:pPr>
      <w:r>
        <w:rPr>
          <w:rFonts w:ascii="Times New Roman" w:hAnsi="Times New Roman" w:eastAsia="Times New Roman" w:cs="Times New Roman"/>
          <w:spacing w:val="-1"/>
          <w:w w:val="95"/>
        </w:rPr>
        <w:t>5.</w:t>
      </w:r>
      <w:r>
        <w:rPr>
          <w:spacing w:val="-1"/>
          <w:w w:val="95"/>
        </w:rPr>
        <w:t>加强矿山扬尘污染治理。严格矿山扬尘污染防治监管，县</w:t>
      </w:r>
      <w:r>
        <w:rPr>
          <w:w w:val="99"/>
        </w:rPr>
        <w:t xml:space="preserve"> </w:t>
      </w:r>
      <w:r>
        <w:rPr>
          <w:spacing w:val="-4"/>
          <w:w w:val="95"/>
        </w:rPr>
        <w:t>自然资源局按照《中华人民共和国矿产资源法》对非法开采行为</w:t>
      </w:r>
      <w:r>
        <w:rPr>
          <w:spacing w:val="129"/>
          <w:w w:val="95"/>
        </w:rPr>
        <w:t xml:space="preserve"> </w:t>
      </w:r>
      <w:r>
        <w:rPr>
          <w:spacing w:val="-4"/>
          <w:w w:val="95"/>
        </w:rPr>
        <w:t>依法予以取缔；县市场监管局按照《无证无照经营查处办法》对</w:t>
      </w:r>
      <w:r>
        <w:rPr>
          <w:spacing w:val="130"/>
          <w:w w:val="95"/>
        </w:rPr>
        <w:t xml:space="preserve"> </w:t>
      </w:r>
      <w:r>
        <w:rPr>
          <w:spacing w:val="-4"/>
          <w:w w:val="95"/>
        </w:rPr>
        <w:t>无照非法生产、加工行为依法予以查处；信丰生态环境局对有效</w:t>
      </w:r>
      <w:r>
        <w:rPr>
          <w:spacing w:val="129"/>
          <w:w w:val="95"/>
        </w:rPr>
        <w:t xml:space="preserve"> </w:t>
      </w:r>
      <w:r>
        <w:rPr>
          <w:spacing w:val="-4"/>
          <w:w w:val="95"/>
        </w:rPr>
        <w:t>期内矿山开采及加工企业开展扬尘治理工作进行全面检查，确保</w:t>
      </w:r>
    </w:p>
    <w:p>
      <w:pPr>
        <w:spacing w:after="0" w:line="304" w:lineRule="auto"/>
        <w:jc w:val="both"/>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240" w:lineRule="auto"/>
        <w:ind w:right="113"/>
        <w:jc w:val="left"/>
      </w:pPr>
      <w:r>
        <w:rPr>
          <w:spacing w:val="-5"/>
        </w:rPr>
        <w:t>符合《中华人民共和国环境保护法》《中华人民共和国森林法》</w:t>
      </w:r>
    </w:p>
    <w:p>
      <w:pPr>
        <w:spacing w:before="63" w:line="540" w:lineRule="exact"/>
        <w:ind w:left="111" w:right="113" w:firstLine="0"/>
        <w:jc w:val="left"/>
        <w:rPr>
          <w:rFonts w:ascii="微软雅黑" w:hAnsi="微软雅黑" w:eastAsia="微软雅黑" w:cs="微软雅黑"/>
          <w:sz w:val="32"/>
          <w:szCs w:val="32"/>
        </w:rPr>
      </w:pPr>
      <w:r>
        <w:rPr>
          <w:rFonts w:ascii="仿宋_GB2312" w:hAnsi="仿宋_GB2312" w:eastAsia="仿宋_GB2312" w:cs="仿宋_GB2312"/>
          <w:spacing w:val="-4"/>
          <w:sz w:val="32"/>
          <w:szCs w:val="32"/>
        </w:rPr>
        <w:t>《中华人民共和国大气污染防治法》等相关法律法规要求。对扬</w:t>
      </w:r>
      <w:r>
        <w:rPr>
          <w:rFonts w:ascii="仿宋_GB2312" w:hAnsi="仿宋_GB2312" w:eastAsia="仿宋_GB2312" w:cs="仿宋_GB2312"/>
          <w:w w:val="99"/>
          <w:sz w:val="32"/>
          <w:szCs w:val="32"/>
        </w:rPr>
        <w:t xml:space="preserve"> </w:t>
      </w:r>
      <w:r>
        <w:rPr>
          <w:rFonts w:ascii="仿宋_GB2312" w:hAnsi="仿宋_GB2312" w:eastAsia="仿宋_GB2312" w:cs="仿宋_GB2312"/>
          <w:spacing w:val="-4"/>
          <w:sz w:val="32"/>
          <w:szCs w:val="32"/>
        </w:rPr>
        <w:t>尘污染防治措施不到位、不完善的矿山企业依法责令改正并实施</w:t>
      </w:r>
      <w:r>
        <w:rPr>
          <w:rFonts w:ascii="仿宋_GB2312" w:hAnsi="仿宋_GB2312" w:eastAsia="仿宋_GB2312" w:cs="仿宋_GB2312"/>
          <w:w w:val="99"/>
          <w:sz w:val="32"/>
          <w:szCs w:val="32"/>
        </w:rPr>
        <w:t xml:space="preserve"> </w:t>
      </w:r>
      <w:r>
        <w:rPr>
          <w:rFonts w:ascii="仿宋_GB2312" w:hAnsi="仿宋_GB2312" w:eastAsia="仿宋_GB2312" w:cs="仿宋_GB2312"/>
          <w:spacing w:val="-10"/>
          <w:sz w:val="32"/>
          <w:szCs w:val="32"/>
        </w:rPr>
        <w:t>处罚，拒不改正的，依法责令停工整治或停业整治；情节严重的，</w:t>
      </w:r>
      <w:r>
        <w:rPr>
          <w:rFonts w:ascii="仿宋_GB2312" w:hAnsi="仿宋_GB2312" w:eastAsia="仿宋_GB2312" w:cs="仿宋_GB2312"/>
          <w:w w:val="99"/>
          <w:sz w:val="32"/>
          <w:szCs w:val="32"/>
        </w:rPr>
        <w:t xml:space="preserve"> </w:t>
      </w:r>
      <w:r>
        <w:rPr>
          <w:rFonts w:ascii="仿宋_GB2312" w:hAnsi="仿宋_GB2312" w:eastAsia="仿宋_GB2312" w:cs="仿宋_GB2312"/>
          <w:spacing w:val="-10"/>
          <w:sz w:val="32"/>
          <w:szCs w:val="32"/>
        </w:rPr>
        <w:t>依法责令停业、关闭。各乡（镇）要严格落实“属地管理”责任，</w:t>
      </w:r>
      <w:r>
        <w:rPr>
          <w:rFonts w:ascii="仿宋_GB2312" w:hAnsi="仿宋_GB2312" w:eastAsia="仿宋_GB2312" w:cs="仿宋_GB2312"/>
          <w:w w:val="99"/>
          <w:sz w:val="32"/>
          <w:szCs w:val="32"/>
        </w:rPr>
        <w:t xml:space="preserve"> </w:t>
      </w:r>
      <w:r>
        <w:rPr>
          <w:rFonts w:ascii="仿宋_GB2312" w:hAnsi="仿宋_GB2312" w:eastAsia="仿宋_GB2312" w:cs="仿宋_GB2312"/>
          <w:spacing w:val="-4"/>
          <w:sz w:val="32"/>
          <w:szCs w:val="32"/>
        </w:rPr>
        <w:t>加强对辖区内煤矸石企业的日常监管工作。</w:t>
      </w:r>
      <w:r>
        <w:rPr>
          <w:rFonts w:ascii="微软雅黑" w:hAnsi="微软雅黑" w:eastAsia="微软雅黑" w:cs="微软雅黑"/>
          <w:spacing w:val="-4"/>
          <w:sz w:val="32"/>
          <w:szCs w:val="32"/>
        </w:rPr>
        <w:t>〔</w:t>
      </w:r>
      <w:r>
        <w:rPr>
          <w:rFonts w:ascii="仿宋_GB2312" w:hAnsi="仿宋_GB2312" w:eastAsia="仿宋_GB2312" w:cs="仿宋_GB2312"/>
          <w:b/>
          <w:bCs/>
          <w:spacing w:val="-4"/>
          <w:sz w:val="32"/>
          <w:szCs w:val="32"/>
        </w:rPr>
        <w:t>牵头单位：县自然</w:t>
      </w:r>
      <w:r>
        <w:rPr>
          <w:rFonts w:ascii="仿宋_GB2312" w:hAnsi="仿宋_GB2312" w:eastAsia="仿宋_GB2312" w:cs="仿宋_GB2312"/>
          <w:b/>
          <w:bCs/>
          <w:w w:val="99"/>
          <w:sz w:val="32"/>
          <w:szCs w:val="32"/>
        </w:rPr>
        <w:t xml:space="preserve"> </w:t>
      </w:r>
      <w:r>
        <w:rPr>
          <w:rFonts w:ascii="仿宋_GB2312" w:hAnsi="仿宋_GB2312" w:eastAsia="仿宋_GB2312" w:cs="仿宋_GB2312"/>
          <w:b/>
          <w:bCs/>
          <w:spacing w:val="-10"/>
          <w:w w:val="95"/>
          <w:sz w:val="32"/>
          <w:szCs w:val="32"/>
        </w:rPr>
        <w:t>资源局、县市场监管局、信丰生态环境局；责任单位：各乡（镇）</w:t>
      </w:r>
      <w:r>
        <w:rPr>
          <w:rFonts w:ascii="仿宋_GB2312" w:hAnsi="仿宋_GB2312" w:eastAsia="仿宋_GB2312" w:cs="仿宋_GB2312"/>
          <w:b/>
          <w:bCs/>
          <w:spacing w:val="128"/>
          <w:w w:val="95"/>
          <w:sz w:val="32"/>
          <w:szCs w:val="32"/>
        </w:rPr>
        <w:t xml:space="preserve"> </w:t>
      </w:r>
      <w:r>
        <w:rPr>
          <w:rFonts w:ascii="仿宋_GB2312" w:hAnsi="仿宋_GB2312" w:eastAsia="仿宋_GB2312" w:cs="仿宋_GB2312"/>
          <w:b/>
          <w:bCs/>
          <w:sz w:val="32"/>
          <w:szCs w:val="32"/>
        </w:rPr>
        <w:t>人民政府</w:t>
      </w:r>
      <w:r>
        <w:rPr>
          <w:rFonts w:ascii="微软雅黑" w:hAnsi="微软雅黑" w:eastAsia="微软雅黑" w:cs="微软雅黑"/>
          <w:sz w:val="32"/>
          <w:szCs w:val="32"/>
        </w:rPr>
        <w:t>〕</w:t>
      </w:r>
    </w:p>
    <w:p>
      <w:pPr>
        <w:pStyle w:val="6"/>
        <w:spacing w:before="58" w:line="240" w:lineRule="auto"/>
        <w:ind w:left="751" w:right="113"/>
        <w:jc w:val="left"/>
        <w:rPr>
          <w:rFonts w:ascii="楷体" w:hAnsi="楷体" w:eastAsia="楷体" w:cs="楷体"/>
        </w:rPr>
      </w:pPr>
      <w:r>
        <w:rPr>
          <w:rFonts w:ascii="楷体" w:hAnsi="楷体" w:eastAsia="楷体" w:cs="楷体"/>
        </w:rPr>
        <w:t>（二）狠抓机动车污染治理</w:t>
      </w:r>
    </w:p>
    <w:p>
      <w:pPr>
        <w:pStyle w:val="6"/>
        <w:spacing w:before="63" w:line="540" w:lineRule="exact"/>
        <w:ind w:right="0" w:firstLine="640"/>
        <w:jc w:val="left"/>
        <w:rPr>
          <w:rFonts w:ascii="微软雅黑" w:hAnsi="微软雅黑" w:eastAsia="微软雅黑" w:cs="微软雅黑"/>
        </w:rPr>
      </w:pPr>
      <w:r>
        <w:rPr>
          <w:rFonts w:ascii="Times New Roman" w:hAnsi="Times New Roman" w:eastAsia="Times New Roman" w:cs="Times New Roman"/>
        </w:rPr>
        <w:t>1.</w:t>
      </w:r>
      <w:r>
        <w:t>进一步加强机动车排放监管。加强全县机动车检测机构的</w:t>
      </w:r>
      <w:r>
        <w:rPr>
          <w:w w:val="99"/>
        </w:rPr>
        <w:t xml:space="preserve"> </w:t>
      </w:r>
      <w:r>
        <w:rPr>
          <w:spacing w:val="-9"/>
        </w:rPr>
        <w:t>监管，协调推进环检与安检、综检有效结合，严厉打击“假检验”</w:t>
      </w:r>
      <w:r>
        <w:rPr>
          <w:w w:val="99"/>
        </w:rPr>
        <w:t xml:space="preserve"> </w:t>
      </w:r>
      <w:r>
        <w:rPr>
          <w:spacing w:val="-4"/>
        </w:rPr>
        <w:t>和“不检验”行为，对尾气排放检验不达标的车辆，公安交管部</w:t>
      </w:r>
      <w:r>
        <w:rPr>
          <w:w w:val="99"/>
        </w:rPr>
        <w:t xml:space="preserve"> </w:t>
      </w:r>
      <w:r>
        <w:rPr>
          <w:spacing w:val="-4"/>
        </w:rPr>
        <w:t>门不得核发安全技术检验合格标志，交通运输部门不得办理机动</w:t>
      </w:r>
      <w:r>
        <w:rPr>
          <w:w w:val="99"/>
        </w:rPr>
        <w:t xml:space="preserve"> </w:t>
      </w:r>
      <w:r>
        <w:rPr>
          <w:spacing w:val="-4"/>
        </w:rPr>
        <w:t>车营运定期审验手续。公安交管部门要研究制定中心城区交通管</w:t>
      </w:r>
      <w:r>
        <w:rPr>
          <w:w w:val="99"/>
        </w:rPr>
        <w:t xml:space="preserve"> </w:t>
      </w:r>
      <w:r>
        <w:rPr>
          <w:spacing w:val="-4"/>
        </w:rPr>
        <w:t>控方案，合理规划重型车辆行驶路线和范围；对敏感路段实行中</w:t>
      </w:r>
      <w:r>
        <w:rPr>
          <w:w w:val="99"/>
        </w:rPr>
        <w:t xml:space="preserve"> </w:t>
      </w:r>
      <w:r>
        <w:rPr>
          <w:spacing w:val="-4"/>
        </w:rPr>
        <w:t>型（含）以上载货汽车禁止通行，重点区域或路段采取综合疏堵</w:t>
      </w:r>
      <w:r>
        <w:rPr>
          <w:w w:val="99"/>
        </w:rPr>
        <w:t xml:space="preserve"> </w:t>
      </w:r>
      <w:r>
        <w:rPr>
          <w:spacing w:val="-4"/>
        </w:rPr>
        <w:t>保畅措施有效减缓车辆拥堵；组织在城区各主路段设立卡口，开</w:t>
      </w:r>
      <w:r>
        <w:rPr>
          <w:w w:val="99"/>
        </w:rPr>
        <w:t xml:space="preserve"> </w:t>
      </w:r>
      <w:r>
        <w:rPr>
          <w:spacing w:val="-4"/>
        </w:rPr>
        <w:t>展路检联合执法，严控重型柴油车、中型货车、三轮汽车等重污</w:t>
      </w:r>
      <w:r>
        <w:rPr>
          <w:w w:val="99"/>
        </w:rPr>
        <w:t xml:space="preserve"> </w:t>
      </w:r>
      <w:r>
        <w:rPr>
          <w:spacing w:val="-5"/>
        </w:rPr>
        <w:t>染车辆入城。县市场监管局、县商务局要组织开展</w:t>
      </w:r>
      <w:r>
        <w:rPr>
          <w:spacing w:val="-79"/>
        </w:rPr>
        <w:t xml:space="preserve"> </w:t>
      </w:r>
      <w:r>
        <w:rPr>
          <w:rFonts w:ascii="Times New Roman" w:hAnsi="Times New Roman" w:eastAsia="Times New Roman" w:cs="Times New Roman"/>
        </w:rPr>
        <w:t>2</w:t>
      </w:r>
      <w:r>
        <w:rPr>
          <w:rFonts w:ascii="Times New Roman" w:hAnsi="Times New Roman" w:eastAsia="Times New Roman" w:cs="Times New Roman"/>
          <w:spacing w:val="-3"/>
        </w:rPr>
        <w:t xml:space="preserve"> </w:t>
      </w:r>
      <w:r>
        <w:t>次以上成品</w:t>
      </w:r>
      <w:r>
        <w:rPr>
          <w:w w:val="99"/>
        </w:rPr>
        <w:t xml:space="preserve"> </w:t>
      </w:r>
      <w:r>
        <w:rPr>
          <w:spacing w:val="3"/>
        </w:rPr>
        <w:t>油油品质量抽检，加大对油品质量检查执法力度，严厉打击</w:t>
      </w:r>
      <w:r>
        <w:rPr>
          <w:rFonts w:ascii="Times New Roman" w:hAnsi="Times New Roman" w:eastAsia="Times New Roman" w:cs="Times New Roman"/>
          <w:spacing w:val="3"/>
        </w:rPr>
        <w:t>“</w:t>
      </w:r>
      <w:r>
        <w:rPr>
          <w:spacing w:val="3"/>
        </w:rPr>
        <w:t>黑</w:t>
      </w:r>
      <w:r>
        <w:rPr>
          <w:w w:val="99"/>
        </w:rPr>
        <w:t xml:space="preserve"> </w:t>
      </w:r>
      <w:r>
        <w:rPr>
          <w:spacing w:val="3"/>
        </w:rPr>
        <w:t>加油站点</w:t>
      </w:r>
      <w:r>
        <w:rPr>
          <w:rFonts w:ascii="Times New Roman" w:hAnsi="Times New Roman" w:eastAsia="Times New Roman" w:cs="Times New Roman"/>
          <w:spacing w:val="3"/>
        </w:rPr>
        <w:t>”</w:t>
      </w:r>
      <w:r>
        <w:rPr>
          <w:spacing w:val="3"/>
        </w:rPr>
        <w:t>及运输和销售劣质油品违法行为，整顿成品油市场秩</w:t>
      </w:r>
      <w:r>
        <w:rPr>
          <w:w w:val="99"/>
        </w:rPr>
        <w:t xml:space="preserve"> </w:t>
      </w:r>
      <w:r>
        <w:rPr>
          <w:spacing w:val="-9"/>
          <w:w w:val="95"/>
        </w:rPr>
        <w:t>序。</w:t>
      </w:r>
      <w:r>
        <w:rPr>
          <w:rFonts w:ascii="微软雅黑" w:hAnsi="微软雅黑" w:eastAsia="微软雅黑" w:cs="微软雅黑"/>
          <w:spacing w:val="-9"/>
          <w:w w:val="95"/>
        </w:rPr>
        <w:t>〔</w:t>
      </w:r>
      <w:r>
        <w:rPr>
          <w:rFonts w:ascii="仿宋_GB2312" w:hAnsi="仿宋_GB2312" w:eastAsia="仿宋_GB2312" w:cs="仿宋_GB2312"/>
          <w:b/>
          <w:bCs/>
          <w:spacing w:val="-9"/>
          <w:w w:val="95"/>
        </w:rPr>
        <w:t>牵头单位：县公安交管大队；责任单位：信丰生态环境局、</w:t>
      </w:r>
      <w:r>
        <w:rPr>
          <w:rFonts w:ascii="仿宋_GB2312" w:hAnsi="仿宋_GB2312" w:eastAsia="仿宋_GB2312" w:cs="仿宋_GB2312"/>
          <w:b/>
          <w:bCs/>
          <w:spacing w:val="128"/>
          <w:w w:val="95"/>
        </w:rPr>
        <w:t xml:space="preserve"> </w:t>
      </w:r>
      <w:r>
        <w:rPr>
          <w:rFonts w:ascii="仿宋_GB2312" w:hAnsi="仿宋_GB2312" w:eastAsia="仿宋_GB2312" w:cs="仿宋_GB2312"/>
          <w:b/>
          <w:bCs/>
          <w:spacing w:val="2"/>
        </w:rPr>
        <w:t>县交通运输局、县市场监管局、县商务局</w:t>
      </w:r>
      <w:r>
        <w:rPr>
          <w:rFonts w:ascii="微软雅黑" w:hAnsi="微软雅黑" w:eastAsia="微软雅黑" w:cs="微软雅黑"/>
          <w:spacing w:val="2"/>
        </w:rPr>
        <w:t>〕</w:t>
      </w:r>
    </w:p>
    <w:p>
      <w:pPr>
        <w:spacing w:after="0" w:line="540" w:lineRule="exact"/>
        <w:jc w:val="left"/>
        <w:rPr>
          <w:rFonts w:ascii="微软雅黑" w:hAnsi="微软雅黑" w:eastAsia="微软雅黑" w:cs="微软雅黑"/>
        </w:rPr>
        <w:sectPr>
          <w:pgSz w:w="11910" w:h="16840"/>
          <w:pgMar w:top="1580" w:right="1240" w:bottom="1860" w:left="1420" w:header="0" w:footer="1674" w:gutter="0"/>
          <w:cols w:space="720" w:num="1"/>
        </w:sectPr>
      </w:pPr>
    </w:p>
    <w:p>
      <w:pPr>
        <w:spacing w:before="0" w:line="240" w:lineRule="auto"/>
        <w:rPr>
          <w:rFonts w:ascii="微软雅黑" w:hAnsi="微软雅黑" w:eastAsia="微软雅黑" w:cs="微软雅黑"/>
          <w:sz w:val="20"/>
          <w:szCs w:val="20"/>
        </w:rPr>
      </w:pPr>
    </w:p>
    <w:p>
      <w:pPr>
        <w:spacing w:before="6" w:line="240" w:lineRule="auto"/>
        <w:rPr>
          <w:rFonts w:ascii="微软雅黑" w:hAnsi="微软雅黑" w:eastAsia="微软雅黑" w:cs="微软雅黑"/>
          <w:sz w:val="12"/>
          <w:szCs w:val="12"/>
        </w:rPr>
      </w:pPr>
    </w:p>
    <w:p>
      <w:pPr>
        <w:pStyle w:val="6"/>
        <w:spacing w:line="304" w:lineRule="auto"/>
        <w:ind w:right="282" w:firstLine="640"/>
        <w:jc w:val="both"/>
      </w:pPr>
      <w:r>
        <w:rPr>
          <w:rFonts w:ascii="Times New Roman" w:hAnsi="Times New Roman" w:eastAsia="Times New Roman" w:cs="Times New Roman"/>
        </w:rPr>
        <w:t>2.</w:t>
      </w:r>
      <w:r>
        <w:t>持续开展油气回收治理执法检查。开展加油站、油罐车油</w:t>
      </w:r>
      <w:r>
        <w:rPr>
          <w:w w:val="99"/>
        </w:rPr>
        <w:t xml:space="preserve"> </w:t>
      </w:r>
      <w:r>
        <w:rPr>
          <w:spacing w:val="-4"/>
        </w:rPr>
        <w:t>气回收治理工程专项执法检查、监管，确保油气回收设施正常运</w:t>
      </w:r>
      <w:r>
        <w:rPr>
          <w:w w:val="99"/>
        </w:rPr>
        <w:t xml:space="preserve"> </w:t>
      </w:r>
      <w:r>
        <w:rPr>
          <w:spacing w:val="-4"/>
        </w:rPr>
        <w:t>行，全面实现油气回收利用。严查未按国家规定安装并正常使用</w:t>
      </w:r>
      <w:r>
        <w:rPr>
          <w:w w:val="99"/>
        </w:rPr>
        <w:t xml:space="preserve"> </w:t>
      </w:r>
      <w:r>
        <w:t>油气回收装置的违法行为。新建、改建、扩建储油库和加油站，</w:t>
      </w:r>
    </w:p>
    <w:p>
      <w:pPr>
        <w:spacing w:before="0" w:line="486" w:lineRule="exact"/>
        <w:ind w:left="111" w:right="120" w:firstLine="0"/>
        <w:jc w:val="left"/>
        <w:rPr>
          <w:rFonts w:ascii="仿宋_GB2312" w:hAnsi="仿宋_GB2312" w:eastAsia="仿宋_GB2312" w:cs="仿宋_GB2312"/>
          <w:sz w:val="32"/>
          <w:szCs w:val="32"/>
        </w:rPr>
      </w:pPr>
      <w:r>
        <w:rPr>
          <w:rFonts w:ascii="仿宋_GB2312" w:hAnsi="仿宋_GB2312" w:eastAsia="仿宋_GB2312" w:cs="仿宋_GB2312"/>
          <w:spacing w:val="-4"/>
          <w:sz w:val="32"/>
          <w:szCs w:val="32"/>
        </w:rPr>
        <w:t>必须同步依法安装油气回收及治理设施。</w:t>
      </w:r>
      <w:r>
        <w:rPr>
          <w:rFonts w:ascii="微软雅黑" w:hAnsi="微软雅黑" w:eastAsia="微软雅黑" w:cs="微软雅黑"/>
          <w:spacing w:val="-4"/>
          <w:sz w:val="32"/>
          <w:szCs w:val="32"/>
        </w:rPr>
        <w:t>〔</w:t>
      </w:r>
      <w:r>
        <w:rPr>
          <w:rFonts w:ascii="仿宋_GB2312" w:hAnsi="仿宋_GB2312" w:eastAsia="仿宋_GB2312" w:cs="仿宋_GB2312"/>
          <w:b/>
          <w:bCs/>
          <w:spacing w:val="-4"/>
          <w:sz w:val="32"/>
          <w:szCs w:val="32"/>
        </w:rPr>
        <w:t>牵头单位：信丰生态</w:t>
      </w:r>
    </w:p>
    <w:p>
      <w:pPr>
        <w:pStyle w:val="5"/>
        <w:spacing w:line="546" w:lineRule="exact"/>
        <w:ind w:right="120"/>
        <w:jc w:val="left"/>
        <w:rPr>
          <w:rFonts w:ascii="微软雅黑" w:hAnsi="微软雅黑" w:eastAsia="微软雅黑" w:cs="微软雅黑"/>
          <w:b w:val="0"/>
          <w:bCs w:val="0"/>
        </w:rPr>
      </w:pPr>
      <w:r>
        <w:rPr>
          <w:spacing w:val="2"/>
        </w:rPr>
        <w:t>环境局；责任单位：县商务局、县市场监管局</w:t>
      </w:r>
      <w:r>
        <w:rPr>
          <w:rFonts w:ascii="微软雅黑" w:hAnsi="微软雅黑" w:eastAsia="微软雅黑" w:cs="微软雅黑"/>
          <w:b w:val="0"/>
          <w:bCs w:val="0"/>
          <w:spacing w:val="2"/>
        </w:rPr>
        <w:t>〕</w:t>
      </w:r>
    </w:p>
    <w:p>
      <w:pPr>
        <w:pStyle w:val="6"/>
        <w:spacing w:before="82" w:line="240" w:lineRule="auto"/>
        <w:ind w:left="751" w:right="120"/>
        <w:jc w:val="left"/>
        <w:rPr>
          <w:rFonts w:ascii="楷体" w:hAnsi="楷体" w:eastAsia="楷体" w:cs="楷体"/>
        </w:rPr>
      </w:pPr>
      <w:r>
        <w:rPr>
          <w:rFonts w:ascii="楷体" w:hAnsi="楷体" w:eastAsia="楷体" w:cs="楷体"/>
        </w:rPr>
        <w:t>（三）狠抓餐饮油烟治理</w:t>
      </w:r>
    </w:p>
    <w:p>
      <w:pPr>
        <w:pStyle w:val="6"/>
        <w:spacing w:before="63" w:line="540" w:lineRule="exact"/>
        <w:ind w:right="120" w:firstLine="640"/>
        <w:jc w:val="left"/>
        <w:rPr>
          <w:rFonts w:ascii="微软雅黑" w:hAnsi="微软雅黑" w:eastAsia="微软雅黑" w:cs="微软雅黑"/>
        </w:rPr>
      </w:pPr>
      <w:r>
        <w:rPr>
          <w:spacing w:val="-4"/>
        </w:rPr>
        <w:t>加强餐饮服务经营场所油烟管控。城区内餐饮服务经营场所</w:t>
      </w:r>
      <w:r>
        <w:rPr>
          <w:w w:val="99"/>
        </w:rPr>
        <w:t xml:space="preserve"> </w:t>
      </w:r>
      <w:r>
        <w:rPr>
          <w:spacing w:val="-4"/>
        </w:rPr>
        <w:t>全部安装油烟净化装置对油烟进行治理，并彻底取缔室外烧烤和</w:t>
      </w:r>
      <w:r>
        <w:rPr>
          <w:w w:val="99"/>
        </w:rPr>
        <w:t xml:space="preserve"> </w:t>
      </w:r>
      <w:r>
        <w:rPr>
          <w:spacing w:val="-4"/>
          <w:w w:val="95"/>
        </w:rPr>
        <w:t>燃用散煤行为。对安装不符合要求或达不到排放标准的限期整改。</w:t>
      </w:r>
      <w:r>
        <w:rPr>
          <w:spacing w:val="2"/>
          <w:w w:val="95"/>
        </w:rPr>
        <w:t xml:space="preserve"> </w:t>
      </w:r>
      <w:r>
        <w:rPr>
          <w:spacing w:val="-9"/>
        </w:rPr>
        <w:t>新、改、扩建有油烟产生的餐饮项目必须同步安装油烟净化装置。</w:t>
      </w:r>
      <w:r>
        <w:rPr>
          <w:w w:val="99"/>
        </w:rPr>
        <w:t xml:space="preserve"> </w:t>
      </w:r>
      <w:r>
        <w:rPr>
          <w:spacing w:val="-4"/>
        </w:rPr>
        <w:t>对重点区域内所有餐饮服务场所完成高效油烟净化设施安装，并</w:t>
      </w:r>
      <w:r>
        <w:rPr>
          <w:w w:val="99"/>
        </w:rPr>
        <w:t xml:space="preserve"> </w:t>
      </w:r>
      <w:r>
        <w:rPr>
          <w:spacing w:val="-3"/>
        </w:rPr>
        <w:t>确保设施正常使用。</w:t>
      </w:r>
      <w:r>
        <w:rPr>
          <w:rFonts w:ascii="微软雅黑" w:hAnsi="微软雅黑" w:eastAsia="微软雅黑" w:cs="微软雅黑"/>
          <w:spacing w:val="-3"/>
        </w:rPr>
        <w:t>〔</w:t>
      </w:r>
      <w:r>
        <w:rPr>
          <w:rFonts w:ascii="仿宋_GB2312" w:hAnsi="仿宋_GB2312" w:eastAsia="仿宋_GB2312" w:cs="仿宋_GB2312"/>
          <w:b/>
          <w:bCs/>
          <w:spacing w:val="-3"/>
        </w:rPr>
        <w:t>牵头单位：县城管局；责任单位：县市场</w:t>
      </w:r>
      <w:r>
        <w:rPr>
          <w:rFonts w:ascii="仿宋_GB2312" w:hAnsi="仿宋_GB2312" w:eastAsia="仿宋_GB2312" w:cs="仿宋_GB2312"/>
          <w:b/>
          <w:bCs/>
          <w:w w:val="99"/>
        </w:rPr>
        <w:t xml:space="preserve"> </w:t>
      </w:r>
      <w:r>
        <w:rPr>
          <w:rFonts w:ascii="仿宋_GB2312" w:hAnsi="仿宋_GB2312" w:eastAsia="仿宋_GB2312" w:cs="仿宋_GB2312"/>
          <w:b/>
          <w:bCs/>
          <w:spacing w:val="2"/>
        </w:rPr>
        <w:t>监管局、信丰生态环境局、嘉定镇政府</w:t>
      </w:r>
      <w:r>
        <w:rPr>
          <w:rFonts w:ascii="微软雅黑" w:hAnsi="微软雅黑" w:eastAsia="微软雅黑" w:cs="微软雅黑"/>
          <w:spacing w:val="2"/>
        </w:rPr>
        <w:t>〕</w:t>
      </w:r>
    </w:p>
    <w:p>
      <w:pPr>
        <w:pStyle w:val="6"/>
        <w:spacing w:before="58" w:line="240" w:lineRule="auto"/>
        <w:ind w:left="751" w:right="120"/>
        <w:jc w:val="left"/>
        <w:rPr>
          <w:rFonts w:ascii="楷体" w:hAnsi="楷体" w:eastAsia="楷体" w:cs="楷体"/>
        </w:rPr>
      </w:pPr>
      <w:r>
        <w:rPr>
          <w:rFonts w:ascii="楷体" w:hAnsi="楷体" w:eastAsia="楷体" w:cs="楷体"/>
        </w:rPr>
        <w:t>（四）狠抓露天焚烧治理</w:t>
      </w:r>
    </w:p>
    <w:p>
      <w:pPr>
        <w:pStyle w:val="6"/>
        <w:spacing w:before="121" w:line="307" w:lineRule="auto"/>
        <w:ind w:right="120" w:firstLine="640"/>
        <w:jc w:val="left"/>
      </w:pPr>
      <w:r>
        <w:rPr>
          <w:rFonts w:ascii="Times New Roman" w:hAnsi="Times New Roman" w:eastAsia="Times New Roman" w:cs="Times New Roman"/>
        </w:rPr>
        <w:t>1.</w:t>
      </w:r>
      <w:r>
        <w:t>严格实施中心城区禁烧禁放。县农业农村局要积极促进秸</w:t>
      </w:r>
      <w:r>
        <w:rPr>
          <w:w w:val="99"/>
        </w:rPr>
        <w:t xml:space="preserve"> </w:t>
      </w:r>
      <w:r>
        <w:rPr>
          <w:spacing w:val="-4"/>
        </w:rPr>
        <w:t>秆综合利用工作，着力提高综合利用秸秆效率。各乡（镇）政府</w:t>
      </w:r>
      <w:r>
        <w:rPr>
          <w:w w:val="99"/>
        </w:rPr>
        <w:t xml:space="preserve"> </w:t>
      </w:r>
      <w:r>
        <w:t>要落实“属地管理”责任，完善巡查、督查、奖罚等管制机制，</w:t>
      </w:r>
      <w:r>
        <w:rPr>
          <w:spacing w:val="-145"/>
        </w:rPr>
        <w:t xml:space="preserve"> </w:t>
      </w:r>
      <w:r>
        <w:rPr>
          <w:spacing w:val="-4"/>
        </w:rPr>
        <w:t>强化秸秆禁烧监管力度，以网格化管理方式，分片包工、专人负</w:t>
      </w:r>
      <w:r>
        <w:rPr>
          <w:w w:val="99"/>
        </w:rPr>
        <w:t xml:space="preserve"> </w:t>
      </w:r>
      <w:r>
        <w:rPr>
          <w:spacing w:val="-4"/>
        </w:rPr>
        <w:t>责、严防死守。县林业局要组织推广不炼山造林技术，禁止“炼</w:t>
      </w:r>
      <w:r>
        <w:rPr>
          <w:w w:val="99"/>
        </w:rPr>
        <w:t xml:space="preserve"> </w:t>
      </w:r>
      <w:r>
        <w:rPr>
          <w:spacing w:val="-4"/>
        </w:rPr>
        <w:t>山”造林行为。县城管局、嘉定镇政府要加大对城区，尤其是重</w:t>
      </w:r>
      <w:r>
        <w:rPr>
          <w:w w:val="99"/>
        </w:rPr>
        <w:t xml:space="preserve"> </w:t>
      </w:r>
      <w:r>
        <w:rPr>
          <w:spacing w:val="-9"/>
          <w:w w:val="95"/>
        </w:rPr>
        <w:t>点区域附近的焚烧垃圾、秸秆等行为的巡查力度，做到发现一起，</w:t>
      </w:r>
      <w:r>
        <w:rPr>
          <w:spacing w:val="11"/>
          <w:w w:val="95"/>
        </w:rPr>
        <w:t xml:space="preserve"> </w:t>
      </w:r>
      <w:r>
        <w:rPr>
          <w:spacing w:val="-4"/>
        </w:rPr>
        <w:t>制止一起，查处一起。加大对建筑工地内露天焚烧行为管控，并</w:t>
      </w:r>
    </w:p>
    <w:p>
      <w:pPr>
        <w:spacing w:after="0" w:line="307" w:lineRule="auto"/>
        <w:jc w:val="left"/>
        <w:sectPr>
          <w:pgSz w:w="11910" w:h="16840"/>
          <w:pgMar w:top="1580" w:right="11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spacing w:before="0" w:line="458" w:lineRule="exact"/>
        <w:ind w:left="111" w:right="0" w:firstLine="0"/>
        <w:jc w:val="left"/>
        <w:rPr>
          <w:rFonts w:ascii="仿宋_GB2312" w:hAnsi="仿宋_GB2312" w:eastAsia="仿宋_GB2312" w:cs="仿宋_GB2312"/>
          <w:sz w:val="32"/>
          <w:szCs w:val="32"/>
        </w:rPr>
      </w:pPr>
      <w:r>
        <w:rPr>
          <w:rFonts w:ascii="仿宋_GB2312" w:hAnsi="仿宋_GB2312" w:eastAsia="仿宋_GB2312" w:cs="仿宋_GB2312"/>
          <w:spacing w:val="-9"/>
          <w:sz w:val="32"/>
          <w:szCs w:val="32"/>
        </w:rPr>
        <w:t>纳入扬尘污染防治管理范畴。</w:t>
      </w:r>
      <w:r>
        <w:rPr>
          <w:rFonts w:ascii="微软雅黑" w:hAnsi="微软雅黑" w:eastAsia="微软雅黑" w:cs="微软雅黑"/>
          <w:spacing w:val="-9"/>
          <w:sz w:val="32"/>
          <w:szCs w:val="32"/>
        </w:rPr>
        <w:t>〔</w:t>
      </w:r>
      <w:r>
        <w:rPr>
          <w:rFonts w:ascii="仿宋_GB2312" w:hAnsi="仿宋_GB2312" w:eastAsia="仿宋_GB2312" w:cs="仿宋_GB2312"/>
          <w:b/>
          <w:bCs/>
          <w:spacing w:val="-9"/>
          <w:sz w:val="32"/>
          <w:szCs w:val="32"/>
        </w:rPr>
        <w:t>牵头单位：县城管局、县公安局；</w:t>
      </w:r>
    </w:p>
    <w:p>
      <w:pPr>
        <w:pStyle w:val="5"/>
        <w:spacing w:before="82" w:line="254" w:lineRule="auto"/>
        <w:ind w:right="113"/>
        <w:jc w:val="left"/>
        <w:rPr>
          <w:rFonts w:ascii="微软雅黑" w:hAnsi="微软雅黑" w:eastAsia="微软雅黑" w:cs="微软雅黑"/>
          <w:b w:val="0"/>
          <w:bCs w:val="0"/>
        </w:rPr>
      </w:pPr>
      <w:r>
        <w:rPr>
          <w:spacing w:val="8"/>
          <w:w w:val="95"/>
        </w:rPr>
        <w:t>责任单位：县农业农村局、县林业局、县应急管理局、县市场</w:t>
      </w:r>
      <w:r>
        <w:rPr>
          <w:spacing w:val="73"/>
          <w:w w:val="95"/>
        </w:rPr>
        <w:t xml:space="preserve"> </w:t>
      </w:r>
      <w:r>
        <w:rPr>
          <w:spacing w:val="2"/>
        </w:rPr>
        <w:t>监管局、信丰生态环境局，各乡（镇）人民政府</w:t>
      </w:r>
      <w:r>
        <w:rPr>
          <w:rFonts w:ascii="微软雅黑" w:hAnsi="微软雅黑" w:eastAsia="微软雅黑" w:cs="微软雅黑"/>
          <w:b w:val="0"/>
          <w:bCs w:val="0"/>
          <w:spacing w:val="2"/>
        </w:rPr>
        <w:t>〕</w:t>
      </w:r>
    </w:p>
    <w:p>
      <w:pPr>
        <w:pStyle w:val="6"/>
        <w:spacing w:before="57" w:line="300" w:lineRule="auto"/>
        <w:ind w:right="289" w:firstLine="640"/>
        <w:jc w:val="both"/>
      </w:pPr>
      <w:r>
        <w:rPr>
          <w:rFonts w:ascii="Times New Roman" w:hAnsi="Times New Roman" w:eastAsia="Times New Roman" w:cs="Times New Roman"/>
          <w:spacing w:val="-1"/>
          <w:w w:val="95"/>
        </w:rPr>
        <w:t>2.</w:t>
      </w:r>
      <w:r>
        <w:rPr>
          <w:spacing w:val="-1"/>
          <w:w w:val="95"/>
        </w:rPr>
        <w:t>进一步加强烟花爆竹燃放管理。县公安局要牵头按照中心</w:t>
      </w:r>
      <w:r>
        <w:rPr>
          <w:w w:val="99"/>
        </w:rPr>
        <w:t xml:space="preserve"> </w:t>
      </w:r>
      <w:r>
        <w:rPr>
          <w:spacing w:val="-5"/>
        </w:rPr>
        <w:t>城区《禁限放烟花爆竹管理规定》，加强烟花爆竹生产、销售、</w:t>
      </w:r>
      <w:r>
        <w:rPr>
          <w:w w:val="99"/>
        </w:rPr>
        <w:t xml:space="preserve"> </w:t>
      </w:r>
      <w:r>
        <w:rPr>
          <w:spacing w:val="-4"/>
          <w:w w:val="95"/>
        </w:rPr>
        <w:t>运输、储存、燃放等环节的管控，落实城区全年烟花爆竹禁燃禁</w:t>
      </w:r>
    </w:p>
    <w:p>
      <w:pPr>
        <w:spacing w:before="0" w:line="492" w:lineRule="exact"/>
        <w:ind w:left="111" w:right="113" w:firstLine="0"/>
        <w:jc w:val="left"/>
        <w:rPr>
          <w:rFonts w:ascii="仿宋_GB2312" w:hAnsi="仿宋_GB2312" w:eastAsia="仿宋_GB2312" w:cs="仿宋_GB2312"/>
          <w:sz w:val="32"/>
          <w:szCs w:val="32"/>
        </w:rPr>
      </w:pPr>
      <w:r>
        <w:rPr>
          <w:rFonts w:ascii="仿宋_GB2312" w:hAnsi="仿宋_GB2312" w:eastAsia="仿宋_GB2312" w:cs="仿宋_GB2312"/>
          <w:spacing w:val="-5"/>
          <w:sz w:val="32"/>
          <w:szCs w:val="32"/>
        </w:rPr>
        <w:t>放的要求，建立长效管理机制。</w:t>
      </w:r>
      <w:r>
        <w:rPr>
          <w:rFonts w:ascii="微软雅黑" w:hAnsi="微软雅黑" w:eastAsia="微软雅黑" w:cs="微软雅黑"/>
          <w:spacing w:val="-5"/>
          <w:sz w:val="32"/>
          <w:szCs w:val="32"/>
        </w:rPr>
        <w:t>〔</w:t>
      </w:r>
      <w:r>
        <w:rPr>
          <w:rFonts w:ascii="仿宋_GB2312" w:hAnsi="仿宋_GB2312" w:eastAsia="仿宋_GB2312" w:cs="仿宋_GB2312"/>
          <w:b/>
          <w:bCs/>
          <w:spacing w:val="-5"/>
          <w:sz w:val="32"/>
          <w:szCs w:val="32"/>
        </w:rPr>
        <w:t>牵头单位：县公安局；责任单</w:t>
      </w:r>
    </w:p>
    <w:p>
      <w:pPr>
        <w:pStyle w:val="5"/>
        <w:spacing w:line="546" w:lineRule="exact"/>
        <w:ind w:right="113"/>
        <w:jc w:val="left"/>
        <w:rPr>
          <w:rFonts w:ascii="微软雅黑" w:hAnsi="微软雅黑" w:eastAsia="微软雅黑" w:cs="微软雅黑"/>
          <w:b w:val="0"/>
          <w:bCs w:val="0"/>
        </w:rPr>
      </w:pPr>
      <w:r>
        <w:rPr>
          <w:spacing w:val="2"/>
        </w:rPr>
        <w:t>位：县应急管理局、县市场监管局、县城管局</w:t>
      </w:r>
      <w:r>
        <w:rPr>
          <w:rFonts w:ascii="微软雅黑" w:hAnsi="微软雅黑" w:eastAsia="微软雅黑" w:cs="微软雅黑"/>
          <w:b w:val="0"/>
          <w:bCs w:val="0"/>
          <w:spacing w:val="2"/>
        </w:rPr>
        <w:t>〕</w:t>
      </w:r>
    </w:p>
    <w:p>
      <w:pPr>
        <w:pStyle w:val="6"/>
        <w:spacing w:before="82" w:line="240" w:lineRule="auto"/>
        <w:ind w:left="751" w:right="113"/>
        <w:jc w:val="left"/>
        <w:rPr>
          <w:rFonts w:ascii="楷体" w:hAnsi="楷体" w:eastAsia="楷体" w:cs="楷体"/>
        </w:rPr>
      </w:pPr>
      <w:r>
        <w:rPr>
          <w:rFonts w:ascii="楷体" w:hAnsi="楷体" w:eastAsia="楷体" w:cs="楷体"/>
        </w:rPr>
        <w:t>（五）严格开展工业大气污染防治</w:t>
      </w:r>
    </w:p>
    <w:p>
      <w:pPr>
        <w:pStyle w:val="6"/>
        <w:spacing w:before="63" w:line="540" w:lineRule="exact"/>
        <w:ind w:right="113" w:firstLine="640"/>
        <w:jc w:val="left"/>
        <w:rPr>
          <w:rFonts w:ascii="微软雅黑" w:hAnsi="微软雅黑" w:eastAsia="微软雅黑" w:cs="微软雅黑"/>
        </w:rPr>
      </w:pPr>
      <w:r>
        <w:rPr>
          <w:rFonts w:ascii="Times New Roman" w:hAnsi="Times New Roman" w:eastAsia="Times New Roman" w:cs="Times New Roman"/>
        </w:rPr>
        <w:t>1.</w:t>
      </w:r>
      <w:r>
        <w:t>加强重点行业工业企业大气污染防治精细化监管。严查水</w:t>
      </w:r>
      <w:r>
        <w:rPr>
          <w:w w:val="99"/>
        </w:rPr>
        <w:t xml:space="preserve"> </w:t>
      </w:r>
      <w:r>
        <w:rPr>
          <w:spacing w:val="-9"/>
          <w:w w:val="95"/>
        </w:rPr>
        <w:t>泥、化工、砖瓦窑等大气污染重点工业企业在生产过程中的粉尘、</w:t>
      </w:r>
      <w:r>
        <w:rPr>
          <w:spacing w:val="11"/>
          <w:w w:val="95"/>
        </w:rPr>
        <w:t xml:space="preserve"> </w:t>
      </w:r>
      <w:r>
        <w:rPr>
          <w:spacing w:val="-4"/>
        </w:rPr>
        <w:t>硫化物、氮氧化物和其它气态污染物的排放和治理，确保各项大</w:t>
      </w:r>
      <w:r>
        <w:rPr>
          <w:w w:val="99"/>
        </w:rPr>
        <w:t xml:space="preserve"> </w:t>
      </w:r>
      <w:r>
        <w:t>气污染物达标排放。严格依法查处因未安装、未正常使用除尘、</w:t>
      </w:r>
      <w:r>
        <w:rPr>
          <w:spacing w:val="-145"/>
        </w:rPr>
        <w:t xml:space="preserve"> </w:t>
      </w:r>
      <w:r>
        <w:rPr>
          <w:spacing w:val="-4"/>
        </w:rPr>
        <w:t>脱硫、脱硝和其它气态污染物去除等装置。对未采取有效防治扬</w:t>
      </w:r>
      <w:r>
        <w:rPr>
          <w:w w:val="99"/>
        </w:rPr>
        <w:t xml:space="preserve"> </w:t>
      </w:r>
      <w:r>
        <w:rPr>
          <w:spacing w:val="-9"/>
        </w:rPr>
        <w:t>尘污染措施且易产生扬尘污染的物料和场所，以及煤炭、煤矸石、</w:t>
      </w:r>
      <w:r>
        <w:rPr>
          <w:w w:val="99"/>
        </w:rPr>
        <w:t xml:space="preserve"> </w:t>
      </w:r>
      <w:r>
        <w:rPr>
          <w:spacing w:val="-4"/>
        </w:rPr>
        <w:t>煤渣、煤灰、水泥、石膏、砂土等易产生扬尘污染的物料未进行</w:t>
      </w:r>
      <w:r>
        <w:rPr>
          <w:w w:val="99"/>
        </w:rPr>
        <w:t xml:space="preserve"> </w:t>
      </w:r>
      <w:r>
        <w:rPr>
          <w:spacing w:val="8"/>
        </w:rPr>
        <w:t>密闭贮存或未采取其他有效防尘措施等大气环境污染违法行为</w:t>
      </w:r>
      <w:r>
        <w:rPr>
          <w:w w:val="99"/>
        </w:rPr>
        <w:t xml:space="preserve"> </w:t>
      </w:r>
      <w:r>
        <w:rPr>
          <w:spacing w:val="-3"/>
        </w:rPr>
        <w:t>严格监管。</w:t>
      </w:r>
      <w:r>
        <w:rPr>
          <w:rFonts w:ascii="微软雅黑" w:hAnsi="微软雅黑" w:eastAsia="微软雅黑" w:cs="微软雅黑"/>
          <w:spacing w:val="-3"/>
        </w:rPr>
        <w:t>〔</w:t>
      </w:r>
      <w:r>
        <w:rPr>
          <w:rFonts w:ascii="仿宋_GB2312" w:hAnsi="仿宋_GB2312" w:eastAsia="仿宋_GB2312" w:cs="仿宋_GB2312"/>
          <w:b/>
          <w:bCs/>
          <w:spacing w:val="-3"/>
        </w:rPr>
        <w:t>牵头单位：信丰生态环境局；责任单位：高新区管</w:t>
      </w:r>
      <w:r>
        <w:rPr>
          <w:rFonts w:ascii="仿宋_GB2312" w:hAnsi="仿宋_GB2312" w:eastAsia="仿宋_GB2312" w:cs="仿宋_GB2312"/>
          <w:b/>
          <w:bCs/>
          <w:w w:val="99"/>
        </w:rPr>
        <w:t xml:space="preserve"> </w:t>
      </w:r>
      <w:r>
        <w:rPr>
          <w:rFonts w:ascii="仿宋_GB2312" w:hAnsi="仿宋_GB2312" w:eastAsia="仿宋_GB2312" w:cs="仿宋_GB2312"/>
          <w:b/>
          <w:bCs/>
          <w:spacing w:val="2"/>
        </w:rPr>
        <w:t>委会，各乡（镇）人民政府</w:t>
      </w:r>
      <w:r>
        <w:rPr>
          <w:rFonts w:ascii="微软雅黑" w:hAnsi="微软雅黑" w:eastAsia="微软雅黑" w:cs="微软雅黑"/>
          <w:spacing w:val="2"/>
        </w:rPr>
        <w:t>〕</w:t>
      </w:r>
    </w:p>
    <w:p>
      <w:pPr>
        <w:pStyle w:val="6"/>
        <w:spacing w:before="58" w:line="297" w:lineRule="auto"/>
        <w:ind w:right="272" w:firstLine="640"/>
        <w:jc w:val="both"/>
      </w:pPr>
      <w:r>
        <w:rPr>
          <w:rFonts w:ascii="Times New Roman" w:hAnsi="Times New Roman" w:eastAsia="Times New Roman" w:cs="Times New Roman"/>
        </w:rPr>
        <w:t>2.</w:t>
      </w:r>
      <w:r>
        <w:t>着力推进</w:t>
      </w:r>
      <w:r>
        <w:rPr>
          <w:spacing w:val="-96"/>
        </w:rPr>
        <w:t xml:space="preserve"> </w:t>
      </w:r>
      <w:r>
        <w:rPr>
          <w:rFonts w:ascii="Times New Roman" w:hAnsi="Times New Roman" w:eastAsia="Times New Roman" w:cs="Times New Roman"/>
        </w:rPr>
        <w:t>VOCs</w:t>
      </w:r>
      <w:r>
        <w:rPr>
          <w:rFonts w:ascii="Times New Roman" w:hAnsi="Times New Roman" w:eastAsia="Times New Roman" w:cs="Times New Roman"/>
          <w:spacing w:val="-16"/>
        </w:rPr>
        <w:t xml:space="preserve"> </w:t>
      </w:r>
      <w:r>
        <w:t>综合治理。按照省、市挥发性有机物综合</w:t>
      </w:r>
      <w:r>
        <w:rPr>
          <w:w w:val="99"/>
        </w:rPr>
        <w:t xml:space="preserve"> </w:t>
      </w:r>
      <w:r>
        <w:rPr>
          <w:spacing w:val="-4"/>
        </w:rPr>
        <w:t>治理方案要求，推动重点企业开展综合整治，提高无组织排放收</w:t>
      </w:r>
      <w:r>
        <w:rPr>
          <w:w w:val="99"/>
        </w:rPr>
        <w:t xml:space="preserve"> </w:t>
      </w:r>
      <w:r>
        <w:t>集率和尾气</w:t>
      </w:r>
      <w:r>
        <w:rPr>
          <w:spacing w:val="-84"/>
        </w:rPr>
        <w:t xml:space="preserve"> </w:t>
      </w:r>
      <w:r>
        <w:rPr>
          <w:rFonts w:ascii="Times New Roman" w:hAnsi="Times New Roman" w:eastAsia="Times New Roman" w:cs="Times New Roman"/>
        </w:rPr>
        <w:t>VOCs</w:t>
      </w:r>
      <w:r>
        <w:rPr>
          <w:rFonts w:ascii="Times New Roman" w:hAnsi="Times New Roman" w:eastAsia="Times New Roman" w:cs="Times New Roman"/>
          <w:spacing w:val="1"/>
        </w:rPr>
        <w:t xml:space="preserve"> </w:t>
      </w:r>
      <w:r>
        <w:rPr>
          <w:spacing w:val="-8"/>
        </w:rPr>
        <w:t>去除效率，完成有组织废气排放</w:t>
      </w:r>
      <w:r>
        <w:rPr>
          <w:spacing w:val="-79"/>
        </w:rPr>
        <w:t xml:space="preserve"> </w:t>
      </w:r>
      <w:r>
        <w:rPr>
          <w:rFonts w:ascii="Times New Roman" w:hAnsi="Times New Roman" w:eastAsia="Times New Roman" w:cs="Times New Roman"/>
        </w:rPr>
        <w:t>VOCs</w:t>
      </w:r>
      <w:r>
        <w:rPr>
          <w:rFonts w:ascii="Times New Roman" w:hAnsi="Times New Roman" w:eastAsia="Times New Roman" w:cs="Times New Roman"/>
          <w:spacing w:val="-1"/>
        </w:rPr>
        <w:t xml:space="preserve"> </w:t>
      </w:r>
      <w:r>
        <w:t>在线监</w:t>
      </w:r>
      <w:r>
        <w:rPr>
          <w:w w:val="99"/>
        </w:rPr>
        <w:t xml:space="preserve"> </w:t>
      </w:r>
      <w:r>
        <w:rPr>
          <w:spacing w:val="-4"/>
        </w:rPr>
        <w:t>控系统安装。对家具企业积极推进集中化、规模化、统一运营的</w:t>
      </w:r>
    </w:p>
    <w:p>
      <w:pPr>
        <w:spacing w:after="0" w:line="297" w:lineRule="auto"/>
        <w:jc w:val="both"/>
        <w:sectPr>
          <w:footerReference r:id="rId6" w:type="default"/>
          <w:pgSz w:w="11910" w:h="16840"/>
          <w:pgMar w:top="1580" w:right="1240" w:bottom="1860" w:left="1420" w:header="0" w:footer="1674" w:gutter="0"/>
          <w:pgNumType w:start="2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0" w:lineRule="auto"/>
        <w:ind w:right="232"/>
        <w:jc w:val="both"/>
      </w:pPr>
      <w:r>
        <w:rPr>
          <w:rFonts w:ascii="Times New Roman" w:hAnsi="Times New Roman" w:eastAsia="Times New Roman" w:cs="Times New Roman"/>
        </w:rPr>
        <w:t>VOCs</w:t>
      </w:r>
      <w:r>
        <w:rPr>
          <w:rFonts w:ascii="Times New Roman" w:hAnsi="Times New Roman" w:eastAsia="Times New Roman" w:cs="Times New Roman"/>
          <w:spacing w:val="-28"/>
        </w:rPr>
        <w:t xml:space="preserve"> </w:t>
      </w:r>
      <w:r>
        <w:t>治理模式，确保长期稳定达标排放；促进工业企业废气达</w:t>
      </w:r>
      <w:r>
        <w:rPr>
          <w:w w:val="99"/>
        </w:rPr>
        <w:t xml:space="preserve"> </w:t>
      </w:r>
      <w:r>
        <w:rPr>
          <w:spacing w:val="-4"/>
        </w:rPr>
        <w:t>标排放，开展水泥企业排查检查，对废气主要排放口开展现场监</w:t>
      </w:r>
      <w:r>
        <w:rPr>
          <w:w w:val="99"/>
        </w:rPr>
        <w:t xml:space="preserve"> </w:t>
      </w:r>
      <w:r>
        <w:rPr>
          <w:spacing w:val="-4"/>
        </w:rPr>
        <w:t>测，全面掌握排放情况，建立问题台账和整治任务清单，逐一督</w:t>
      </w:r>
    </w:p>
    <w:p>
      <w:pPr>
        <w:spacing w:before="0" w:line="492" w:lineRule="exact"/>
        <w:ind w:left="111" w:right="0" w:firstLine="0"/>
        <w:jc w:val="both"/>
        <w:rPr>
          <w:rFonts w:ascii="仿宋_GB2312" w:hAnsi="仿宋_GB2312" w:eastAsia="仿宋_GB2312" w:cs="仿宋_GB2312"/>
          <w:sz w:val="32"/>
          <w:szCs w:val="32"/>
        </w:rPr>
      </w:pPr>
      <w:r>
        <w:rPr>
          <w:rFonts w:ascii="仿宋_GB2312" w:hAnsi="仿宋_GB2312" w:eastAsia="仿宋_GB2312" w:cs="仿宋_GB2312"/>
          <w:spacing w:val="-3"/>
          <w:sz w:val="32"/>
          <w:szCs w:val="32"/>
        </w:rPr>
        <w:t>促企业整治到位，实现稳定达标排放。</w:t>
      </w:r>
      <w:r>
        <w:rPr>
          <w:rFonts w:ascii="微软雅黑" w:hAnsi="微软雅黑" w:eastAsia="微软雅黑" w:cs="微软雅黑"/>
          <w:spacing w:val="-3"/>
          <w:sz w:val="32"/>
          <w:szCs w:val="32"/>
        </w:rPr>
        <w:t>〔</w:t>
      </w:r>
      <w:r>
        <w:rPr>
          <w:rFonts w:ascii="仿宋_GB2312" w:hAnsi="仿宋_GB2312" w:eastAsia="仿宋_GB2312" w:cs="仿宋_GB2312"/>
          <w:b/>
          <w:bCs/>
          <w:spacing w:val="-3"/>
          <w:sz w:val="32"/>
          <w:szCs w:val="32"/>
        </w:rPr>
        <w:t>牵头单位：信丰生态环</w:t>
      </w:r>
    </w:p>
    <w:p>
      <w:pPr>
        <w:pStyle w:val="5"/>
        <w:spacing w:line="546" w:lineRule="exact"/>
        <w:ind w:right="0"/>
        <w:jc w:val="both"/>
        <w:rPr>
          <w:rFonts w:ascii="微软雅黑" w:hAnsi="微软雅黑" w:eastAsia="微软雅黑" w:cs="微软雅黑"/>
          <w:b w:val="0"/>
          <w:bCs w:val="0"/>
        </w:rPr>
      </w:pPr>
      <w:r>
        <w:rPr>
          <w:spacing w:val="2"/>
        </w:rPr>
        <w:t>境局；责任单位：县工信局、县市场监管局、高新区管委会</w:t>
      </w:r>
      <w:r>
        <w:rPr>
          <w:rFonts w:ascii="微软雅黑" w:hAnsi="微软雅黑" w:eastAsia="微软雅黑" w:cs="微软雅黑"/>
          <w:b w:val="0"/>
          <w:bCs w:val="0"/>
          <w:spacing w:val="2"/>
        </w:rPr>
        <w:t>〕</w:t>
      </w:r>
    </w:p>
    <w:p>
      <w:pPr>
        <w:pStyle w:val="6"/>
        <w:spacing w:before="82" w:line="240" w:lineRule="auto"/>
        <w:ind w:left="751" w:right="0"/>
        <w:jc w:val="left"/>
        <w:rPr>
          <w:rFonts w:ascii="楷体" w:hAnsi="楷体" w:eastAsia="楷体" w:cs="楷体"/>
        </w:rPr>
      </w:pPr>
      <w:r>
        <w:rPr>
          <w:rFonts w:ascii="楷体" w:hAnsi="楷体" w:eastAsia="楷体" w:cs="楷体"/>
        </w:rPr>
        <w:t>（六）加快推进信丰县大气精细化管理项目实施</w:t>
      </w:r>
    </w:p>
    <w:p>
      <w:pPr>
        <w:pStyle w:val="6"/>
        <w:spacing w:before="63" w:line="540" w:lineRule="exact"/>
        <w:ind w:right="0" w:firstLine="640"/>
        <w:jc w:val="left"/>
        <w:rPr>
          <w:rFonts w:ascii="微软雅黑" w:hAnsi="微软雅黑" w:eastAsia="微软雅黑" w:cs="微软雅黑"/>
        </w:rPr>
      </w:pPr>
      <w:r>
        <w:rPr>
          <w:spacing w:val="2"/>
        </w:rPr>
        <w:t>按照《江西省财政厅关于下达</w:t>
      </w:r>
      <w:r>
        <w:rPr>
          <w:spacing w:val="-78"/>
        </w:rPr>
        <w:t xml:space="preserve"> </w:t>
      </w:r>
      <w:r>
        <w:rPr>
          <w:rFonts w:ascii="Times New Roman" w:hAnsi="Times New Roman" w:eastAsia="Times New Roman" w:cs="Times New Roman"/>
        </w:rPr>
        <w:t>2020</w:t>
      </w:r>
      <w:r>
        <w:rPr>
          <w:rFonts w:ascii="Times New Roman" w:hAnsi="Times New Roman" w:eastAsia="Times New Roman" w:cs="Times New Roman"/>
          <w:spacing w:val="-2"/>
        </w:rPr>
        <w:t xml:space="preserve"> </w:t>
      </w:r>
      <w:r>
        <w:rPr>
          <w:spacing w:val="2"/>
        </w:rPr>
        <w:t>年度中央大气污染防治</w:t>
      </w:r>
      <w:r>
        <w:rPr>
          <w:w w:val="99"/>
        </w:rPr>
        <w:t xml:space="preserve"> </w:t>
      </w:r>
      <w:r>
        <w:rPr>
          <w:spacing w:val="-4"/>
        </w:rPr>
        <w:t>资金的通知》文件要求，以城区为重点，建设大气环境监测网络</w:t>
      </w:r>
      <w:r>
        <w:rPr>
          <w:w w:val="99"/>
        </w:rPr>
        <w:t xml:space="preserve"> </w:t>
      </w:r>
      <w:r>
        <w:t>和精细化管理系统，构建“全方位、全要素、全自动、全过程”</w:t>
      </w:r>
      <w:r>
        <w:rPr>
          <w:spacing w:val="-144"/>
        </w:rPr>
        <w:t xml:space="preserve"> </w:t>
      </w:r>
      <w:r>
        <w:rPr>
          <w:spacing w:val="-4"/>
        </w:rPr>
        <w:t>监控预警体系，全面掌握我县大气污染分布及变化规律、污染物</w:t>
      </w:r>
      <w:r>
        <w:rPr>
          <w:w w:val="99"/>
        </w:rPr>
        <w:t xml:space="preserve"> </w:t>
      </w:r>
      <w:r>
        <w:rPr>
          <w:spacing w:val="-4"/>
        </w:rPr>
        <w:t>超标特征、污染来源及成因，为环境空气质量提升提供针对性的</w:t>
      </w:r>
      <w:r>
        <w:rPr>
          <w:w w:val="99"/>
        </w:rPr>
        <w:t xml:space="preserve"> </w:t>
      </w:r>
      <w:r>
        <w:rPr>
          <w:spacing w:val="-4"/>
        </w:rPr>
        <w:t>科学依据，助力空气质量得到切实有效改善。</w:t>
      </w:r>
      <w:r>
        <w:rPr>
          <w:rFonts w:ascii="微软雅黑" w:hAnsi="微软雅黑" w:eastAsia="微软雅黑" w:cs="微软雅黑"/>
          <w:spacing w:val="-4"/>
        </w:rPr>
        <w:t>〔</w:t>
      </w:r>
      <w:r>
        <w:rPr>
          <w:rFonts w:ascii="仿宋_GB2312" w:hAnsi="仿宋_GB2312" w:eastAsia="仿宋_GB2312" w:cs="仿宋_GB2312"/>
          <w:b/>
          <w:bCs/>
          <w:spacing w:val="-4"/>
        </w:rPr>
        <w:t>牵头单位：信丰</w:t>
      </w:r>
      <w:r>
        <w:rPr>
          <w:rFonts w:ascii="仿宋_GB2312" w:hAnsi="仿宋_GB2312" w:eastAsia="仿宋_GB2312" w:cs="仿宋_GB2312"/>
          <w:b/>
          <w:bCs/>
          <w:w w:val="99"/>
        </w:rPr>
        <w:t xml:space="preserve"> </w:t>
      </w:r>
      <w:r>
        <w:rPr>
          <w:rFonts w:ascii="仿宋_GB2312" w:hAnsi="仿宋_GB2312" w:eastAsia="仿宋_GB2312" w:cs="仿宋_GB2312"/>
          <w:b/>
          <w:bCs/>
          <w:spacing w:val="2"/>
        </w:rPr>
        <w:t>生态环境局；责任单位：县财政局</w:t>
      </w:r>
      <w:r>
        <w:rPr>
          <w:rFonts w:ascii="微软雅黑" w:hAnsi="微软雅黑" w:eastAsia="微软雅黑" w:cs="微软雅黑"/>
          <w:spacing w:val="2"/>
        </w:rPr>
        <w:t>〕</w:t>
      </w:r>
    </w:p>
    <w:p>
      <w:pPr>
        <w:pStyle w:val="6"/>
        <w:spacing w:before="58" w:line="240" w:lineRule="auto"/>
        <w:ind w:left="857" w:right="0"/>
        <w:jc w:val="left"/>
        <w:rPr>
          <w:rFonts w:ascii="黑体" w:hAnsi="黑体" w:eastAsia="黑体" w:cs="黑体"/>
        </w:rPr>
      </w:pPr>
      <w:r>
        <w:rPr>
          <w:rFonts w:ascii="黑体" w:hAnsi="黑体" w:eastAsia="黑体" w:cs="黑体"/>
        </w:rPr>
        <w:t>四、工作要求</w:t>
      </w:r>
    </w:p>
    <w:p>
      <w:pPr>
        <w:pStyle w:val="6"/>
        <w:spacing w:before="121" w:line="309" w:lineRule="auto"/>
        <w:ind w:right="443" w:firstLine="640"/>
        <w:jc w:val="both"/>
      </w:pPr>
      <w:r>
        <w:rPr>
          <w:rFonts w:ascii="楷体" w:hAnsi="楷体" w:eastAsia="楷体" w:cs="楷体"/>
        </w:rPr>
        <w:t>（一）提高思想认识。</w:t>
      </w:r>
      <w:r>
        <w:t>各乡（镇）、各部门（单位）要充</w:t>
      </w:r>
      <w:r>
        <w:rPr>
          <w:w w:val="99"/>
        </w:rPr>
        <w:t xml:space="preserve"> </w:t>
      </w:r>
      <w:r>
        <w:t>分认识到大气污染防治工作的紧迫性、严峻性，要进一步统一</w:t>
      </w:r>
      <w:r>
        <w:rPr>
          <w:w w:val="99"/>
        </w:rPr>
        <w:t xml:space="preserve"> </w:t>
      </w:r>
      <w:r>
        <w:t>思想，认清形势，把思想认识行动统一到县委、县政府的决策</w:t>
      </w:r>
      <w:r>
        <w:rPr>
          <w:w w:val="99"/>
        </w:rPr>
        <w:t xml:space="preserve"> </w:t>
      </w:r>
      <w:r>
        <w:t>部署上来，加强调度，联防联控联治，全力保障各项措施落实</w:t>
      </w:r>
      <w:r>
        <w:rPr>
          <w:w w:val="99"/>
        </w:rPr>
        <w:t xml:space="preserve"> </w:t>
      </w:r>
      <w:r>
        <w:t>到位。</w:t>
      </w:r>
    </w:p>
    <w:p>
      <w:pPr>
        <w:pStyle w:val="6"/>
        <w:spacing w:before="28" w:line="309" w:lineRule="auto"/>
        <w:ind w:right="443" w:firstLine="640"/>
        <w:jc w:val="both"/>
      </w:pPr>
      <w:r>
        <w:rPr>
          <w:rFonts w:ascii="楷体" w:hAnsi="楷体" w:eastAsia="楷体" w:cs="楷体"/>
        </w:rPr>
        <w:t>（二）压实工作责任。</w:t>
      </w:r>
      <w:r>
        <w:t>各乡（镇）、各部门（单位）要坚</w:t>
      </w:r>
      <w:r>
        <w:rPr>
          <w:w w:val="99"/>
        </w:rPr>
        <w:t xml:space="preserve"> </w:t>
      </w:r>
      <w:r>
        <w:t>持主要领导亲自抓，分管领导具体抓，业务骨干专门抓，切实</w:t>
      </w:r>
      <w:r>
        <w:rPr>
          <w:w w:val="99"/>
        </w:rPr>
        <w:t xml:space="preserve"> </w:t>
      </w:r>
      <w:r>
        <w:t>形成上下联动、齐心协力的工作格局。各相关部门(单位)要进</w:t>
      </w:r>
      <w:r>
        <w:rPr>
          <w:w w:val="99"/>
        </w:rPr>
        <w:t xml:space="preserve"> </w:t>
      </w:r>
      <w:r>
        <w:t>一步细化和量化大气污染防治措施，逐项分解任务、层层压实</w:t>
      </w:r>
    </w:p>
    <w:p>
      <w:pPr>
        <w:spacing w:after="0" w:line="309" w:lineRule="auto"/>
        <w:jc w:val="both"/>
        <w:sectPr>
          <w:pgSz w:w="11910" w:h="16840"/>
          <w:pgMar w:top="1580" w:right="128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240" w:lineRule="auto"/>
        <w:ind w:right="0"/>
        <w:jc w:val="left"/>
      </w:pPr>
      <w:r>
        <w:t>责任，建立工作任务清单，实行台账式管理和精准管控。</w:t>
      </w:r>
    </w:p>
    <w:p>
      <w:pPr>
        <w:pStyle w:val="6"/>
        <w:spacing w:before="121" w:line="309" w:lineRule="auto"/>
        <w:ind w:right="0" w:firstLine="640"/>
        <w:jc w:val="left"/>
      </w:pPr>
      <w:r>
        <w:rPr>
          <w:rFonts w:ascii="楷体" w:hAnsi="楷体" w:eastAsia="楷体" w:cs="楷体"/>
        </w:rPr>
        <w:t>（三）加强宣传引导。</w:t>
      </w:r>
      <w:r>
        <w:t>各乡（镇）、各部门（单位）要广</w:t>
      </w:r>
      <w:r>
        <w:rPr>
          <w:w w:val="99"/>
        </w:rPr>
        <w:t xml:space="preserve"> </w:t>
      </w:r>
      <w:r>
        <w:t>泛宣传动员，发动各方力量参与蓝天保卫战工作，让公众直接</w:t>
      </w:r>
      <w:r>
        <w:rPr>
          <w:w w:val="99"/>
        </w:rPr>
        <w:t xml:space="preserve"> </w:t>
      </w:r>
      <w:r>
        <w:rPr>
          <w:w w:val="95"/>
        </w:rPr>
        <w:t>参与生态环境保护管理和决策，保障公众对环境保护的知情权、</w:t>
      </w:r>
      <w:r>
        <w:rPr>
          <w:spacing w:val="126"/>
          <w:w w:val="95"/>
        </w:rPr>
        <w:t xml:space="preserve"> </w:t>
      </w:r>
      <w:r>
        <w:t>参与权、监督权；要充分发挥电视、报纸、网络媒体作用，通</w:t>
      </w:r>
      <w:r>
        <w:rPr>
          <w:w w:val="99"/>
        </w:rPr>
        <w:t xml:space="preserve"> </w:t>
      </w:r>
      <w:r>
        <w:t>过正面引导、反面曝光，力争将蓝天保卫战变成全民战。</w:t>
      </w:r>
    </w:p>
    <w:p>
      <w:pPr>
        <w:pStyle w:val="6"/>
        <w:spacing w:before="28" w:line="309" w:lineRule="auto"/>
        <w:ind w:left="219" w:right="403" w:firstLine="638"/>
        <w:jc w:val="both"/>
      </w:pPr>
      <w:r>
        <w:rPr>
          <w:rFonts w:ascii="楷体" w:hAnsi="楷体" w:eastAsia="楷体" w:cs="楷体"/>
          <w:spacing w:val="-4"/>
        </w:rPr>
        <w:t>（四）强化监督检查。</w:t>
      </w:r>
      <w:r>
        <w:rPr>
          <w:spacing w:val="-4"/>
        </w:rPr>
        <w:t>建立常态化督导机制，采取专项督</w:t>
      </w:r>
      <w:r>
        <w:rPr>
          <w:w w:val="99"/>
        </w:rPr>
        <w:t xml:space="preserve"> </w:t>
      </w:r>
      <w:r>
        <w:rPr>
          <w:spacing w:val="-4"/>
        </w:rPr>
        <w:t>查、明察暗访等方式，对各乡镇、各部门（单位）落实大气污</w:t>
      </w:r>
      <w:r>
        <w:rPr>
          <w:w w:val="99"/>
        </w:rPr>
        <w:t xml:space="preserve"> </w:t>
      </w:r>
      <w:r>
        <w:rPr>
          <w:spacing w:val="-4"/>
        </w:rPr>
        <w:t>染防治工作措施情况进行督导。对落实工作举措不到位的单位</w:t>
      </w:r>
      <w:r>
        <w:rPr>
          <w:w w:val="99"/>
        </w:rPr>
        <w:t xml:space="preserve"> </w:t>
      </w:r>
      <w:r>
        <w:t>和个人，将依据有关规定追究责任。</w:t>
      </w:r>
    </w:p>
    <w:p>
      <w:pPr>
        <w:spacing w:after="0" w:line="309" w:lineRule="auto"/>
        <w:jc w:val="both"/>
        <w:sectPr>
          <w:pgSz w:w="11910" w:h="16840"/>
          <w:pgMar w:top="1580" w:right="132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12" w:line="240" w:lineRule="auto"/>
        <w:rPr>
          <w:rFonts w:ascii="仿宋_GB2312" w:hAnsi="仿宋_GB2312" w:eastAsia="仿宋_GB2312" w:cs="仿宋_GB2312"/>
          <w:sz w:val="16"/>
          <w:szCs w:val="16"/>
        </w:rPr>
      </w:pPr>
    </w:p>
    <w:p>
      <w:pPr>
        <w:pStyle w:val="3"/>
        <w:spacing w:line="508" w:lineRule="exact"/>
        <w:ind w:left="682" w:right="775"/>
        <w:jc w:val="center"/>
      </w:pPr>
      <w:r>
        <w:t>信丰县人民政府办公室</w:t>
      </w:r>
    </w:p>
    <w:p>
      <w:pPr>
        <w:spacing w:before="27" w:line="600" w:lineRule="exact"/>
        <w:ind w:left="682" w:right="775" w:firstLine="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关于印发《信丰县 2021</w:t>
      </w:r>
      <w:r>
        <w:rPr>
          <w:rFonts w:ascii="方正小标宋简体" w:hAnsi="方正小标宋简体" w:eastAsia="方正小标宋简体" w:cs="方正小标宋简体"/>
          <w:spacing w:val="-2"/>
          <w:sz w:val="44"/>
          <w:szCs w:val="44"/>
        </w:rPr>
        <w:t xml:space="preserve"> </w:t>
      </w:r>
      <w:r>
        <w:rPr>
          <w:rFonts w:ascii="方正小标宋简体" w:hAnsi="方正小标宋简体" w:eastAsia="方正小标宋简体" w:cs="方正小标宋简体"/>
          <w:sz w:val="44"/>
          <w:szCs w:val="44"/>
        </w:rPr>
        <w:t>年城市体检工作</w:t>
      </w:r>
      <w:r>
        <w:rPr>
          <w:rFonts w:ascii="方正小标宋简体" w:hAnsi="方正小标宋简体" w:eastAsia="方正小标宋简体" w:cs="方正小标宋简体"/>
          <w:w w:val="99"/>
          <w:sz w:val="44"/>
          <w:szCs w:val="44"/>
        </w:rPr>
        <w:t xml:space="preserve"> </w:t>
      </w:r>
      <w:r>
        <w:rPr>
          <w:rFonts w:ascii="方正小标宋简体" w:hAnsi="方正小标宋简体" w:eastAsia="方正小标宋简体" w:cs="方正小标宋简体"/>
          <w:sz w:val="44"/>
          <w:szCs w:val="44"/>
        </w:rPr>
        <w:t>实施方案》的通知</w:t>
      </w:r>
    </w:p>
    <w:p>
      <w:pPr>
        <w:spacing w:before="7" w:line="240" w:lineRule="auto"/>
        <w:rPr>
          <w:rFonts w:ascii="方正小标宋简体" w:hAnsi="方正小标宋简体" w:eastAsia="方正小标宋简体" w:cs="方正小标宋简体"/>
          <w:sz w:val="52"/>
          <w:szCs w:val="52"/>
        </w:rPr>
      </w:pPr>
    </w:p>
    <w:p>
      <w:pPr>
        <w:spacing w:before="0" w:line="520" w:lineRule="auto"/>
        <w:ind w:left="711" w:right="0" w:hanging="600"/>
        <w:jc w:val="left"/>
        <w:rPr>
          <w:rFonts w:ascii="宋体" w:hAnsi="宋体" w:eastAsia="宋体" w:cs="宋体"/>
          <w:sz w:val="21"/>
          <w:szCs w:val="21"/>
        </w:rPr>
      </w:pPr>
      <w:r>
        <w:rPr>
          <w:rFonts w:ascii="宋体" w:hAnsi="宋体" w:eastAsia="宋体" w:cs="宋体"/>
          <w:spacing w:val="-5"/>
          <w:sz w:val="21"/>
          <w:szCs w:val="21"/>
        </w:rPr>
        <w:t>各乡（镇）人民政府，县政府有关部门，县直、驻县有关单位：</w:t>
      </w:r>
      <w:r>
        <w:rPr>
          <w:rFonts w:ascii="宋体" w:hAnsi="宋体" w:eastAsia="宋体" w:cs="宋体"/>
          <w:w w:val="99"/>
          <w:sz w:val="21"/>
          <w:szCs w:val="21"/>
        </w:rPr>
        <w:t xml:space="preserve"> </w:t>
      </w:r>
      <w:r>
        <w:rPr>
          <w:rFonts w:ascii="宋体" w:hAnsi="宋体" w:eastAsia="宋体" w:cs="宋体"/>
          <w:spacing w:val="-1"/>
          <w:w w:val="95"/>
          <w:sz w:val="21"/>
          <w:szCs w:val="21"/>
        </w:rPr>
        <w:t>经县政府同意，现将《信丰县城市体检评估工作实施方案》印发给你们，请认真贯彻执行。</w:t>
      </w:r>
    </w:p>
    <w:p>
      <w:pPr>
        <w:spacing w:before="0" w:line="240" w:lineRule="auto"/>
        <w:rPr>
          <w:rFonts w:ascii="宋体" w:hAnsi="宋体" w:eastAsia="宋体" w:cs="宋体"/>
          <w:sz w:val="20"/>
          <w:szCs w:val="20"/>
        </w:rPr>
      </w:pPr>
    </w:p>
    <w:p>
      <w:pPr>
        <w:spacing w:before="13" w:line="240" w:lineRule="auto"/>
        <w:rPr>
          <w:rFonts w:ascii="宋体" w:hAnsi="宋体" w:eastAsia="宋体" w:cs="宋体"/>
          <w:sz w:val="15"/>
          <w:szCs w:val="15"/>
        </w:rPr>
      </w:pPr>
    </w:p>
    <w:p>
      <w:pPr>
        <w:spacing w:before="0"/>
        <w:ind w:left="0" w:right="940" w:firstLine="0"/>
        <w:jc w:val="right"/>
        <w:rPr>
          <w:rFonts w:ascii="宋体" w:hAnsi="宋体" w:eastAsia="宋体" w:cs="宋体"/>
          <w:sz w:val="21"/>
          <w:szCs w:val="21"/>
        </w:rPr>
      </w:pPr>
      <w:r>
        <w:rPr>
          <w:rFonts w:ascii="Times New Roman" w:hAnsi="Times New Roman" w:eastAsia="Times New Roman" w:cs="Times New Roman"/>
          <w:sz w:val="21"/>
          <w:szCs w:val="21"/>
        </w:rPr>
        <w:t>2021</w:t>
      </w:r>
      <w:r>
        <w:rPr>
          <w:rFonts w:ascii="Times New Roman" w:hAnsi="Times New Roman" w:eastAsia="Times New Roman" w:cs="Times New Roman"/>
          <w:spacing w:val="-2"/>
          <w:sz w:val="21"/>
          <w:szCs w:val="21"/>
        </w:rPr>
        <w:t xml:space="preserve"> </w:t>
      </w:r>
      <w:r>
        <w:rPr>
          <w:rFonts w:ascii="宋体" w:hAnsi="宋体" w:eastAsia="宋体" w:cs="宋体"/>
          <w:sz w:val="21"/>
          <w:szCs w:val="21"/>
        </w:rPr>
        <w:t>年</w:t>
      </w:r>
      <w:r>
        <w:rPr>
          <w:rFonts w:ascii="宋体" w:hAnsi="宋体" w:eastAsia="宋体" w:cs="宋体"/>
          <w:spacing w:val="-51"/>
          <w:sz w:val="21"/>
          <w:szCs w:val="21"/>
        </w:rPr>
        <w:t xml:space="preserve"> </w:t>
      </w:r>
      <w:r>
        <w:rPr>
          <w:rFonts w:ascii="Times New Roman" w:hAnsi="Times New Roman" w:eastAsia="Times New Roman" w:cs="Times New Roman"/>
          <w:sz w:val="21"/>
          <w:szCs w:val="21"/>
        </w:rPr>
        <w:t>6</w:t>
      </w:r>
      <w:r>
        <w:rPr>
          <w:rFonts w:ascii="Times New Roman" w:hAnsi="Times New Roman" w:eastAsia="Times New Roman" w:cs="Times New Roman"/>
          <w:spacing w:val="-2"/>
          <w:sz w:val="21"/>
          <w:szCs w:val="21"/>
        </w:rPr>
        <w:t xml:space="preserve"> </w:t>
      </w:r>
      <w:r>
        <w:rPr>
          <w:rFonts w:ascii="宋体" w:hAnsi="宋体" w:eastAsia="宋体" w:cs="宋体"/>
          <w:sz w:val="21"/>
          <w:szCs w:val="21"/>
        </w:rPr>
        <w:t>月</w:t>
      </w:r>
      <w:r>
        <w:rPr>
          <w:rFonts w:ascii="宋体" w:hAnsi="宋体" w:eastAsia="宋体" w:cs="宋体"/>
          <w:spacing w:val="-51"/>
          <w:sz w:val="21"/>
          <w:szCs w:val="21"/>
        </w:rPr>
        <w:t xml:space="preserve"> </w:t>
      </w:r>
      <w:r>
        <w:rPr>
          <w:rFonts w:ascii="Times New Roman" w:hAnsi="Times New Roman" w:eastAsia="Times New Roman" w:cs="Times New Roman"/>
          <w:sz w:val="21"/>
          <w:szCs w:val="21"/>
        </w:rPr>
        <w:t xml:space="preserve">2 </w:t>
      </w:r>
      <w:r>
        <w:rPr>
          <w:rFonts w:ascii="宋体" w:hAnsi="宋体" w:eastAsia="宋体" w:cs="宋体"/>
          <w:sz w:val="21"/>
          <w:szCs w:val="21"/>
        </w:rPr>
        <w:t>日</w:t>
      </w:r>
    </w:p>
    <w:p>
      <w:pPr>
        <w:spacing w:after="0"/>
        <w:jc w:val="right"/>
        <w:rPr>
          <w:rFonts w:ascii="宋体" w:hAnsi="宋体" w:eastAsia="宋体" w:cs="宋体"/>
          <w:sz w:val="21"/>
          <w:szCs w:val="21"/>
        </w:rPr>
        <w:sectPr>
          <w:pgSz w:w="11910" w:h="16840"/>
          <w:pgMar w:top="1580" w:right="1320" w:bottom="1860" w:left="1420" w:header="0" w:footer="1674" w:gutter="0"/>
          <w:cols w:space="720" w:num="1"/>
        </w:sectPr>
      </w:pPr>
    </w:p>
    <w:p>
      <w:pPr>
        <w:spacing w:before="0" w:line="240" w:lineRule="auto"/>
        <w:rPr>
          <w:rFonts w:ascii="宋体" w:hAnsi="宋体" w:eastAsia="宋体" w:cs="宋体"/>
          <w:sz w:val="20"/>
          <w:szCs w:val="20"/>
        </w:rPr>
      </w:pPr>
    </w:p>
    <w:p>
      <w:pPr>
        <w:spacing w:before="4" w:line="240" w:lineRule="auto"/>
        <w:rPr>
          <w:rFonts w:ascii="宋体" w:hAnsi="宋体" w:eastAsia="宋体" w:cs="宋体"/>
          <w:sz w:val="26"/>
          <w:szCs w:val="26"/>
        </w:rPr>
      </w:pPr>
    </w:p>
    <w:p>
      <w:pPr>
        <w:pStyle w:val="4"/>
        <w:spacing w:line="477" w:lineRule="exact"/>
        <w:ind w:left="1563" w:right="36"/>
        <w:jc w:val="left"/>
      </w:pPr>
      <w:r>
        <w:t>信丰县 2021</w:t>
      </w:r>
      <w:r>
        <w:rPr>
          <w:spacing w:val="5"/>
        </w:rPr>
        <w:t xml:space="preserve"> </w:t>
      </w:r>
      <w:r>
        <w:t>年城市体检工作实施方案</w:t>
      </w:r>
    </w:p>
    <w:p>
      <w:pPr>
        <w:spacing w:before="0" w:line="240" w:lineRule="auto"/>
        <w:rPr>
          <w:rFonts w:ascii="方正小标宋简体" w:hAnsi="方正小标宋简体" w:eastAsia="方正小标宋简体" w:cs="方正小标宋简体"/>
          <w:sz w:val="36"/>
          <w:szCs w:val="36"/>
        </w:rPr>
      </w:pPr>
    </w:p>
    <w:p>
      <w:pPr>
        <w:spacing w:before="292" w:line="504" w:lineRule="auto"/>
        <w:ind w:left="111" w:right="104" w:firstLine="422"/>
        <w:jc w:val="both"/>
        <w:rPr>
          <w:rFonts w:ascii="宋体" w:hAnsi="宋体" w:eastAsia="宋体" w:cs="宋体"/>
          <w:sz w:val="21"/>
          <w:szCs w:val="21"/>
        </w:rPr>
      </w:pPr>
      <w:r>
        <w:rPr>
          <w:rFonts w:ascii="宋体" w:hAnsi="宋体" w:eastAsia="宋体" w:cs="宋体"/>
          <w:spacing w:val="2"/>
          <w:w w:val="95"/>
          <w:sz w:val="21"/>
          <w:szCs w:val="21"/>
        </w:rPr>
        <w:t>为贯彻落实习近平总书记关于建立</w:t>
      </w:r>
      <w:r>
        <w:rPr>
          <w:rFonts w:ascii="Times New Roman" w:hAnsi="Times New Roman" w:eastAsia="Times New Roman" w:cs="Times New Roman"/>
          <w:spacing w:val="2"/>
          <w:w w:val="95"/>
          <w:sz w:val="21"/>
          <w:szCs w:val="21"/>
        </w:rPr>
        <w:t>“</w:t>
      </w:r>
      <w:r>
        <w:rPr>
          <w:rFonts w:ascii="宋体" w:hAnsi="宋体" w:eastAsia="宋体" w:cs="宋体"/>
          <w:spacing w:val="2"/>
          <w:w w:val="95"/>
          <w:sz w:val="21"/>
          <w:szCs w:val="21"/>
        </w:rPr>
        <w:t>城市体检</w:t>
      </w:r>
      <w:r>
        <w:rPr>
          <w:rFonts w:ascii="Times New Roman" w:hAnsi="Times New Roman" w:eastAsia="Times New Roman" w:cs="Times New Roman"/>
          <w:spacing w:val="2"/>
          <w:w w:val="95"/>
          <w:sz w:val="21"/>
          <w:szCs w:val="21"/>
        </w:rPr>
        <w:t>”</w:t>
      </w:r>
      <w:r>
        <w:rPr>
          <w:rFonts w:ascii="宋体" w:hAnsi="宋体" w:eastAsia="宋体" w:cs="宋体"/>
          <w:spacing w:val="2"/>
          <w:w w:val="95"/>
          <w:sz w:val="21"/>
          <w:szCs w:val="21"/>
        </w:rPr>
        <w:t>评估机制的重要指示精神，顺利推进我县城市</w:t>
      </w:r>
      <w:r>
        <w:rPr>
          <w:rFonts w:ascii="宋体" w:hAnsi="宋体" w:eastAsia="宋体" w:cs="宋体"/>
          <w:w w:val="99"/>
          <w:sz w:val="21"/>
          <w:szCs w:val="21"/>
        </w:rPr>
        <w:t xml:space="preserve"> </w:t>
      </w:r>
      <w:r>
        <w:rPr>
          <w:rFonts w:ascii="宋体" w:hAnsi="宋体" w:eastAsia="宋体" w:cs="宋体"/>
          <w:spacing w:val="-7"/>
          <w:sz w:val="21"/>
          <w:szCs w:val="21"/>
        </w:rPr>
        <w:t>体检工作，根据《省人民政府</w:t>
      </w:r>
      <w:r>
        <w:rPr>
          <w:rFonts w:ascii="宋体" w:hAnsi="宋体" w:eastAsia="宋体" w:cs="宋体"/>
          <w:spacing w:val="18"/>
          <w:sz w:val="21"/>
          <w:szCs w:val="21"/>
        </w:rPr>
        <w:t xml:space="preserve"> </w:t>
      </w:r>
      <w:r>
        <w:rPr>
          <w:rFonts w:ascii="宋体" w:hAnsi="宋体" w:eastAsia="宋体" w:cs="宋体"/>
          <w:sz w:val="21"/>
          <w:szCs w:val="21"/>
        </w:rPr>
        <w:t>住建部共建城市体检评估机制推进城市高质量发展示范省建设工作</w:t>
      </w:r>
      <w:r>
        <w:rPr>
          <w:rFonts w:ascii="宋体" w:hAnsi="宋体" w:eastAsia="宋体" w:cs="宋体"/>
          <w:spacing w:val="-102"/>
          <w:sz w:val="21"/>
          <w:szCs w:val="21"/>
        </w:rPr>
        <w:t xml:space="preserve"> </w:t>
      </w:r>
      <w:r>
        <w:rPr>
          <w:rFonts w:ascii="宋体" w:hAnsi="宋体" w:eastAsia="宋体" w:cs="宋体"/>
          <w:spacing w:val="2"/>
          <w:sz w:val="21"/>
          <w:szCs w:val="21"/>
        </w:rPr>
        <w:t>领导小组办公室关于开展</w:t>
      </w:r>
      <w:r>
        <w:rPr>
          <w:rFonts w:ascii="宋体" w:hAnsi="宋体" w:eastAsia="宋体" w:cs="宋体"/>
          <w:spacing w:val="-68"/>
          <w:sz w:val="21"/>
          <w:szCs w:val="21"/>
        </w:rPr>
        <w:t xml:space="preserve"> </w:t>
      </w:r>
      <w:r>
        <w:rPr>
          <w:rFonts w:ascii="Times New Roman" w:hAnsi="Times New Roman" w:eastAsia="Times New Roman" w:cs="Times New Roman"/>
          <w:sz w:val="21"/>
          <w:szCs w:val="21"/>
        </w:rPr>
        <w:t>2021</w:t>
      </w:r>
      <w:r>
        <w:rPr>
          <w:rFonts w:ascii="Times New Roman" w:hAnsi="Times New Roman" w:eastAsia="Times New Roman" w:cs="Times New Roman"/>
          <w:spacing w:val="-16"/>
          <w:sz w:val="21"/>
          <w:szCs w:val="21"/>
        </w:rPr>
        <w:t xml:space="preserve"> </w:t>
      </w:r>
      <w:r>
        <w:rPr>
          <w:rFonts w:ascii="宋体" w:hAnsi="宋体" w:eastAsia="宋体" w:cs="宋体"/>
          <w:sz w:val="21"/>
          <w:szCs w:val="21"/>
        </w:rPr>
        <w:t>年度全省城市体检工作的通知》（赣建示范办〔</w:t>
      </w:r>
      <w:r>
        <w:rPr>
          <w:rFonts w:ascii="Times New Roman" w:hAnsi="Times New Roman" w:eastAsia="Times New Roman" w:cs="Times New Roman"/>
          <w:sz w:val="21"/>
          <w:szCs w:val="21"/>
        </w:rPr>
        <w:t>2021</w:t>
      </w:r>
      <w:r>
        <w:rPr>
          <w:rFonts w:ascii="宋体" w:hAnsi="宋体" w:eastAsia="宋体" w:cs="宋体"/>
          <w:sz w:val="21"/>
          <w:szCs w:val="21"/>
        </w:rPr>
        <w:t>〕</w:t>
      </w:r>
      <w:r>
        <w:rPr>
          <w:rFonts w:ascii="Times New Roman" w:hAnsi="Times New Roman" w:eastAsia="Times New Roman" w:cs="Times New Roman"/>
          <w:sz w:val="21"/>
          <w:szCs w:val="21"/>
        </w:rPr>
        <w:t>1</w:t>
      </w:r>
      <w:r>
        <w:rPr>
          <w:rFonts w:ascii="Times New Roman" w:hAnsi="Times New Roman" w:eastAsia="Times New Roman" w:cs="Times New Roman"/>
          <w:spacing w:val="-15"/>
          <w:sz w:val="21"/>
          <w:szCs w:val="21"/>
        </w:rPr>
        <w:t xml:space="preserve"> </w:t>
      </w:r>
      <w:r>
        <w:rPr>
          <w:rFonts w:ascii="宋体" w:hAnsi="宋体" w:eastAsia="宋体" w:cs="宋体"/>
          <w:spacing w:val="-40"/>
          <w:sz w:val="21"/>
          <w:szCs w:val="21"/>
        </w:rPr>
        <w:t>号）、《江</w:t>
      </w:r>
      <w:r>
        <w:rPr>
          <w:rFonts w:ascii="宋体" w:hAnsi="宋体" w:eastAsia="宋体" w:cs="宋体"/>
          <w:w w:val="99"/>
          <w:sz w:val="21"/>
          <w:szCs w:val="21"/>
        </w:rPr>
        <w:t xml:space="preserve"> </w:t>
      </w:r>
      <w:r>
        <w:rPr>
          <w:rFonts w:ascii="宋体" w:hAnsi="宋体" w:eastAsia="宋体" w:cs="宋体"/>
          <w:spacing w:val="-4"/>
          <w:sz w:val="21"/>
          <w:szCs w:val="21"/>
        </w:rPr>
        <w:t>西省城市功能与品质提升工作领导小组关于印发江西省城市体检工作实施方案的通知》（赣品质文</w:t>
      </w:r>
    </w:p>
    <w:p>
      <w:pPr>
        <w:spacing w:before="94" w:line="494" w:lineRule="auto"/>
        <w:ind w:left="111" w:right="36" w:firstLine="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2020</w:t>
      </w:r>
      <w:r>
        <w:rPr>
          <w:rFonts w:ascii="宋体" w:hAnsi="宋体" w:eastAsia="宋体" w:cs="宋体"/>
          <w:sz w:val="21"/>
          <w:szCs w:val="21"/>
        </w:rPr>
        <w:t>〕</w:t>
      </w:r>
      <w:r>
        <w:rPr>
          <w:rFonts w:ascii="Times New Roman" w:hAnsi="Times New Roman" w:eastAsia="Times New Roman" w:cs="Times New Roman"/>
          <w:sz w:val="21"/>
          <w:szCs w:val="21"/>
        </w:rPr>
        <w:t>3</w:t>
      </w:r>
      <w:r>
        <w:rPr>
          <w:rFonts w:ascii="Times New Roman" w:hAnsi="Times New Roman" w:eastAsia="Times New Roman" w:cs="Times New Roman"/>
          <w:spacing w:val="-21"/>
          <w:sz w:val="21"/>
          <w:szCs w:val="21"/>
        </w:rPr>
        <w:t xml:space="preserve"> </w:t>
      </w:r>
      <w:r>
        <w:rPr>
          <w:rFonts w:ascii="宋体" w:hAnsi="宋体" w:eastAsia="宋体" w:cs="宋体"/>
          <w:spacing w:val="3"/>
          <w:sz w:val="21"/>
          <w:szCs w:val="21"/>
        </w:rPr>
        <w:t>号）和《赣州市城市功能与品质提升工作领导小组关于印发赣州市城市体检评估工作</w:t>
      </w:r>
      <w:r>
        <w:rPr>
          <w:rFonts w:ascii="宋体" w:hAnsi="宋体" w:eastAsia="宋体" w:cs="宋体"/>
          <w:w w:val="99"/>
          <w:sz w:val="21"/>
          <w:szCs w:val="21"/>
        </w:rPr>
        <w:t xml:space="preserve"> </w:t>
      </w:r>
      <w:r>
        <w:rPr>
          <w:rFonts w:ascii="宋体" w:hAnsi="宋体" w:eastAsia="宋体" w:cs="宋体"/>
          <w:spacing w:val="-5"/>
          <w:sz w:val="21"/>
          <w:szCs w:val="21"/>
        </w:rPr>
        <w:t>实施方案的通知》（赣市品办字〔</w:t>
      </w:r>
      <w:r>
        <w:rPr>
          <w:rFonts w:ascii="Times New Roman" w:hAnsi="Times New Roman" w:eastAsia="Times New Roman" w:cs="Times New Roman"/>
          <w:spacing w:val="-5"/>
          <w:sz w:val="21"/>
          <w:szCs w:val="21"/>
        </w:rPr>
        <w:t>2020</w:t>
      </w:r>
      <w:r>
        <w:rPr>
          <w:rFonts w:ascii="宋体" w:hAnsi="宋体" w:eastAsia="宋体" w:cs="宋体"/>
          <w:spacing w:val="-5"/>
          <w:sz w:val="21"/>
          <w:szCs w:val="21"/>
        </w:rPr>
        <w:t>〕</w:t>
      </w:r>
      <w:r>
        <w:rPr>
          <w:rFonts w:ascii="Times New Roman" w:hAnsi="Times New Roman" w:eastAsia="Times New Roman" w:cs="Times New Roman"/>
          <w:spacing w:val="-5"/>
          <w:sz w:val="21"/>
          <w:szCs w:val="21"/>
        </w:rPr>
        <w:t>4</w:t>
      </w:r>
      <w:r>
        <w:rPr>
          <w:rFonts w:ascii="Times New Roman" w:hAnsi="Times New Roman" w:eastAsia="Times New Roman" w:cs="Times New Roman"/>
          <w:spacing w:val="4"/>
          <w:sz w:val="21"/>
          <w:szCs w:val="21"/>
        </w:rPr>
        <w:t xml:space="preserve"> </w:t>
      </w:r>
      <w:r>
        <w:rPr>
          <w:rFonts w:ascii="宋体" w:hAnsi="宋体" w:eastAsia="宋体" w:cs="宋体"/>
          <w:sz w:val="21"/>
          <w:szCs w:val="21"/>
        </w:rPr>
        <w:t>号）文件精神，结合我县实际，制定了实施方案。</w:t>
      </w:r>
    </w:p>
    <w:p>
      <w:pPr>
        <w:spacing w:before="62"/>
        <w:ind w:left="533" w:right="36" w:firstLine="0"/>
        <w:jc w:val="left"/>
        <w:rPr>
          <w:rFonts w:ascii="黑体" w:hAnsi="黑体" w:eastAsia="黑体" w:cs="黑体"/>
          <w:sz w:val="21"/>
          <w:szCs w:val="21"/>
        </w:rPr>
      </w:pPr>
      <w:r>
        <w:rPr>
          <w:rFonts w:ascii="黑体" w:hAnsi="黑体" w:eastAsia="黑体" w:cs="黑体"/>
          <w:sz w:val="21"/>
          <w:szCs w:val="21"/>
        </w:rPr>
        <w:t>一、总体目标</w:t>
      </w:r>
    </w:p>
    <w:p>
      <w:pPr>
        <w:spacing w:before="11" w:line="240" w:lineRule="auto"/>
        <w:rPr>
          <w:rFonts w:ascii="黑体" w:hAnsi="黑体" w:eastAsia="黑体" w:cs="黑体"/>
          <w:sz w:val="24"/>
          <w:szCs w:val="24"/>
        </w:rPr>
      </w:pPr>
    </w:p>
    <w:p>
      <w:pPr>
        <w:spacing w:before="0" w:line="513" w:lineRule="auto"/>
        <w:ind w:left="111" w:right="104" w:firstLine="422"/>
        <w:jc w:val="both"/>
        <w:rPr>
          <w:rFonts w:ascii="宋体" w:hAnsi="宋体" w:eastAsia="宋体" w:cs="宋体"/>
          <w:sz w:val="21"/>
          <w:szCs w:val="21"/>
        </w:rPr>
      </w:pPr>
      <w:r>
        <w:rPr>
          <w:rFonts w:ascii="宋体" w:hAnsi="宋体" w:eastAsia="宋体" w:cs="宋体"/>
          <w:spacing w:val="2"/>
          <w:w w:val="95"/>
          <w:sz w:val="21"/>
          <w:szCs w:val="21"/>
        </w:rPr>
        <w:t>以习近平新时代中国特色社会主义思想为指导，落实习近平总书记关于建立</w:t>
      </w:r>
      <w:r>
        <w:rPr>
          <w:rFonts w:ascii="Times New Roman" w:hAnsi="Times New Roman" w:eastAsia="Times New Roman" w:cs="Times New Roman"/>
          <w:spacing w:val="2"/>
          <w:w w:val="95"/>
          <w:sz w:val="21"/>
          <w:szCs w:val="21"/>
        </w:rPr>
        <w:t>“</w:t>
      </w:r>
      <w:r>
        <w:rPr>
          <w:rFonts w:ascii="宋体" w:hAnsi="宋体" w:eastAsia="宋体" w:cs="宋体"/>
          <w:spacing w:val="2"/>
          <w:w w:val="95"/>
          <w:sz w:val="21"/>
          <w:szCs w:val="21"/>
        </w:rPr>
        <w:t>城市体检</w:t>
      </w:r>
      <w:r>
        <w:rPr>
          <w:rFonts w:ascii="Times New Roman" w:hAnsi="Times New Roman" w:eastAsia="Times New Roman" w:cs="Times New Roman"/>
          <w:spacing w:val="2"/>
          <w:w w:val="95"/>
          <w:sz w:val="21"/>
          <w:szCs w:val="21"/>
        </w:rPr>
        <w:t>”</w:t>
      </w:r>
      <w:r>
        <w:rPr>
          <w:rFonts w:ascii="宋体" w:hAnsi="宋体" w:eastAsia="宋体" w:cs="宋体"/>
          <w:spacing w:val="2"/>
          <w:w w:val="95"/>
          <w:sz w:val="21"/>
          <w:szCs w:val="21"/>
        </w:rPr>
        <w:t>评估</w:t>
      </w:r>
      <w:r>
        <w:rPr>
          <w:rFonts w:ascii="宋体" w:hAnsi="宋体" w:eastAsia="宋体" w:cs="宋体"/>
          <w:w w:val="99"/>
          <w:sz w:val="21"/>
          <w:szCs w:val="21"/>
        </w:rPr>
        <w:t xml:space="preserve"> </w:t>
      </w:r>
      <w:r>
        <w:rPr>
          <w:rFonts w:ascii="宋体" w:hAnsi="宋体" w:eastAsia="宋体" w:cs="宋体"/>
          <w:sz w:val="21"/>
          <w:szCs w:val="21"/>
        </w:rPr>
        <w:t>机制的重要指示精神，通过城市体检，查找城市发展和城市规划建设管理存在的问题和短板，建</w:t>
      </w:r>
      <w:r>
        <w:rPr>
          <w:rFonts w:ascii="宋体" w:hAnsi="宋体" w:eastAsia="宋体" w:cs="宋体"/>
          <w:spacing w:val="-66"/>
          <w:sz w:val="21"/>
          <w:szCs w:val="21"/>
        </w:rPr>
        <w:t xml:space="preserve"> </w:t>
      </w:r>
      <w:r>
        <w:rPr>
          <w:rFonts w:ascii="宋体" w:hAnsi="宋体" w:eastAsia="宋体" w:cs="宋体"/>
          <w:sz w:val="21"/>
          <w:szCs w:val="21"/>
        </w:rPr>
        <w:t>立完善我县城市体检评估长效机制，开展细节整治，全面完善城市功能，提升城市品质，改善人</w:t>
      </w:r>
      <w:r>
        <w:rPr>
          <w:rFonts w:ascii="宋体" w:hAnsi="宋体" w:eastAsia="宋体" w:cs="宋体"/>
          <w:spacing w:val="-66"/>
          <w:sz w:val="21"/>
          <w:szCs w:val="21"/>
        </w:rPr>
        <w:t xml:space="preserve"> </w:t>
      </w:r>
      <w:r>
        <w:rPr>
          <w:rFonts w:ascii="宋体" w:hAnsi="宋体" w:eastAsia="宋体" w:cs="宋体"/>
          <w:sz w:val="21"/>
          <w:szCs w:val="21"/>
        </w:rPr>
        <w:t>居环境，不断满足人民群众对美好生活的向往，助力高质量发展示范先行区建设。</w:t>
      </w:r>
    </w:p>
    <w:p>
      <w:pPr>
        <w:spacing w:before="85"/>
        <w:ind w:left="533" w:right="36" w:firstLine="0"/>
        <w:jc w:val="left"/>
        <w:rPr>
          <w:rFonts w:ascii="黑体" w:hAnsi="黑体" w:eastAsia="黑体" w:cs="黑体"/>
          <w:sz w:val="21"/>
          <w:szCs w:val="21"/>
        </w:rPr>
      </w:pPr>
      <w:r>
        <w:rPr>
          <w:rFonts w:ascii="黑体" w:hAnsi="黑体" w:eastAsia="黑体" w:cs="黑体"/>
          <w:sz w:val="21"/>
          <w:szCs w:val="21"/>
        </w:rPr>
        <w:t>二、工作内容</w:t>
      </w:r>
    </w:p>
    <w:p>
      <w:pPr>
        <w:spacing w:before="11" w:line="240" w:lineRule="auto"/>
        <w:rPr>
          <w:rFonts w:ascii="黑体" w:hAnsi="黑体" w:eastAsia="黑体" w:cs="黑体"/>
          <w:sz w:val="24"/>
          <w:szCs w:val="24"/>
        </w:rPr>
      </w:pPr>
    </w:p>
    <w:p>
      <w:pPr>
        <w:spacing w:before="0" w:line="494" w:lineRule="auto"/>
        <w:ind w:left="111" w:right="107" w:firstLine="422"/>
        <w:jc w:val="both"/>
        <w:rPr>
          <w:rFonts w:ascii="宋体" w:hAnsi="宋体" w:eastAsia="宋体" w:cs="宋体"/>
          <w:sz w:val="21"/>
          <w:szCs w:val="21"/>
        </w:rPr>
      </w:pPr>
      <w:r>
        <w:rPr>
          <w:rFonts w:ascii="宋体" w:hAnsi="宋体" w:eastAsia="宋体" w:cs="宋体"/>
          <w:sz w:val="21"/>
          <w:szCs w:val="21"/>
        </w:rPr>
        <w:t>重点对城市建设领域十大方面、</w:t>
      </w:r>
      <w:r>
        <w:rPr>
          <w:rFonts w:ascii="Times New Roman" w:hAnsi="Times New Roman" w:eastAsia="Times New Roman" w:cs="Times New Roman"/>
          <w:sz w:val="21"/>
          <w:szCs w:val="21"/>
        </w:rPr>
        <w:t xml:space="preserve">34 </w:t>
      </w:r>
      <w:r>
        <w:rPr>
          <w:rFonts w:ascii="宋体" w:hAnsi="宋体" w:eastAsia="宋体" w:cs="宋体"/>
          <w:sz w:val="21"/>
          <w:szCs w:val="21"/>
        </w:rPr>
        <w:t>项重要内容、</w:t>
      </w:r>
      <w:r>
        <w:rPr>
          <w:rFonts w:ascii="Times New Roman" w:hAnsi="Times New Roman" w:eastAsia="Times New Roman" w:cs="Times New Roman"/>
          <w:sz w:val="21"/>
          <w:szCs w:val="21"/>
        </w:rPr>
        <w:t>115</w:t>
      </w:r>
      <w:r>
        <w:rPr>
          <w:rFonts w:ascii="Times New Roman" w:hAnsi="Times New Roman" w:eastAsia="Times New Roman" w:cs="Times New Roman"/>
          <w:spacing w:val="-20"/>
          <w:sz w:val="21"/>
          <w:szCs w:val="21"/>
        </w:rPr>
        <w:t xml:space="preserve"> </w:t>
      </w:r>
      <w:r>
        <w:rPr>
          <w:rFonts w:ascii="宋体" w:hAnsi="宋体" w:eastAsia="宋体" w:cs="宋体"/>
          <w:sz w:val="21"/>
          <w:szCs w:val="21"/>
        </w:rPr>
        <w:t>项具体指标进行评估，同时结合我县实</w:t>
      </w:r>
      <w:r>
        <w:rPr>
          <w:rFonts w:ascii="宋体" w:hAnsi="宋体" w:eastAsia="宋体" w:cs="宋体"/>
          <w:w w:val="99"/>
          <w:sz w:val="21"/>
          <w:szCs w:val="21"/>
        </w:rPr>
        <w:t xml:space="preserve"> </w:t>
      </w:r>
      <w:r>
        <w:rPr>
          <w:rFonts w:ascii="宋体" w:hAnsi="宋体" w:eastAsia="宋体" w:cs="宋体"/>
          <w:sz w:val="21"/>
          <w:szCs w:val="21"/>
        </w:rPr>
        <w:t>际和发展特点提炼特色指标，形成</w:t>
      </w:r>
      <w:r>
        <w:rPr>
          <w:rFonts w:ascii="Times New Roman" w:hAnsi="Times New Roman" w:eastAsia="Times New Roman" w:cs="Times New Roman"/>
          <w:sz w:val="21"/>
          <w:szCs w:val="21"/>
        </w:rPr>
        <w:t>“115+N”</w:t>
      </w:r>
      <w:r>
        <w:rPr>
          <w:rFonts w:ascii="宋体" w:hAnsi="宋体" w:eastAsia="宋体" w:cs="宋体"/>
          <w:sz w:val="21"/>
          <w:szCs w:val="21"/>
        </w:rPr>
        <w:t>的城市体检指标体系（具体指标见附件）。</w:t>
      </w:r>
    </w:p>
    <w:p>
      <w:pPr>
        <w:spacing w:before="62" w:line="523" w:lineRule="auto"/>
        <w:ind w:left="111" w:right="105" w:firstLine="422"/>
        <w:jc w:val="both"/>
        <w:rPr>
          <w:rFonts w:ascii="宋体" w:hAnsi="宋体" w:eastAsia="宋体" w:cs="宋体"/>
          <w:sz w:val="21"/>
          <w:szCs w:val="21"/>
        </w:rPr>
      </w:pPr>
      <w:r>
        <w:rPr>
          <w:rFonts w:ascii="楷体" w:hAnsi="楷体" w:eastAsia="楷体" w:cs="楷体"/>
          <w:sz w:val="21"/>
          <w:szCs w:val="21"/>
        </w:rPr>
        <w:t>（一）生态宜居。</w:t>
      </w:r>
      <w:r>
        <w:rPr>
          <w:rFonts w:ascii="宋体" w:hAnsi="宋体" w:eastAsia="宋体" w:cs="宋体"/>
          <w:sz w:val="21"/>
          <w:szCs w:val="21"/>
        </w:rPr>
        <w:t>反映城市强度密度、空气质量、水环境、开放空间、建筑节能、海绵城市</w:t>
      </w:r>
      <w:r>
        <w:rPr>
          <w:rFonts w:ascii="宋体" w:hAnsi="宋体" w:eastAsia="宋体" w:cs="宋体"/>
          <w:w w:val="99"/>
          <w:sz w:val="21"/>
          <w:szCs w:val="21"/>
        </w:rPr>
        <w:t xml:space="preserve"> </w:t>
      </w:r>
      <w:r>
        <w:rPr>
          <w:rFonts w:ascii="宋体" w:hAnsi="宋体" w:eastAsia="宋体" w:cs="宋体"/>
          <w:sz w:val="21"/>
          <w:szCs w:val="21"/>
        </w:rPr>
        <w:t>等情况。主要对区域开发强度、城市人口密度、空气质量、施工扬尘治理、水环境质量、蓝绿空</w:t>
      </w:r>
      <w:r>
        <w:rPr>
          <w:rFonts w:ascii="宋体" w:hAnsi="宋体" w:eastAsia="宋体" w:cs="宋体"/>
          <w:spacing w:val="-66"/>
          <w:sz w:val="21"/>
          <w:szCs w:val="21"/>
        </w:rPr>
        <w:t xml:space="preserve"> </w:t>
      </w:r>
      <w:r>
        <w:rPr>
          <w:rFonts w:ascii="宋体" w:hAnsi="宋体" w:eastAsia="宋体" w:cs="宋体"/>
          <w:sz w:val="21"/>
          <w:szCs w:val="21"/>
        </w:rPr>
        <w:t>间占地、人均公园绿地面积、绿色建筑占比、海绵城市建设等指标进行评估。</w:t>
      </w:r>
    </w:p>
    <w:p>
      <w:pPr>
        <w:spacing w:before="77" w:line="523" w:lineRule="auto"/>
        <w:ind w:left="111" w:right="105" w:firstLine="422"/>
        <w:jc w:val="both"/>
        <w:rPr>
          <w:rFonts w:ascii="宋体" w:hAnsi="宋体" w:eastAsia="宋体" w:cs="宋体"/>
          <w:sz w:val="21"/>
          <w:szCs w:val="21"/>
        </w:rPr>
      </w:pPr>
      <w:r>
        <w:rPr>
          <w:rFonts w:ascii="楷体" w:hAnsi="楷体" w:eastAsia="楷体" w:cs="楷体"/>
          <w:sz w:val="21"/>
          <w:szCs w:val="21"/>
        </w:rPr>
        <w:t>（二）生活舒适。</w:t>
      </w:r>
      <w:r>
        <w:rPr>
          <w:rFonts w:ascii="宋体" w:hAnsi="宋体" w:eastAsia="宋体" w:cs="宋体"/>
          <w:sz w:val="21"/>
          <w:szCs w:val="21"/>
        </w:rPr>
        <w:t>反映城市教育设施、医疗设施、体育设施、生活居住、健康养老等情况。</w:t>
      </w:r>
      <w:r>
        <w:rPr>
          <w:rFonts w:ascii="宋体" w:hAnsi="宋体" w:eastAsia="宋体" w:cs="宋体"/>
          <w:w w:val="99"/>
          <w:sz w:val="21"/>
          <w:szCs w:val="21"/>
        </w:rPr>
        <w:t xml:space="preserve"> </w:t>
      </w:r>
      <w:r>
        <w:rPr>
          <w:rFonts w:ascii="宋体" w:hAnsi="宋体" w:eastAsia="宋体" w:cs="宋体"/>
          <w:sz w:val="21"/>
          <w:szCs w:val="21"/>
        </w:rPr>
        <w:t>主要对中小学服务半径、普惠性幼儿园覆盖率、城市二级及以上医院覆盖率、公共体育设施建设</w:t>
      </w:r>
    </w:p>
    <w:p>
      <w:pPr>
        <w:spacing w:after="0" w:line="523" w:lineRule="auto"/>
        <w:jc w:val="both"/>
        <w:rPr>
          <w:rFonts w:ascii="宋体" w:hAnsi="宋体" w:eastAsia="宋体" w:cs="宋体"/>
          <w:sz w:val="21"/>
          <w:szCs w:val="21"/>
        </w:rPr>
        <w:sectPr>
          <w:pgSz w:w="11910" w:h="16840"/>
          <w:pgMar w:top="1580" w:right="1400" w:bottom="1860" w:left="1420" w:header="0" w:footer="1674" w:gutter="0"/>
          <w:cols w:space="720" w:num="1"/>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16"/>
          <w:szCs w:val="16"/>
        </w:rPr>
      </w:pPr>
    </w:p>
    <w:p>
      <w:pPr>
        <w:spacing w:before="0"/>
        <w:ind w:left="111" w:right="0" w:firstLine="0"/>
        <w:jc w:val="left"/>
        <w:rPr>
          <w:rFonts w:ascii="宋体" w:hAnsi="宋体" w:eastAsia="宋体" w:cs="宋体"/>
          <w:sz w:val="21"/>
          <w:szCs w:val="21"/>
        </w:rPr>
      </w:pPr>
      <w:r>
        <w:rPr>
          <w:rFonts w:ascii="宋体" w:hAnsi="宋体" w:eastAsia="宋体" w:cs="宋体"/>
          <w:sz w:val="21"/>
          <w:szCs w:val="21"/>
        </w:rPr>
        <w:t>运营情况、人均住房面积、老旧小区用地占地、千人养老床位数等指标进行评估。</w:t>
      </w:r>
    </w:p>
    <w:p>
      <w:pPr>
        <w:spacing w:before="11" w:line="240" w:lineRule="auto"/>
        <w:rPr>
          <w:rFonts w:ascii="宋体" w:hAnsi="宋体" w:eastAsia="宋体" w:cs="宋体"/>
          <w:sz w:val="24"/>
          <w:szCs w:val="24"/>
        </w:rPr>
      </w:pPr>
    </w:p>
    <w:p>
      <w:pPr>
        <w:spacing w:before="0" w:line="523" w:lineRule="auto"/>
        <w:ind w:left="111" w:right="205" w:firstLine="422"/>
        <w:jc w:val="both"/>
        <w:rPr>
          <w:rFonts w:ascii="宋体" w:hAnsi="宋体" w:eastAsia="宋体" w:cs="宋体"/>
          <w:sz w:val="21"/>
          <w:szCs w:val="21"/>
        </w:rPr>
      </w:pPr>
      <w:r>
        <w:rPr>
          <w:rFonts w:ascii="楷体" w:hAnsi="楷体" w:eastAsia="楷体" w:cs="楷体"/>
          <w:sz w:val="21"/>
          <w:szCs w:val="21"/>
        </w:rPr>
        <w:t>（三）交通便捷。</w:t>
      </w:r>
      <w:r>
        <w:rPr>
          <w:rFonts w:ascii="宋体" w:hAnsi="宋体" w:eastAsia="宋体" w:cs="宋体"/>
          <w:sz w:val="21"/>
          <w:szCs w:val="21"/>
        </w:rPr>
        <w:t>反映城市交通便捷性、公共交通通达性和便利性等情况。主要对城市道路</w:t>
      </w:r>
      <w:r>
        <w:rPr>
          <w:rFonts w:ascii="宋体" w:hAnsi="宋体" w:eastAsia="宋体" w:cs="宋体"/>
          <w:w w:val="99"/>
          <w:sz w:val="21"/>
          <w:szCs w:val="21"/>
        </w:rPr>
        <w:t xml:space="preserve"> </w:t>
      </w:r>
      <w:r>
        <w:rPr>
          <w:rFonts w:ascii="宋体" w:hAnsi="宋体" w:eastAsia="宋体" w:cs="宋体"/>
          <w:sz w:val="21"/>
          <w:szCs w:val="21"/>
        </w:rPr>
        <w:t>网密度及布局结构合理性、公共交通出行、公交场站、停车泊位、停车场充电设施配置比例等指</w:t>
      </w:r>
      <w:r>
        <w:rPr>
          <w:rFonts w:ascii="宋体" w:hAnsi="宋体" w:eastAsia="宋体" w:cs="宋体"/>
          <w:spacing w:val="-66"/>
          <w:sz w:val="21"/>
          <w:szCs w:val="21"/>
        </w:rPr>
        <w:t xml:space="preserve"> </w:t>
      </w:r>
      <w:r>
        <w:rPr>
          <w:rFonts w:ascii="宋体" w:hAnsi="宋体" w:eastAsia="宋体" w:cs="宋体"/>
          <w:sz w:val="21"/>
          <w:szCs w:val="21"/>
        </w:rPr>
        <w:t>标进行评估。</w:t>
      </w:r>
    </w:p>
    <w:p>
      <w:pPr>
        <w:spacing w:before="77" w:line="523" w:lineRule="auto"/>
        <w:ind w:left="111" w:right="0" w:firstLine="422"/>
        <w:jc w:val="left"/>
        <w:rPr>
          <w:rFonts w:ascii="宋体" w:hAnsi="宋体" w:eastAsia="宋体" w:cs="宋体"/>
          <w:sz w:val="21"/>
          <w:szCs w:val="21"/>
        </w:rPr>
      </w:pPr>
      <w:r>
        <w:rPr>
          <w:rFonts w:ascii="楷体" w:hAnsi="楷体" w:eastAsia="楷体" w:cs="楷体"/>
          <w:spacing w:val="-1"/>
          <w:w w:val="95"/>
          <w:sz w:val="21"/>
          <w:szCs w:val="21"/>
        </w:rPr>
        <w:t>（四）市政配套。</w:t>
      </w:r>
      <w:r>
        <w:rPr>
          <w:rFonts w:ascii="宋体" w:hAnsi="宋体" w:eastAsia="宋体" w:cs="宋体"/>
          <w:spacing w:val="-1"/>
          <w:w w:val="95"/>
          <w:sz w:val="21"/>
          <w:szCs w:val="21"/>
        </w:rPr>
        <w:t>反映城市市政基础设施配套情况，主要对城市供水、污水治理、环境卫生、</w:t>
      </w:r>
      <w:r>
        <w:rPr>
          <w:rFonts w:ascii="宋体" w:hAnsi="宋体" w:eastAsia="宋体" w:cs="宋体"/>
          <w:w w:val="99"/>
          <w:sz w:val="21"/>
          <w:szCs w:val="21"/>
        </w:rPr>
        <w:t xml:space="preserve"> </w:t>
      </w:r>
      <w:r>
        <w:rPr>
          <w:rFonts w:ascii="宋体" w:hAnsi="宋体" w:eastAsia="宋体" w:cs="宋体"/>
          <w:sz w:val="21"/>
          <w:szCs w:val="21"/>
        </w:rPr>
        <w:t>燃气设施、供电设施、通信设施等方面指标进行评估。</w:t>
      </w:r>
    </w:p>
    <w:p>
      <w:pPr>
        <w:spacing w:before="77" w:line="523" w:lineRule="auto"/>
        <w:ind w:left="111" w:right="205" w:firstLine="422"/>
        <w:jc w:val="both"/>
        <w:rPr>
          <w:rFonts w:ascii="宋体" w:hAnsi="宋体" w:eastAsia="宋体" w:cs="宋体"/>
          <w:sz w:val="21"/>
          <w:szCs w:val="21"/>
        </w:rPr>
      </w:pPr>
      <w:r>
        <w:rPr>
          <w:rFonts w:ascii="楷体" w:hAnsi="楷体" w:eastAsia="楷体" w:cs="楷体"/>
          <w:sz w:val="21"/>
          <w:szCs w:val="21"/>
        </w:rPr>
        <w:t>（五）安全韧性。</w:t>
      </w:r>
      <w:r>
        <w:rPr>
          <w:rFonts w:ascii="宋体" w:hAnsi="宋体" w:eastAsia="宋体" w:cs="宋体"/>
          <w:sz w:val="21"/>
          <w:szCs w:val="21"/>
        </w:rPr>
        <w:t>反映城市生活的安全水平，遇到暴雨、火灾等突发灾害风险防御水平和快</w:t>
      </w:r>
      <w:r>
        <w:rPr>
          <w:rFonts w:ascii="宋体" w:hAnsi="宋体" w:eastAsia="宋体" w:cs="宋体"/>
          <w:w w:val="99"/>
          <w:sz w:val="21"/>
          <w:szCs w:val="21"/>
        </w:rPr>
        <w:t xml:space="preserve"> </w:t>
      </w:r>
      <w:r>
        <w:rPr>
          <w:rFonts w:ascii="宋体" w:hAnsi="宋体" w:eastAsia="宋体" w:cs="宋体"/>
          <w:sz w:val="21"/>
          <w:szCs w:val="21"/>
        </w:rPr>
        <w:t>速恢复能力。主要对防洪排涝、消防设施、避难场所、应对能力、公共场所安全、建筑安全等指</w:t>
      </w:r>
      <w:r>
        <w:rPr>
          <w:rFonts w:ascii="宋体" w:hAnsi="宋体" w:eastAsia="宋体" w:cs="宋体"/>
          <w:spacing w:val="-66"/>
          <w:sz w:val="21"/>
          <w:szCs w:val="21"/>
        </w:rPr>
        <w:t xml:space="preserve"> </w:t>
      </w:r>
      <w:r>
        <w:rPr>
          <w:rFonts w:ascii="宋体" w:hAnsi="宋体" w:eastAsia="宋体" w:cs="宋体"/>
          <w:sz w:val="21"/>
          <w:szCs w:val="21"/>
        </w:rPr>
        <w:t>标进行评估。</w:t>
      </w:r>
    </w:p>
    <w:p>
      <w:pPr>
        <w:spacing w:before="77" w:line="523" w:lineRule="auto"/>
        <w:ind w:left="111" w:right="0" w:firstLine="422"/>
        <w:jc w:val="left"/>
        <w:rPr>
          <w:rFonts w:ascii="宋体" w:hAnsi="宋体" w:eastAsia="宋体" w:cs="宋体"/>
          <w:sz w:val="21"/>
          <w:szCs w:val="21"/>
        </w:rPr>
      </w:pPr>
      <w:r>
        <w:rPr>
          <w:rFonts w:ascii="楷体" w:hAnsi="楷体" w:eastAsia="楷体" w:cs="楷体"/>
          <w:sz w:val="21"/>
          <w:szCs w:val="21"/>
        </w:rPr>
        <w:t>（六）风貌特色。</w:t>
      </w:r>
      <w:r>
        <w:rPr>
          <w:rFonts w:ascii="宋体" w:hAnsi="宋体" w:eastAsia="宋体" w:cs="宋体"/>
          <w:sz w:val="21"/>
          <w:szCs w:val="21"/>
        </w:rPr>
        <w:t>反映城市历史文化保护、城市风貌塑造以及地域特色传承延续情况。主要</w:t>
      </w:r>
      <w:r>
        <w:rPr>
          <w:rFonts w:ascii="宋体" w:hAnsi="宋体" w:eastAsia="宋体" w:cs="宋体"/>
          <w:w w:val="99"/>
          <w:sz w:val="21"/>
          <w:szCs w:val="21"/>
        </w:rPr>
        <w:t xml:space="preserve"> </w:t>
      </w:r>
      <w:r>
        <w:rPr>
          <w:rFonts w:ascii="宋体" w:hAnsi="宋体" w:eastAsia="宋体" w:cs="宋体"/>
          <w:spacing w:val="-1"/>
          <w:w w:val="95"/>
          <w:sz w:val="21"/>
          <w:szCs w:val="21"/>
        </w:rPr>
        <w:t>对历史文化街区保存完整率、工业遗产利用率、历史建筑普查公布挂牌情况、城市设计覆盖情况、</w:t>
      </w:r>
      <w:r>
        <w:rPr>
          <w:rFonts w:ascii="宋体" w:hAnsi="宋体" w:eastAsia="宋体" w:cs="宋体"/>
          <w:spacing w:val="29"/>
          <w:w w:val="95"/>
          <w:sz w:val="21"/>
          <w:szCs w:val="21"/>
        </w:rPr>
        <w:t xml:space="preserve"> </w:t>
      </w:r>
      <w:r>
        <w:rPr>
          <w:rFonts w:ascii="宋体" w:hAnsi="宋体" w:eastAsia="宋体" w:cs="宋体"/>
          <w:sz w:val="21"/>
          <w:szCs w:val="21"/>
        </w:rPr>
        <w:t>城市风貌管控、城市国内外游客吸引力等指标进行评估。</w:t>
      </w:r>
    </w:p>
    <w:p>
      <w:pPr>
        <w:spacing w:before="77" w:line="523" w:lineRule="auto"/>
        <w:ind w:left="111" w:right="209" w:firstLine="422"/>
        <w:jc w:val="both"/>
        <w:rPr>
          <w:rFonts w:ascii="宋体" w:hAnsi="宋体" w:eastAsia="宋体" w:cs="宋体"/>
          <w:sz w:val="21"/>
          <w:szCs w:val="21"/>
        </w:rPr>
      </w:pPr>
      <w:r>
        <w:rPr>
          <w:rFonts w:ascii="楷体" w:hAnsi="楷体" w:eastAsia="楷体" w:cs="楷体"/>
          <w:sz w:val="21"/>
          <w:szCs w:val="21"/>
        </w:rPr>
        <w:t>（七）多元包容。</w:t>
      </w:r>
      <w:r>
        <w:rPr>
          <w:rFonts w:ascii="宋体" w:hAnsi="宋体" w:eastAsia="宋体" w:cs="宋体"/>
          <w:sz w:val="21"/>
          <w:szCs w:val="21"/>
        </w:rPr>
        <w:t>反映城市对不同群体的包容能力。主要对公共服务覆盖、生活保障、收入</w:t>
      </w:r>
      <w:r>
        <w:rPr>
          <w:rFonts w:ascii="宋体" w:hAnsi="宋体" w:eastAsia="宋体" w:cs="宋体"/>
          <w:w w:val="99"/>
          <w:sz w:val="21"/>
          <w:szCs w:val="21"/>
        </w:rPr>
        <w:t xml:space="preserve"> </w:t>
      </w:r>
      <w:r>
        <w:rPr>
          <w:rFonts w:ascii="宋体" w:hAnsi="宋体" w:eastAsia="宋体" w:cs="宋体"/>
          <w:sz w:val="21"/>
          <w:szCs w:val="21"/>
        </w:rPr>
        <w:t>水平、无障碍设施等方面指标进行评估。</w:t>
      </w:r>
    </w:p>
    <w:p>
      <w:pPr>
        <w:spacing w:before="77" w:line="523" w:lineRule="auto"/>
        <w:ind w:left="111" w:right="209" w:firstLine="422"/>
        <w:jc w:val="both"/>
        <w:rPr>
          <w:rFonts w:ascii="宋体" w:hAnsi="宋体" w:eastAsia="宋体" w:cs="宋体"/>
          <w:sz w:val="21"/>
          <w:szCs w:val="21"/>
        </w:rPr>
      </w:pPr>
      <w:r>
        <w:rPr>
          <w:rFonts w:ascii="楷体" w:hAnsi="楷体" w:eastAsia="楷体" w:cs="楷体"/>
          <w:sz w:val="21"/>
          <w:szCs w:val="21"/>
        </w:rPr>
        <w:t>（八）城市管理。</w:t>
      </w:r>
      <w:r>
        <w:rPr>
          <w:rFonts w:ascii="宋体" w:hAnsi="宋体" w:eastAsia="宋体" w:cs="宋体"/>
          <w:sz w:val="21"/>
          <w:szCs w:val="21"/>
        </w:rPr>
        <w:t>反映城市管理能力和水平，主要对环境治理、违章整治、智慧管理、社区</w:t>
      </w:r>
      <w:r>
        <w:rPr>
          <w:rFonts w:ascii="宋体" w:hAnsi="宋体" w:eastAsia="宋体" w:cs="宋体"/>
          <w:w w:val="99"/>
          <w:sz w:val="21"/>
          <w:szCs w:val="21"/>
        </w:rPr>
        <w:t xml:space="preserve"> </w:t>
      </w:r>
      <w:r>
        <w:rPr>
          <w:rFonts w:ascii="宋体" w:hAnsi="宋体" w:eastAsia="宋体" w:cs="宋体"/>
          <w:sz w:val="21"/>
          <w:szCs w:val="21"/>
        </w:rPr>
        <w:t>管理、管线普查等指标进行评估。</w:t>
      </w:r>
    </w:p>
    <w:p>
      <w:pPr>
        <w:spacing w:before="77" w:line="508" w:lineRule="auto"/>
        <w:ind w:left="111" w:right="207" w:firstLine="422"/>
        <w:jc w:val="both"/>
        <w:rPr>
          <w:rFonts w:ascii="宋体" w:hAnsi="宋体" w:eastAsia="宋体" w:cs="宋体"/>
          <w:sz w:val="21"/>
          <w:szCs w:val="21"/>
        </w:rPr>
      </w:pPr>
      <w:r>
        <w:rPr>
          <w:rFonts w:ascii="楷体" w:hAnsi="楷体" w:eastAsia="楷体" w:cs="楷体"/>
          <w:sz w:val="21"/>
          <w:szCs w:val="21"/>
        </w:rPr>
        <w:t>（九）创新活力。</w:t>
      </w:r>
      <w:r>
        <w:rPr>
          <w:rFonts w:ascii="宋体" w:hAnsi="宋体" w:eastAsia="宋体" w:cs="宋体"/>
          <w:sz w:val="21"/>
          <w:szCs w:val="21"/>
        </w:rPr>
        <w:t>反映城市经济活力情况。主要对新增就业人口中大学（大专及以上）文化</w:t>
      </w:r>
      <w:r>
        <w:rPr>
          <w:rFonts w:ascii="宋体" w:hAnsi="宋体" w:eastAsia="宋体" w:cs="宋体"/>
          <w:w w:val="99"/>
          <w:sz w:val="21"/>
          <w:szCs w:val="21"/>
        </w:rPr>
        <w:t xml:space="preserve"> </w:t>
      </w:r>
      <w:r>
        <w:rPr>
          <w:rFonts w:ascii="宋体" w:hAnsi="宋体" w:eastAsia="宋体" w:cs="宋体"/>
          <w:spacing w:val="3"/>
          <w:sz w:val="21"/>
          <w:szCs w:val="21"/>
        </w:rPr>
        <w:t>程度人口、全社会</w:t>
      </w:r>
      <w:r>
        <w:rPr>
          <w:rFonts w:ascii="宋体" w:hAnsi="宋体" w:eastAsia="宋体" w:cs="宋体"/>
          <w:spacing w:val="-60"/>
          <w:sz w:val="21"/>
          <w:szCs w:val="21"/>
        </w:rPr>
        <w:t xml:space="preserve"> </w:t>
      </w:r>
      <w:r>
        <w:rPr>
          <w:rFonts w:ascii="Times New Roman" w:hAnsi="Times New Roman" w:eastAsia="Times New Roman" w:cs="Times New Roman"/>
          <w:sz w:val="21"/>
          <w:szCs w:val="21"/>
        </w:rPr>
        <w:t>R&amp;D</w:t>
      </w:r>
      <w:r>
        <w:rPr>
          <w:rFonts w:ascii="Times New Roman" w:hAnsi="Times New Roman" w:eastAsia="Times New Roman" w:cs="Times New Roman"/>
          <w:spacing w:val="-9"/>
          <w:sz w:val="21"/>
          <w:szCs w:val="21"/>
        </w:rPr>
        <w:t xml:space="preserve"> </w:t>
      </w:r>
      <w:r>
        <w:rPr>
          <w:rFonts w:ascii="宋体" w:hAnsi="宋体" w:eastAsia="宋体" w:cs="宋体"/>
          <w:spacing w:val="3"/>
          <w:sz w:val="21"/>
          <w:szCs w:val="21"/>
        </w:rPr>
        <w:t>支出、非公经济增长、高新技术企业数量、产业发展平台、产城融合等</w:t>
      </w:r>
      <w:r>
        <w:rPr>
          <w:rFonts w:ascii="宋体" w:hAnsi="宋体" w:eastAsia="宋体" w:cs="宋体"/>
          <w:w w:val="99"/>
          <w:sz w:val="21"/>
          <w:szCs w:val="21"/>
        </w:rPr>
        <w:t xml:space="preserve"> </w:t>
      </w:r>
      <w:r>
        <w:rPr>
          <w:rFonts w:ascii="宋体" w:hAnsi="宋体" w:eastAsia="宋体" w:cs="宋体"/>
          <w:sz w:val="21"/>
          <w:szCs w:val="21"/>
        </w:rPr>
        <w:t>指标进行评估。</w:t>
      </w:r>
    </w:p>
    <w:p>
      <w:pPr>
        <w:spacing w:before="90" w:line="523" w:lineRule="auto"/>
        <w:ind w:left="111" w:right="207" w:firstLine="422"/>
        <w:jc w:val="both"/>
        <w:rPr>
          <w:rFonts w:ascii="宋体" w:hAnsi="宋体" w:eastAsia="宋体" w:cs="宋体"/>
          <w:sz w:val="21"/>
          <w:szCs w:val="21"/>
        </w:rPr>
      </w:pPr>
      <w:r>
        <w:rPr>
          <w:rFonts w:ascii="楷体" w:hAnsi="楷体" w:eastAsia="楷体" w:cs="楷体"/>
          <w:sz w:val="21"/>
          <w:szCs w:val="21"/>
        </w:rPr>
        <w:t>（十）城市人居环境满意度调查。</w:t>
      </w:r>
      <w:r>
        <w:rPr>
          <w:rFonts w:ascii="宋体" w:hAnsi="宋体" w:eastAsia="宋体" w:cs="宋体"/>
          <w:sz w:val="21"/>
          <w:szCs w:val="21"/>
        </w:rPr>
        <w:t>反映人民群众对城市人居环境质量的主观满意程度。主要</w:t>
      </w:r>
      <w:r>
        <w:rPr>
          <w:rFonts w:ascii="宋体" w:hAnsi="宋体" w:eastAsia="宋体" w:cs="宋体"/>
          <w:w w:val="99"/>
          <w:sz w:val="21"/>
          <w:szCs w:val="21"/>
        </w:rPr>
        <w:t xml:space="preserve"> </w:t>
      </w:r>
      <w:r>
        <w:rPr>
          <w:rFonts w:ascii="宋体" w:hAnsi="宋体" w:eastAsia="宋体" w:cs="宋体"/>
          <w:sz w:val="21"/>
          <w:szCs w:val="21"/>
        </w:rPr>
        <w:t>为城市宜居性调查、居民自豪感调查，对外来人口归属感调查等。</w:t>
      </w:r>
    </w:p>
    <w:p>
      <w:pPr>
        <w:spacing w:after="0" w:line="523" w:lineRule="auto"/>
        <w:jc w:val="both"/>
        <w:rPr>
          <w:rFonts w:ascii="宋体" w:hAnsi="宋体" w:eastAsia="宋体" w:cs="宋体"/>
          <w:sz w:val="21"/>
          <w:szCs w:val="21"/>
        </w:rPr>
        <w:sectPr>
          <w:footerReference r:id="rId7" w:type="default"/>
          <w:pgSz w:w="11910" w:h="16840"/>
          <w:pgMar w:top="1580" w:right="1300" w:bottom="1860" w:left="1420" w:header="0" w:footer="1674" w:gutter="0"/>
          <w:pgNumType w:start="25"/>
          <w:cols w:space="720" w:num="1"/>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16"/>
          <w:szCs w:val="16"/>
        </w:rPr>
      </w:pPr>
    </w:p>
    <w:p>
      <w:pPr>
        <w:spacing w:before="0"/>
        <w:ind w:left="531" w:right="0" w:firstLine="0"/>
        <w:jc w:val="left"/>
        <w:rPr>
          <w:rFonts w:ascii="黑体" w:hAnsi="黑体" w:eastAsia="黑体" w:cs="黑体"/>
          <w:sz w:val="21"/>
          <w:szCs w:val="21"/>
        </w:rPr>
      </w:pPr>
      <w:r>
        <w:rPr>
          <w:rFonts w:ascii="黑体" w:hAnsi="黑体" w:eastAsia="黑体" w:cs="黑体"/>
          <w:sz w:val="21"/>
          <w:szCs w:val="21"/>
        </w:rPr>
        <w:t>三、体检方式</w:t>
      </w:r>
    </w:p>
    <w:p>
      <w:pPr>
        <w:spacing w:before="11" w:line="240" w:lineRule="auto"/>
        <w:rPr>
          <w:rFonts w:ascii="黑体" w:hAnsi="黑体" w:eastAsia="黑体" w:cs="黑体"/>
          <w:sz w:val="24"/>
          <w:szCs w:val="24"/>
        </w:rPr>
      </w:pPr>
    </w:p>
    <w:p>
      <w:pPr>
        <w:spacing w:before="0" w:line="523" w:lineRule="auto"/>
        <w:ind w:left="111" w:right="0" w:firstLine="420"/>
        <w:jc w:val="left"/>
        <w:rPr>
          <w:rFonts w:ascii="宋体" w:hAnsi="宋体" w:eastAsia="宋体" w:cs="宋体"/>
          <w:sz w:val="21"/>
          <w:szCs w:val="21"/>
        </w:rPr>
      </w:pPr>
      <w:r>
        <w:rPr>
          <w:rFonts w:ascii="宋体" w:hAnsi="宋体" w:eastAsia="宋体" w:cs="宋体"/>
          <w:spacing w:val="-1"/>
          <w:w w:val="95"/>
          <w:sz w:val="21"/>
          <w:szCs w:val="21"/>
        </w:rPr>
        <w:t>通过城市自体检、第三方评估、人居环境满意度调查相结合的方式，科学开展城市体检工作，</w:t>
      </w:r>
      <w:r>
        <w:rPr>
          <w:rFonts w:ascii="宋体" w:hAnsi="宋体" w:eastAsia="宋体" w:cs="宋体"/>
          <w:w w:val="99"/>
          <w:sz w:val="21"/>
          <w:szCs w:val="21"/>
        </w:rPr>
        <w:t xml:space="preserve"> </w:t>
      </w:r>
      <w:r>
        <w:rPr>
          <w:rFonts w:ascii="宋体" w:hAnsi="宋体" w:eastAsia="宋体" w:cs="宋体"/>
          <w:spacing w:val="-2"/>
          <w:sz w:val="21"/>
          <w:szCs w:val="21"/>
        </w:rPr>
        <w:t>客观分析评价城市人居环境质量及城市建设发展存在的问题，提出对策建议，形成年度体检报告。</w:t>
      </w:r>
    </w:p>
    <w:p>
      <w:pPr>
        <w:spacing w:before="77"/>
        <w:ind w:left="533" w:right="0" w:firstLine="0"/>
        <w:jc w:val="left"/>
        <w:rPr>
          <w:rFonts w:ascii="黑体" w:hAnsi="黑体" w:eastAsia="黑体" w:cs="黑体"/>
          <w:sz w:val="21"/>
          <w:szCs w:val="21"/>
        </w:rPr>
      </w:pPr>
      <w:r>
        <w:rPr>
          <w:rFonts w:ascii="黑体" w:hAnsi="黑体" w:eastAsia="黑体" w:cs="黑体"/>
          <w:sz w:val="21"/>
          <w:szCs w:val="21"/>
        </w:rPr>
        <w:t>四、工作步骤和时间进度</w:t>
      </w:r>
    </w:p>
    <w:p>
      <w:pPr>
        <w:spacing w:before="11" w:line="240" w:lineRule="auto"/>
        <w:rPr>
          <w:rFonts w:ascii="黑体" w:hAnsi="黑体" w:eastAsia="黑体" w:cs="黑体"/>
          <w:sz w:val="24"/>
          <w:szCs w:val="24"/>
        </w:rPr>
      </w:pPr>
    </w:p>
    <w:p>
      <w:pPr>
        <w:spacing w:before="0"/>
        <w:ind w:left="533" w:right="0" w:firstLine="0"/>
        <w:jc w:val="left"/>
        <w:rPr>
          <w:rFonts w:ascii="楷体" w:hAnsi="楷体" w:eastAsia="楷体" w:cs="楷体"/>
          <w:sz w:val="21"/>
          <w:szCs w:val="21"/>
        </w:rPr>
      </w:pPr>
      <w:r>
        <w:rPr>
          <w:rFonts w:ascii="楷体" w:hAnsi="楷体" w:eastAsia="楷体" w:cs="楷体"/>
          <w:sz w:val="21"/>
          <w:szCs w:val="21"/>
        </w:rPr>
        <w:t>（一）工作准备阶段（2021</w:t>
      </w:r>
      <w:r>
        <w:rPr>
          <w:rFonts w:ascii="楷体" w:hAnsi="楷体" w:eastAsia="楷体" w:cs="楷体"/>
          <w:spacing w:val="-54"/>
          <w:sz w:val="21"/>
          <w:szCs w:val="21"/>
        </w:rPr>
        <w:t xml:space="preserve"> </w:t>
      </w:r>
      <w:r>
        <w:rPr>
          <w:rFonts w:ascii="楷体" w:hAnsi="楷体" w:eastAsia="楷体" w:cs="楷体"/>
          <w:sz w:val="21"/>
          <w:szCs w:val="21"/>
        </w:rPr>
        <w:t>年</w:t>
      </w:r>
      <w:r>
        <w:rPr>
          <w:rFonts w:ascii="楷体" w:hAnsi="楷体" w:eastAsia="楷体" w:cs="楷体"/>
          <w:spacing w:val="-50"/>
          <w:sz w:val="21"/>
          <w:szCs w:val="21"/>
        </w:rPr>
        <w:t xml:space="preserve"> </w:t>
      </w:r>
      <w:r>
        <w:rPr>
          <w:rFonts w:ascii="楷体" w:hAnsi="楷体" w:eastAsia="楷体" w:cs="楷体"/>
          <w:sz w:val="21"/>
          <w:szCs w:val="21"/>
        </w:rPr>
        <w:t>5</w:t>
      </w:r>
      <w:r>
        <w:rPr>
          <w:rFonts w:ascii="楷体" w:hAnsi="楷体" w:eastAsia="楷体" w:cs="楷体"/>
          <w:spacing w:val="-52"/>
          <w:sz w:val="21"/>
          <w:szCs w:val="21"/>
        </w:rPr>
        <w:t xml:space="preserve"> </w:t>
      </w:r>
      <w:r>
        <w:rPr>
          <w:rFonts w:ascii="楷体" w:hAnsi="楷体" w:eastAsia="楷体" w:cs="楷体"/>
          <w:sz w:val="21"/>
          <w:szCs w:val="21"/>
        </w:rPr>
        <w:t>月-6</w:t>
      </w:r>
      <w:r>
        <w:rPr>
          <w:rFonts w:ascii="楷体" w:hAnsi="楷体" w:eastAsia="楷体" w:cs="楷体"/>
          <w:spacing w:val="-54"/>
          <w:sz w:val="21"/>
          <w:szCs w:val="21"/>
        </w:rPr>
        <w:t xml:space="preserve"> </w:t>
      </w:r>
      <w:r>
        <w:rPr>
          <w:rFonts w:ascii="楷体" w:hAnsi="楷体" w:eastAsia="楷体" w:cs="楷体"/>
          <w:sz w:val="21"/>
          <w:szCs w:val="21"/>
        </w:rPr>
        <w:t>月）</w:t>
      </w:r>
    </w:p>
    <w:p>
      <w:pPr>
        <w:spacing w:before="11" w:line="240" w:lineRule="auto"/>
        <w:rPr>
          <w:rFonts w:ascii="楷体" w:hAnsi="楷体" w:eastAsia="楷体" w:cs="楷体"/>
          <w:sz w:val="24"/>
          <w:szCs w:val="24"/>
        </w:rPr>
      </w:pPr>
    </w:p>
    <w:p>
      <w:pPr>
        <w:spacing w:before="0"/>
        <w:ind w:left="533" w:right="0" w:firstLine="0"/>
        <w:jc w:val="left"/>
        <w:rPr>
          <w:rFonts w:ascii="宋体" w:hAnsi="宋体" w:eastAsia="宋体" w:cs="宋体"/>
          <w:sz w:val="21"/>
          <w:szCs w:val="21"/>
        </w:rPr>
      </w:pPr>
      <w:r>
        <w:rPr>
          <w:rFonts w:ascii="Times New Roman" w:hAnsi="Times New Roman" w:eastAsia="Times New Roman" w:cs="Times New Roman"/>
          <w:sz w:val="21"/>
          <w:szCs w:val="21"/>
        </w:rPr>
        <w:t>1.</w:t>
      </w:r>
      <w:r>
        <w:rPr>
          <w:rFonts w:ascii="宋体" w:hAnsi="宋体" w:eastAsia="宋体" w:cs="宋体"/>
          <w:sz w:val="21"/>
          <w:szCs w:val="21"/>
        </w:rPr>
        <w:t>建立工作机制。成立工作小组，明确牵头部门，建立部门分工协调配合机制。</w:t>
      </w:r>
    </w:p>
    <w:p>
      <w:pPr>
        <w:spacing w:before="8" w:line="240" w:lineRule="auto"/>
        <w:rPr>
          <w:rFonts w:ascii="宋体" w:hAnsi="宋体" w:eastAsia="宋体" w:cs="宋体"/>
          <w:sz w:val="23"/>
          <w:szCs w:val="23"/>
        </w:rPr>
      </w:pPr>
    </w:p>
    <w:p>
      <w:pPr>
        <w:spacing w:before="0"/>
        <w:ind w:left="533" w:right="0" w:firstLine="0"/>
        <w:jc w:val="left"/>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制定工作方案。制定工作实施方案，明确实施步骤、保障措施等。</w:t>
      </w:r>
    </w:p>
    <w:p>
      <w:pPr>
        <w:spacing w:before="8" w:line="240" w:lineRule="auto"/>
        <w:rPr>
          <w:rFonts w:ascii="宋体" w:hAnsi="宋体" w:eastAsia="宋体" w:cs="宋体"/>
          <w:sz w:val="23"/>
          <w:szCs w:val="23"/>
        </w:rPr>
      </w:pPr>
    </w:p>
    <w:p>
      <w:pPr>
        <w:spacing w:before="0" w:line="494" w:lineRule="auto"/>
        <w:ind w:left="533" w:right="0" w:firstLine="0"/>
        <w:jc w:val="left"/>
        <w:rPr>
          <w:rFonts w:ascii="宋体" w:hAnsi="宋体" w:eastAsia="宋体" w:cs="宋体"/>
          <w:sz w:val="21"/>
          <w:szCs w:val="21"/>
        </w:rPr>
      </w:pPr>
      <w:r>
        <w:rPr>
          <w:rFonts w:ascii="Times New Roman" w:hAnsi="Times New Roman" w:eastAsia="Times New Roman" w:cs="Times New Roman"/>
          <w:sz w:val="21"/>
          <w:szCs w:val="21"/>
        </w:rPr>
        <w:t>3.</w:t>
      </w:r>
      <w:r>
        <w:rPr>
          <w:rFonts w:ascii="宋体" w:hAnsi="宋体" w:eastAsia="宋体" w:cs="宋体"/>
          <w:sz w:val="21"/>
          <w:szCs w:val="21"/>
        </w:rPr>
        <w:t>确定体检机构。委托具有从事实施评估相关工作经验的第三方体检机构进行城市体检。</w:t>
      </w:r>
      <w:r>
        <w:rPr>
          <w:rFonts w:ascii="宋体" w:hAnsi="宋体" w:eastAsia="宋体" w:cs="宋体"/>
          <w:spacing w:val="-99"/>
          <w:sz w:val="21"/>
          <w:szCs w:val="21"/>
        </w:rPr>
        <w:t xml:space="preserve"> </w:t>
      </w:r>
      <w:r>
        <w:rPr>
          <w:rFonts w:ascii="宋体" w:hAnsi="宋体" w:eastAsia="宋体" w:cs="宋体"/>
          <w:sz w:val="21"/>
          <w:szCs w:val="21"/>
        </w:rPr>
        <w:t>责任单位：县住建局</w:t>
      </w:r>
    </w:p>
    <w:p>
      <w:pPr>
        <w:spacing w:before="102"/>
        <w:ind w:left="533" w:right="0" w:firstLine="0"/>
        <w:jc w:val="left"/>
        <w:rPr>
          <w:rFonts w:ascii="楷体" w:hAnsi="楷体" w:eastAsia="楷体" w:cs="楷体"/>
          <w:sz w:val="21"/>
          <w:szCs w:val="21"/>
        </w:rPr>
      </w:pPr>
      <w:r>
        <w:rPr>
          <w:rFonts w:ascii="楷体" w:hAnsi="楷体" w:eastAsia="楷体" w:cs="楷体"/>
          <w:sz w:val="21"/>
          <w:szCs w:val="21"/>
        </w:rPr>
        <w:t>（二）开展体检阶段（2021</w:t>
      </w:r>
      <w:r>
        <w:rPr>
          <w:rFonts w:ascii="楷体" w:hAnsi="楷体" w:eastAsia="楷体" w:cs="楷体"/>
          <w:spacing w:val="-54"/>
          <w:sz w:val="21"/>
          <w:szCs w:val="21"/>
        </w:rPr>
        <w:t xml:space="preserve"> </w:t>
      </w:r>
      <w:r>
        <w:rPr>
          <w:rFonts w:ascii="楷体" w:hAnsi="楷体" w:eastAsia="楷体" w:cs="楷体"/>
          <w:sz w:val="21"/>
          <w:szCs w:val="21"/>
        </w:rPr>
        <w:t>年</w:t>
      </w:r>
      <w:r>
        <w:rPr>
          <w:rFonts w:ascii="楷体" w:hAnsi="楷体" w:eastAsia="楷体" w:cs="楷体"/>
          <w:spacing w:val="-50"/>
          <w:sz w:val="21"/>
          <w:szCs w:val="21"/>
        </w:rPr>
        <w:t xml:space="preserve"> </w:t>
      </w:r>
      <w:r>
        <w:rPr>
          <w:rFonts w:ascii="楷体" w:hAnsi="楷体" w:eastAsia="楷体" w:cs="楷体"/>
          <w:sz w:val="21"/>
          <w:szCs w:val="21"/>
        </w:rPr>
        <w:t>6</w:t>
      </w:r>
      <w:r>
        <w:rPr>
          <w:rFonts w:ascii="楷体" w:hAnsi="楷体" w:eastAsia="楷体" w:cs="楷体"/>
          <w:spacing w:val="-52"/>
          <w:sz w:val="21"/>
          <w:szCs w:val="21"/>
        </w:rPr>
        <w:t xml:space="preserve"> </w:t>
      </w:r>
      <w:r>
        <w:rPr>
          <w:rFonts w:ascii="楷体" w:hAnsi="楷体" w:eastAsia="楷体" w:cs="楷体"/>
          <w:sz w:val="21"/>
          <w:szCs w:val="21"/>
        </w:rPr>
        <w:t>月-8</w:t>
      </w:r>
      <w:r>
        <w:rPr>
          <w:rFonts w:ascii="楷体" w:hAnsi="楷体" w:eastAsia="楷体" w:cs="楷体"/>
          <w:spacing w:val="-54"/>
          <w:sz w:val="21"/>
          <w:szCs w:val="21"/>
        </w:rPr>
        <w:t xml:space="preserve"> </w:t>
      </w:r>
      <w:r>
        <w:rPr>
          <w:rFonts w:ascii="楷体" w:hAnsi="楷体" w:eastAsia="楷体" w:cs="楷体"/>
          <w:sz w:val="21"/>
          <w:szCs w:val="21"/>
        </w:rPr>
        <w:t>月）</w:t>
      </w:r>
    </w:p>
    <w:p>
      <w:pPr>
        <w:spacing w:before="11" w:line="240" w:lineRule="auto"/>
        <w:rPr>
          <w:rFonts w:ascii="楷体" w:hAnsi="楷体" w:eastAsia="楷体" w:cs="楷体"/>
          <w:sz w:val="24"/>
          <w:szCs w:val="24"/>
        </w:rPr>
      </w:pPr>
    </w:p>
    <w:p>
      <w:pPr>
        <w:spacing w:before="0" w:line="494" w:lineRule="auto"/>
        <w:ind w:left="111" w:right="0" w:firstLine="422"/>
        <w:jc w:val="left"/>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各成员单位对照附件评估内容进行自检，准备好相关资料和情况说明，提供给第三方体检</w:t>
      </w:r>
      <w:r>
        <w:rPr>
          <w:rFonts w:ascii="宋体" w:hAnsi="宋体" w:eastAsia="宋体" w:cs="宋体"/>
          <w:w w:val="99"/>
          <w:sz w:val="21"/>
          <w:szCs w:val="21"/>
        </w:rPr>
        <w:t xml:space="preserve"> </w:t>
      </w:r>
      <w:r>
        <w:rPr>
          <w:rFonts w:ascii="宋体" w:hAnsi="宋体" w:eastAsia="宋体" w:cs="宋体"/>
          <w:spacing w:val="-13"/>
          <w:sz w:val="21"/>
          <w:szCs w:val="21"/>
        </w:rPr>
        <w:t>机构。（</w:t>
      </w:r>
      <w:r>
        <w:rPr>
          <w:rFonts w:ascii="Times New Roman" w:hAnsi="Times New Roman" w:eastAsia="Times New Roman" w:cs="Times New Roman"/>
          <w:spacing w:val="-13"/>
          <w:sz w:val="21"/>
          <w:szCs w:val="21"/>
        </w:rPr>
        <w:t>2021</w:t>
      </w:r>
      <w:r>
        <w:rPr>
          <w:rFonts w:ascii="Times New Roman" w:hAnsi="Times New Roman" w:eastAsia="Times New Roman" w:cs="Times New Roman"/>
          <w:spacing w:val="-2"/>
          <w:sz w:val="21"/>
          <w:szCs w:val="21"/>
        </w:rPr>
        <w:t xml:space="preserve"> </w:t>
      </w:r>
      <w:r>
        <w:rPr>
          <w:rFonts w:ascii="宋体" w:hAnsi="宋体" w:eastAsia="宋体" w:cs="宋体"/>
          <w:sz w:val="21"/>
          <w:szCs w:val="21"/>
        </w:rPr>
        <w:t>年</w:t>
      </w:r>
      <w:r>
        <w:rPr>
          <w:rFonts w:ascii="宋体" w:hAnsi="宋体" w:eastAsia="宋体" w:cs="宋体"/>
          <w:spacing w:val="-51"/>
          <w:sz w:val="21"/>
          <w:szCs w:val="21"/>
        </w:rPr>
        <w:t xml:space="preserve"> </w:t>
      </w:r>
      <w:r>
        <w:rPr>
          <w:rFonts w:ascii="Times New Roman" w:hAnsi="Times New Roman" w:eastAsia="Times New Roman" w:cs="Times New Roman"/>
          <w:sz w:val="21"/>
          <w:szCs w:val="21"/>
        </w:rPr>
        <w:t>8</w:t>
      </w:r>
      <w:r>
        <w:rPr>
          <w:rFonts w:ascii="Times New Roman" w:hAnsi="Times New Roman" w:eastAsia="Times New Roman" w:cs="Times New Roman"/>
          <w:spacing w:val="-2"/>
          <w:sz w:val="21"/>
          <w:szCs w:val="21"/>
        </w:rPr>
        <w:t xml:space="preserve"> </w:t>
      </w:r>
      <w:r>
        <w:rPr>
          <w:rFonts w:ascii="宋体" w:hAnsi="宋体" w:eastAsia="宋体" w:cs="宋体"/>
          <w:sz w:val="21"/>
          <w:szCs w:val="21"/>
        </w:rPr>
        <w:t>月</w:t>
      </w:r>
      <w:r>
        <w:rPr>
          <w:rFonts w:ascii="宋体" w:hAnsi="宋体" w:eastAsia="宋体" w:cs="宋体"/>
          <w:spacing w:val="-51"/>
          <w:sz w:val="21"/>
          <w:szCs w:val="21"/>
        </w:rPr>
        <w:t xml:space="preserve"> </w:t>
      </w:r>
      <w:r>
        <w:rPr>
          <w:rFonts w:ascii="Times New Roman" w:hAnsi="Times New Roman" w:eastAsia="Times New Roman" w:cs="Times New Roman"/>
          <w:sz w:val="21"/>
          <w:szCs w:val="21"/>
        </w:rPr>
        <w:t xml:space="preserve">30 </w:t>
      </w:r>
      <w:r>
        <w:rPr>
          <w:rFonts w:ascii="宋体" w:hAnsi="宋体" w:eastAsia="宋体" w:cs="宋体"/>
          <w:sz w:val="21"/>
          <w:szCs w:val="21"/>
        </w:rPr>
        <w:t>日前）</w:t>
      </w:r>
    </w:p>
    <w:p>
      <w:pPr>
        <w:spacing w:before="62"/>
        <w:ind w:left="533" w:right="0" w:firstLine="0"/>
        <w:jc w:val="left"/>
        <w:rPr>
          <w:rFonts w:ascii="宋体" w:hAnsi="宋体" w:eastAsia="宋体" w:cs="宋体"/>
          <w:sz w:val="21"/>
          <w:szCs w:val="21"/>
        </w:rPr>
      </w:pPr>
      <w:r>
        <w:rPr>
          <w:rFonts w:ascii="宋体" w:hAnsi="宋体" w:eastAsia="宋体" w:cs="宋体"/>
          <w:sz w:val="21"/>
          <w:szCs w:val="21"/>
        </w:rPr>
        <w:t>责任单位：县住建局，各成员单位</w:t>
      </w:r>
    </w:p>
    <w:p>
      <w:pPr>
        <w:spacing w:before="11" w:line="240" w:lineRule="auto"/>
        <w:rPr>
          <w:rFonts w:ascii="宋体" w:hAnsi="宋体" w:eastAsia="宋体" w:cs="宋体"/>
          <w:sz w:val="24"/>
          <w:szCs w:val="24"/>
        </w:rPr>
      </w:pPr>
    </w:p>
    <w:p>
      <w:pPr>
        <w:spacing w:before="0" w:line="504" w:lineRule="auto"/>
        <w:ind w:left="533" w:right="0" w:firstLine="0"/>
        <w:jc w:val="left"/>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依托体检机构对</w:t>
      </w:r>
      <w:r>
        <w:rPr>
          <w:rFonts w:ascii="宋体" w:hAnsi="宋体" w:eastAsia="宋体" w:cs="宋体"/>
          <w:spacing w:val="-53"/>
          <w:sz w:val="21"/>
          <w:szCs w:val="21"/>
        </w:rPr>
        <w:t xml:space="preserve"> </w:t>
      </w:r>
      <w:r>
        <w:rPr>
          <w:rFonts w:ascii="Times New Roman" w:hAnsi="Times New Roman" w:eastAsia="Times New Roman" w:cs="Times New Roman"/>
          <w:spacing w:val="-2"/>
          <w:sz w:val="21"/>
          <w:szCs w:val="21"/>
        </w:rPr>
        <w:t>115</w:t>
      </w:r>
      <w:r>
        <w:rPr>
          <w:rFonts w:ascii="Times New Roman" w:hAnsi="Times New Roman" w:eastAsia="Times New Roman" w:cs="Times New Roman"/>
          <w:sz w:val="21"/>
          <w:szCs w:val="21"/>
        </w:rPr>
        <w:t xml:space="preserve"> </w:t>
      </w:r>
      <w:r>
        <w:rPr>
          <w:rFonts w:ascii="宋体" w:hAnsi="宋体" w:eastAsia="宋体" w:cs="宋体"/>
          <w:sz w:val="21"/>
          <w:szCs w:val="21"/>
        </w:rPr>
        <w:t>项具体指标、</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宋体" w:hAnsi="宋体" w:eastAsia="宋体" w:cs="宋体"/>
          <w:sz w:val="21"/>
          <w:szCs w:val="21"/>
        </w:rPr>
        <w:t>项特色指标进行评估。</w:t>
      </w:r>
      <w:r>
        <w:rPr>
          <w:rFonts w:ascii="宋体" w:hAnsi="宋体" w:eastAsia="宋体" w:cs="宋体"/>
          <w:w w:val="99"/>
          <w:sz w:val="21"/>
          <w:szCs w:val="21"/>
        </w:rPr>
        <w:t xml:space="preserve"> </w:t>
      </w:r>
      <w:r>
        <w:rPr>
          <w:rFonts w:ascii="宋体" w:hAnsi="宋体" w:eastAsia="宋体" w:cs="宋体"/>
          <w:sz w:val="21"/>
          <w:szCs w:val="21"/>
        </w:rPr>
        <w:t>责任单位：县住建局，第三方体检机构</w:t>
      </w:r>
      <w:r>
        <w:rPr>
          <w:rFonts w:ascii="宋体" w:hAnsi="宋体" w:eastAsia="宋体" w:cs="宋体"/>
          <w:spacing w:val="-103"/>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结合指标评估结果，查找城市建设领域存在的问题和短板，并提出对策建议。</w:t>
      </w:r>
      <w:r>
        <w:rPr>
          <w:rFonts w:ascii="宋体" w:hAnsi="宋体" w:eastAsia="宋体" w:cs="宋体"/>
          <w:spacing w:val="-100"/>
          <w:sz w:val="21"/>
          <w:szCs w:val="21"/>
        </w:rPr>
        <w:t xml:space="preserve"> </w:t>
      </w:r>
      <w:r>
        <w:rPr>
          <w:rFonts w:ascii="宋体" w:hAnsi="宋体" w:eastAsia="宋体" w:cs="宋体"/>
          <w:sz w:val="21"/>
          <w:szCs w:val="21"/>
        </w:rPr>
        <w:t>责任单位：县住建局，第三方体检机构、各成员单位</w:t>
      </w:r>
    </w:p>
    <w:p>
      <w:pPr>
        <w:spacing w:before="94"/>
        <w:ind w:left="533" w:right="0" w:firstLine="0"/>
        <w:jc w:val="left"/>
        <w:rPr>
          <w:rFonts w:ascii="楷体" w:hAnsi="楷体" w:eastAsia="楷体" w:cs="楷体"/>
          <w:sz w:val="21"/>
          <w:szCs w:val="21"/>
        </w:rPr>
      </w:pPr>
      <w:r>
        <w:rPr>
          <w:rFonts w:ascii="楷体" w:hAnsi="楷体" w:eastAsia="楷体" w:cs="楷体"/>
          <w:sz w:val="21"/>
          <w:szCs w:val="21"/>
        </w:rPr>
        <w:t>（三）形成体检报告（2021</w:t>
      </w:r>
      <w:r>
        <w:rPr>
          <w:rFonts w:ascii="楷体" w:hAnsi="楷体" w:eastAsia="楷体" w:cs="楷体"/>
          <w:spacing w:val="-54"/>
          <w:sz w:val="21"/>
          <w:szCs w:val="21"/>
        </w:rPr>
        <w:t xml:space="preserve"> </w:t>
      </w:r>
      <w:r>
        <w:rPr>
          <w:rFonts w:ascii="楷体" w:hAnsi="楷体" w:eastAsia="楷体" w:cs="楷体"/>
          <w:sz w:val="21"/>
          <w:szCs w:val="21"/>
        </w:rPr>
        <w:t>年</w:t>
      </w:r>
      <w:r>
        <w:rPr>
          <w:rFonts w:ascii="楷体" w:hAnsi="楷体" w:eastAsia="楷体" w:cs="楷体"/>
          <w:spacing w:val="-50"/>
          <w:sz w:val="21"/>
          <w:szCs w:val="21"/>
        </w:rPr>
        <w:t xml:space="preserve"> </w:t>
      </w:r>
      <w:r>
        <w:rPr>
          <w:rFonts w:ascii="楷体" w:hAnsi="楷体" w:eastAsia="楷体" w:cs="楷体"/>
          <w:sz w:val="21"/>
          <w:szCs w:val="21"/>
        </w:rPr>
        <w:t>9</w:t>
      </w:r>
      <w:r>
        <w:rPr>
          <w:rFonts w:ascii="楷体" w:hAnsi="楷体" w:eastAsia="楷体" w:cs="楷体"/>
          <w:spacing w:val="-52"/>
          <w:sz w:val="21"/>
          <w:szCs w:val="21"/>
        </w:rPr>
        <w:t xml:space="preserve"> </w:t>
      </w:r>
      <w:r>
        <w:rPr>
          <w:rFonts w:ascii="楷体" w:hAnsi="楷体" w:eastAsia="楷体" w:cs="楷体"/>
          <w:sz w:val="21"/>
          <w:szCs w:val="21"/>
        </w:rPr>
        <w:t>月-11</w:t>
      </w:r>
      <w:r>
        <w:rPr>
          <w:rFonts w:ascii="楷体" w:hAnsi="楷体" w:eastAsia="楷体" w:cs="楷体"/>
          <w:spacing w:val="-54"/>
          <w:sz w:val="21"/>
          <w:szCs w:val="21"/>
        </w:rPr>
        <w:t xml:space="preserve"> </w:t>
      </w:r>
      <w:r>
        <w:rPr>
          <w:rFonts w:ascii="楷体" w:hAnsi="楷体" w:eastAsia="楷体" w:cs="楷体"/>
          <w:sz w:val="21"/>
          <w:szCs w:val="21"/>
        </w:rPr>
        <w:t>月）</w:t>
      </w:r>
    </w:p>
    <w:p>
      <w:pPr>
        <w:spacing w:before="11" w:line="240" w:lineRule="auto"/>
        <w:rPr>
          <w:rFonts w:ascii="楷体" w:hAnsi="楷体" w:eastAsia="楷体" w:cs="楷体"/>
          <w:sz w:val="24"/>
          <w:szCs w:val="24"/>
        </w:rPr>
      </w:pPr>
    </w:p>
    <w:p>
      <w:pPr>
        <w:spacing w:before="0"/>
        <w:ind w:left="533" w:right="0" w:firstLine="0"/>
        <w:jc w:val="left"/>
        <w:rPr>
          <w:rFonts w:ascii="宋体" w:hAnsi="宋体" w:eastAsia="宋体" w:cs="宋体"/>
          <w:sz w:val="21"/>
          <w:szCs w:val="21"/>
        </w:rPr>
      </w:pPr>
      <w:r>
        <w:rPr>
          <w:rFonts w:ascii="Times New Roman" w:hAnsi="Times New Roman" w:eastAsia="Times New Roman" w:cs="Times New Roman"/>
          <w:spacing w:val="-7"/>
          <w:sz w:val="21"/>
          <w:szCs w:val="21"/>
        </w:rPr>
        <w:t>1.</w:t>
      </w:r>
      <w:r>
        <w:rPr>
          <w:rFonts w:ascii="宋体" w:hAnsi="宋体" w:eastAsia="宋体" w:cs="宋体"/>
          <w:spacing w:val="-7"/>
          <w:sz w:val="21"/>
          <w:szCs w:val="21"/>
        </w:rPr>
        <w:t>形成《城市年度体检报告》（送审稿）。主要内容包括：</w:t>
      </w:r>
    </w:p>
    <w:p>
      <w:pPr>
        <w:spacing w:before="8" w:line="240" w:lineRule="auto"/>
        <w:rPr>
          <w:rFonts w:ascii="宋体" w:hAnsi="宋体" w:eastAsia="宋体" w:cs="宋体"/>
          <w:sz w:val="23"/>
          <w:szCs w:val="23"/>
        </w:rPr>
      </w:pPr>
    </w:p>
    <w:p>
      <w:pPr>
        <w:spacing w:before="0"/>
        <w:ind w:left="533" w:right="0" w:firstLine="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）城市体检总体情况；</w:t>
      </w:r>
    </w:p>
    <w:p>
      <w:pPr>
        <w:spacing w:before="8" w:line="240" w:lineRule="auto"/>
        <w:rPr>
          <w:rFonts w:ascii="宋体" w:hAnsi="宋体" w:eastAsia="宋体" w:cs="宋体"/>
          <w:sz w:val="23"/>
          <w:szCs w:val="23"/>
        </w:rPr>
      </w:pPr>
    </w:p>
    <w:p>
      <w:pPr>
        <w:spacing w:before="0"/>
        <w:ind w:left="533" w:right="0" w:firstLine="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）各项指标现状调查情况、与国家和省有关要求比对评估情况；</w:t>
      </w:r>
    </w:p>
    <w:p>
      <w:pPr>
        <w:spacing w:after="0"/>
        <w:jc w:val="left"/>
        <w:rPr>
          <w:rFonts w:ascii="宋体" w:hAnsi="宋体" w:eastAsia="宋体" w:cs="宋体"/>
          <w:sz w:val="21"/>
          <w:szCs w:val="21"/>
        </w:rPr>
        <w:sectPr>
          <w:pgSz w:w="11910" w:h="16840"/>
          <w:pgMar w:top="1580" w:right="1300" w:bottom="1860" w:left="1420" w:header="0" w:footer="1674" w:gutter="0"/>
          <w:cols w:space="720" w:num="1"/>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16"/>
          <w:szCs w:val="16"/>
        </w:rPr>
      </w:pPr>
    </w:p>
    <w:p>
      <w:pPr>
        <w:spacing w:before="0"/>
        <w:ind w:left="533" w:right="0" w:firstLine="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3</w:t>
      </w:r>
      <w:r>
        <w:rPr>
          <w:rFonts w:ascii="宋体" w:hAnsi="宋体" w:eastAsia="宋体" w:cs="宋体"/>
          <w:sz w:val="21"/>
          <w:szCs w:val="21"/>
        </w:rPr>
        <w:t>）存在的问题及原因分析；</w:t>
      </w:r>
    </w:p>
    <w:p>
      <w:pPr>
        <w:spacing w:before="8" w:line="240" w:lineRule="auto"/>
        <w:rPr>
          <w:rFonts w:ascii="宋体" w:hAnsi="宋体" w:eastAsia="宋体" w:cs="宋体"/>
          <w:sz w:val="23"/>
          <w:szCs w:val="23"/>
        </w:rPr>
      </w:pPr>
    </w:p>
    <w:p>
      <w:pPr>
        <w:spacing w:before="0"/>
        <w:ind w:left="533" w:right="0" w:firstLine="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4</w:t>
      </w:r>
      <w:r>
        <w:rPr>
          <w:rFonts w:ascii="宋体" w:hAnsi="宋体" w:eastAsia="宋体" w:cs="宋体"/>
          <w:sz w:val="21"/>
          <w:szCs w:val="21"/>
        </w:rPr>
        <w:t>）人居环境满意度调查情况；</w:t>
      </w:r>
    </w:p>
    <w:p>
      <w:pPr>
        <w:spacing w:before="8" w:line="240" w:lineRule="auto"/>
        <w:rPr>
          <w:rFonts w:ascii="宋体" w:hAnsi="宋体" w:eastAsia="宋体" w:cs="宋体"/>
          <w:sz w:val="23"/>
          <w:szCs w:val="23"/>
        </w:rPr>
      </w:pPr>
    </w:p>
    <w:p>
      <w:pPr>
        <w:spacing w:before="0"/>
        <w:ind w:left="533" w:right="0" w:firstLine="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5</w:t>
      </w:r>
      <w:r>
        <w:rPr>
          <w:rFonts w:ascii="宋体" w:hAnsi="宋体" w:eastAsia="宋体" w:cs="宋体"/>
          <w:sz w:val="21"/>
          <w:szCs w:val="21"/>
        </w:rPr>
        <w:t>）对策建议等。</w:t>
      </w:r>
    </w:p>
    <w:p>
      <w:pPr>
        <w:spacing w:before="8" w:line="240" w:lineRule="auto"/>
        <w:rPr>
          <w:rFonts w:ascii="宋体" w:hAnsi="宋体" w:eastAsia="宋体" w:cs="宋体"/>
          <w:sz w:val="23"/>
          <w:szCs w:val="23"/>
        </w:rPr>
      </w:pPr>
    </w:p>
    <w:p>
      <w:pPr>
        <w:spacing w:before="0"/>
        <w:ind w:left="533" w:right="0" w:firstLine="0"/>
        <w:jc w:val="left"/>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将《城市年度体检报告》（送审稿）报至市城市体检工作领导小组办公室进行联合审查。</w:t>
      </w:r>
    </w:p>
    <w:p>
      <w:pPr>
        <w:spacing w:before="8" w:line="240" w:lineRule="auto"/>
        <w:rPr>
          <w:rFonts w:ascii="宋体" w:hAnsi="宋体" w:eastAsia="宋体" w:cs="宋体"/>
          <w:sz w:val="23"/>
          <w:szCs w:val="23"/>
        </w:rPr>
      </w:pPr>
    </w:p>
    <w:p>
      <w:pPr>
        <w:spacing w:before="0" w:line="494" w:lineRule="auto"/>
        <w:ind w:left="111" w:right="0" w:firstLine="422"/>
        <w:jc w:val="left"/>
        <w:rPr>
          <w:rFonts w:ascii="宋体" w:hAnsi="宋体" w:eastAsia="宋体" w:cs="宋体"/>
          <w:sz w:val="21"/>
          <w:szCs w:val="21"/>
        </w:rPr>
      </w:pPr>
      <w:r>
        <w:rPr>
          <w:rFonts w:ascii="Times New Roman" w:hAnsi="Times New Roman" w:eastAsia="Times New Roman" w:cs="Times New Roman"/>
          <w:spacing w:val="-3"/>
          <w:sz w:val="21"/>
          <w:szCs w:val="21"/>
        </w:rPr>
        <w:t>3.</w:t>
      </w:r>
      <w:r>
        <w:rPr>
          <w:rFonts w:ascii="宋体" w:hAnsi="宋体" w:eastAsia="宋体" w:cs="宋体"/>
          <w:spacing w:val="-3"/>
          <w:sz w:val="21"/>
          <w:szCs w:val="21"/>
        </w:rPr>
        <w:t>《城市年度体检报告》（送审稿）审查完成后，修改完善形成《城市年度体检报告》（正式</w:t>
      </w:r>
      <w:r>
        <w:rPr>
          <w:rFonts w:ascii="宋体" w:hAnsi="宋体" w:eastAsia="宋体" w:cs="宋体"/>
          <w:w w:val="99"/>
          <w:sz w:val="21"/>
          <w:szCs w:val="21"/>
        </w:rPr>
        <w:t xml:space="preserve"> </w:t>
      </w:r>
      <w:r>
        <w:rPr>
          <w:rFonts w:ascii="宋体" w:hAnsi="宋体" w:eastAsia="宋体" w:cs="宋体"/>
          <w:sz w:val="21"/>
          <w:szCs w:val="21"/>
        </w:rPr>
        <w:t>版），经县政府审定后，报市城市功能与品质提升工作领导小组办公室备案。</w:t>
      </w:r>
    </w:p>
    <w:p>
      <w:pPr>
        <w:spacing w:before="102"/>
        <w:ind w:left="533" w:right="0" w:firstLine="0"/>
        <w:jc w:val="left"/>
        <w:rPr>
          <w:rFonts w:ascii="楷体" w:hAnsi="楷体" w:eastAsia="楷体" w:cs="楷体"/>
          <w:sz w:val="21"/>
          <w:szCs w:val="21"/>
        </w:rPr>
      </w:pPr>
      <w:r>
        <w:rPr>
          <w:rFonts w:ascii="楷体" w:hAnsi="楷体" w:eastAsia="楷体" w:cs="楷体"/>
          <w:sz w:val="21"/>
          <w:szCs w:val="21"/>
        </w:rPr>
        <w:t>（四）报送工作总结（2021</w:t>
      </w:r>
      <w:r>
        <w:rPr>
          <w:rFonts w:ascii="楷体" w:hAnsi="楷体" w:eastAsia="楷体" w:cs="楷体"/>
          <w:spacing w:val="-54"/>
          <w:sz w:val="21"/>
          <w:szCs w:val="21"/>
        </w:rPr>
        <w:t xml:space="preserve"> </w:t>
      </w:r>
      <w:r>
        <w:rPr>
          <w:rFonts w:ascii="楷体" w:hAnsi="楷体" w:eastAsia="楷体" w:cs="楷体"/>
          <w:sz w:val="21"/>
          <w:szCs w:val="21"/>
        </w:rPr>
        <w:t>年</w:t>
      </w:r>
      <w:r>
        <w:rPr>
          <w:rFonts w:ascii="楷体" w:hAnsi="楷体" w:eastAsia="楷体" w:cs="楷体"/>
          <w:spacing w:val="-50"/>
          <w:sz w:val="21"/>
          <w:szCs w:val="21"/>
        </w:rPr>
        <w:t xml:space="preserve"> </w:t>
      </w:r>
      <w:r>
        <w:rPr>
          <w:rFonts w:ascii="楷体" w:hAnsi="楷体" w:eastAsia="楷体" w:cs="楷体"/>
          <w:sz w:val="21"/>
          <w:szCs w:val="21"/>
        </w:rPr>
        <w:t>12</w:t>
      </w:r>
      <w:r>
        <w:rPr>
          <w:rFonts w:ascii="楷体" w:hAnsi="楷体" w:eastAsia="楷体" w:cs="楷体"/>
          <w:spacing w:val="-54"/>
          <w:sz w:val="21"/>
          <w:szCs w:val="21"/>
        </w:rPr>
        <w:t xml:space="preserve"> </w:t>
      </w:r>
      <w:r>
        <w:rPr>
          <w:rFonts w:ascii="楷体" w:hAnsi="楷体" w:eastAsia="楷体" w:cs="楷体"/>
          <w:sz w:val="21"/>
          <w:szCs w:val="21"/>
        </w:rPr>
        <w:t>月）</w:t>
      </w:r>
    </w:p>
    <w:p>
      <w:pPr>
        <w:spacing w:before="11" w:line="240" w:lineRule="auto"/>
        <w:rPr>
          <w:rFonts w:ascii="楷体" w:hAnsi="楷体" w:eastAsia="楷体" w:cs="楷体"/>
          <w:sz w:val="24"/>
          <w:szCs w:val="24"/>
        </w:rPr>
      </w:pPr>
    </w:p>
    <w:p>
      <w:pPr>
        <w:spacing w:before="0" w:line="523" w:lineRule="auto"/>
        <w:ind w:left="111" w:right="0" w:firstLine="420"/>
        <w:jc w:val="left"/>
        <w:rPr>
          <w:rFonts w:ascii="宋体" w:hAnsi="宋体" w:eastAsia="宋体" w:cs="宋体"/>
          <w:sz w:val="21"/>
          <w:szCs w:val="21"/>
        </w:rPr>
      </w:pPr>
      <w:r>
        <w:rPr>
          <w:rFonts w:ascii="宋体" w:hAnsi="宋体" w:eastAsia="宋体" w:cs="宋体"/>
          <w:sz w:val="21"/>
          <w:szCs w:val="21"/>
        </w:rPr>
        <w:t>对照《城市年度体检报告》查找出的问题和短板，及时进行工作总结，并提出下一年度改进</w:t>
      </w:r>
      <w:r>
        <w:rPr>
          <w:rFonts w:ascii="宋体" w:hAnsi="宋体" w:eastAsia="宋体" w:cs="宋体"/>
          <w:w w:val="99"/>
          <w:sz w:val="21"/>
          <w:szCs w:val="21"/>
        </w:rPr>
        <w:t xml:space="preserve"> </w:t>
      </w:r>
      <w:r>
        <w:rPr>
          <w:rFonts w:ascii="宋体" w:hAnsi="宋体" w:eastAsia="宋体" w:cs="宋体"/>
          <w:sz w:val="21"/>
          <w:szCs w:val="21"/>
        </w:rPr>
        <w:t>打算，报市城市功能与品质提升工作领导小组办公室。</w:t>
      </w:r>
    </w:p>
    <w:p>
      <w:pPr>
        <w:spacing w:before="77"/>
        <w:ind w:left="533" w:right="0" w:firstLine="0"/>
        <w:jc w:val="left"/>
        <w:rPr>
          <w:rFonts w:ascii="黑体" w:hAnsi="黑体" w:eastAsia="黑体" w:cs="黑体"/>
          <w:sz w:val="21"/>
          <w:szCs w:val="21"/>
        </w:rPr>
      </w:pPr>
      <w:r>
        <w:rPr>
          <w:rFonts w:ascii="黑体" w:hAnsi="黑体" w:eastAsia="黑体" w:cs="黑体"/>
          <w:sz w:val="21"/>
          <w:szCs w:val="21"/>
        </w:rPr>
        <w:t>五、保障措施</w:t>
      </w:r>
    </w:p>
    <w:p>
      <w:pPr>
        <w:spacing w:before="11" w:line="240" w:lineRule="auto"/>
        <w:rPr>
          <w:rFonts w:ascii="黑体" w:hAnsi="黑体" w:eastAsia="黑体" w:cs="黑体"/>
          <w:sz w:val="24"/>
          <w:szCs w:val="24"/>
        </w:rPr>
      </w:pPr>
    </w:p>
    <w:p>
      <w:pPr>
        <w:spacing w:before="0" w:line="523" w:lineRule="auto"/>
        <w:ind w:left="111" w:right="205" w:firstLine="422"/>
        <w:jc w:val="both"/>
        <w:rPr>
          <w:rFonts w:ascii="宋体" w:hAnsi="宋体" w:eastAsia="宋体" w:cs="宋体"/>
          <w:sz w:val="21"/>
          <w:szCs w:val="21"/>
        </w:rPr>
      </w:pPr>
      <w:r>
        <w:rPr>
          <w:rFonts w:ascii="楷体" w:hAnsi="楷体" w:eastAsia="楷体" w:cs="楷体"/>
          <w:sz w:val="21"/>
          <w:szCs w:val="21"/>
        </w:rPr>
        <w:t>（一）加强组织领导。</w:t>
      </w:r>
      <w:r>
        <w:rPr>
          <w:rFonts w:ascii="宋体" w:hAnsi="宋体" w:eastAsia="宋体" w:cs="宋体"/>
          <w:sz w:val="21"/>
          <w:szCs w:val="21"/>
        </w:rPr>
        <w:t>成立城市体检工作领导小组，由县政府分管领导任组长，县发改委、</w:t>
      </w:r>
      <w:r>
        <w:rPr>
          <w:rFonts w:ascii="宋体" w:hAnsi="宋体" w:eastAsia="宋体" w:cs="宋体"/>
          <w:w w:val="99"/>
          <w:sz w:val="21"/>
          <w:szCs w:val="21"/>
        </w:rPr>
        <w:t xml:space="preserve"> </w:t>
      </w:r>
      <w:r>
        <w:rPr>
          <w:rFonts w:ascii="宋体" w:hAnsi="宋体" w:eastAsia="宋体" w:cs="宋体"/>
          <w:sz w:val="21"/>
          <w:szCs w:val="21"/>
        </w:rPr>
        <w:t>县公安局、县住建局、县自然资源局、县城管局、县统计局、县工信局、县教体局、县财政局、</w:t>
      </w:r>
      <w:r>
        <w:rPr>
          <w:rFonts w:ascii="宋体" w:hAnsi="宋体" w:eastAsia="宋体" w:cs="宋体"/>
          <w:spacing w:val="-66"/>
          <w:sz w:val="21"/>
          <w:szCs w:val="21"/>
        </w:rPr>
        <w:t xml:space="preserve"> </w:t>
      </w:r>
      <w:r>
        <w:rPr>
          <w:rFonts w:ascii="宋体" w:hAnsi="宋体" w:eastAsia="宋体" w:cs="宋体"/>
          <w:sz w:val="21"/>
          <w:szCs w:val="21"/>
        </w:rPr>
        <w:t>县民政局、县卫健委、县城市社区管委会、信丰生态环境局、县公安局交管大队、县水利局、县</w:t>
      </w:r>
      <w:r>
        <w:rPr>
          <w:rFonts w:ascii="宋体" w:hAnsi="宋体" w:eastAsia="宋体" w:cs="宋体"/>
          <w:spacing w:val="-66"/>
          <w:sz w:val="21"/>
          <w:szCs w:val="21"/>
        </w:rPr>
        <w:t xml:space="preserve"> </w:t>
      </w:r>
      <w:r>
        <w:rPr>
          <w:rFonts w:ascii="宋体" w:hAnsi="宋体" w:eastAsia="宋体" w:cs="宋体"/>
          <w:sz w:val="21"/>
          <w:szCs w:val="21"/>
        </w:rPr>
        <w:t>商务局、县交通运输局、县文广新旅局、高新区管委会、县应急管理局、县市场监管局、县科技</w:t>
      </w:r>
      <w:r>
        <w:rPr>
          <w:rFonts w:ascii="宋体" w:hAnsi="宋体" w:eastAsia="宋体" w:cs="宋体"/>
          <w:spacing w:val="-66"/>
          <w:sz w:val="21"/>
          <w:szCs w:val="21"/>
        </w:rPr>
        <w:t xml:space="preserve"> </w:t>
      </w:r>
      <w:r>
        <w:rPr>
          <w:rFonts w:ascii="宋体" w:hAnsi="宋体" w:eastAsia="宋体" w:cs="宋体"/>
          <w:sz w:val="21"/>
          <w:szCs w:val="21"/>
        </w:rPr>
        <w:t>局、县金融服务中心、县大数据中心、县机关事务管理中心、县残联、县消防救援大队、供电公</w:t>
      </w:r>
      <w:r>
        <w:rPr>
          <w:rFonts w:ascii="宋体" w:hAnsi="宋体" w:eastAsia="宋体" w:cs="宋体"/>
          <w:spacing w:val="-66"/>
          <w:sz w:val="21"/>
          <w:szCs w:val="21"/>
        </w:rPr>
        <w:t xml:space="preserve"> </w:t>
      </w:r>
      <w:r>
        <w:rPr>
          <w:rFonts w:ascii="宋体" w:hAnsi="宋体" w:eastAsia="宋体" w:cs="宋体"/>
          <w:sz w:val="21"/>
          <w:szCs w:val="21"/>
        </w:rPr>
        <w:t>司、广电网络公司、电信公司、移动公司、联通公司、润泉供水公司、中燃公司等单位主要负责</w:t>
      </w:r>
      <w:r>
        <w:rPr>
          <w:rFonts w:ascii="宋体" w:hAnsi="宋体" w:eastAsia="宋体" w:cs="宋体"/>
          <w:spacing w:val="-66"/>
          <w:sz w:val="21"/>
          <w:szCs w:val="21"/>
        </w:rPr>
        <w:t xml:space="preserve"> </w:t>
      </w:r>
      <w:r>
        <w:rPr>
          <w:rFonts w:ascii="宋体" w:hAnsi="宋体" w:eastAsia="宋体" w:cs="宋体"/>
          <w:sz w:val="21"/>
          <w:szCs w:val="21"/>
        </w:rPr>
        <w:t>同志为成员，领导小组办公室设在县住建局，县住建局主要负责同志兼任办公室主任，负责城市</w:t>
      </w:r>
      <w:r>
        <w:rPr>
          <w:rFonts w:ascii="宋体" w:hAnsi="宋体" w:eastAsia="宋体" w:cs="宋体"/>
          <w:spacing w:val="-66"/>
          <w:sz w:val="21"/>
          <w:szCs w:val="21"/>
        </w:rPr>
        <w:t xml:space="preserve"> </w:t>
      </w:r>
      <w:r>
        <w:rPr>
          <w:rFonts w:ascii="宋体" w:hAnsi="宋体" w:eastAsia="宋体" w:cs="宋体"/>
          <w:sz w:val="21"/>
          <w:szCs w:val="21"/>
        </w:rPr>
        <w:t>体检工作的具体组织、协调、督导、检查等工作。</w:t>
      </w:r>
    </w:p>
    <w:p>
      <w:pPr>
        <w:spacing w:before="77" w:line="523" w:lineRule="auto"/>
        <w:ind w:left="111" w:right="0" w:firstLine="422"/>
        <w:jc w:val="left"/>
        <w:rPr>
          <w:rFonts w:ascii="宋体" w:hAnsi="宋体" w:eastAsia="宋体" w:cs="宋体"/>
          <w:sz w:val="21"/>
          <w:szCs w:val="21"/>
        </w:rPr>
      </w:pPr>
      <w:r>
        <w:rPr>
          <w:rFonts w:ascii="楷体" w:hAnsi="楷体" w:eastAsia="楷体" w:cs="楷体"/>
          <w:spacing w:val="-1"/>
          <w:w w:val="95"/>
          <w:sz w:val="21"/>
          <w:szCs w:val="21"/>
        </w:rPr>
        <w:t>（二）形成工作合力。</w:t>
      </w:r>
      <w:r>
        <w:rPr>
          <w:rFonts w:ascii="宋体" w:hAnsi="宋体" w:eastAsia="宋体" w:cs="宋体"/>
          <w:spacing w:val="-1"/>
          <w:w w:val="95"/>
          <w:sz w:val="21"/>
          <w:szCs w:val="21"/>
        </w:rPr>
        <w:t>县住建局为此次城市体检牵头部门，各有关部门（单位）要各司其职、</w:t>
      </w:r>
      <w:r>
        <w:rPr>
          <w:rFonts w:ascii="宋体" w:hAnsi="宋体" w:eastAsia="宋体" w:cs="宋体"/>
          <w:w w:val="99"/>
          <w:sz w:val="21"/>
          <w:szCs w:val="21"/>
        </w:rPr>
        <w:t xml:space="preserve"> </w:t>
      </w:r>
      <w:r>
        <w:rPr>
          <w:rFonts w:ascii="宋体" w:hAnsi="宋体" w:eastAsia="宋体" w:cs="宋体"/>
          <w:spacing w:val="-4"/>
          <w:sz w:val="21"/>
          <w:szCs w:val="21"/>
        </w:rPr>
        <w:t>各负其责，根据县城市体检指标体系，责任分工（具体内容见附件），全方位、多途径采集指标数</w:t>
      </w:r>
      <w:r>
        <w:rPr>
          <w:rFonts w:ascii="宋体" w:hAnsi="宋体" w:eastAsia="宋体" w:cs="宋体"/>
          <w:w w:val="99"/>
          <w:sz w:val="21"/>
          <w:szCs w:val="21"/>
        </w:rPr>
        <w:t xml:space="preserve"> </w:t>
      </w:r>
      <w:r>
        <w:rPr>
          <w:rFonts w:ascii="宋体" w:hAnsi="宋体" w:eastAsia="宋体" w:cs="宋体"/>
          <w:sz w:val="21"/>
          <w:szCs w:val="21"/>
        </w:rPr>
        <w:t>据，确保数据真实准确，配合专业评估机构开展相关工作。</w:t>
      </w:r>
    </w:p>
    <w:p>
      <w:pPr>
        <w:spacing w:after="0" w:line="523" w:lineRule="auto"/>
        <w:jc w:val="left"/>
        <w:rPr>
          <w:rFonts w:ascii="宋体" w:hAnsi="宋体" w:eastAsia="宋体" w:cs="宋体"/>
          <w:sz w:val="21"/>
          <w:szCs w:val="21"/>
        </w:rPr>
        <w:sectPr>
          <w:pgSz w:w="11910" w:h="16840"/>
          <w:pgMar w:top="1580" w:right="1300" w:bottom="1860" w:left="1420" w:header="0" w:footer="1674" w:gutter="0"/>
          <w:cols w:space="720" w:num="1"/>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16"/>
          <w:szCs w:val="16"/>
        </w:rPr>
      </w:pPr>
    </w:p>
    <w:p>
      <w:pPr>
        <w:spacing w:before="0" w:line="523" w:lineRule="auto"/>
        <w:ind w:left="111" w:right="205" w:firstLine="422"/>
        <w:jc w:val="both"/>
        <w:rPr>
          <w:rFonts w:ascii="宋体" w:hAnsi="宋体" w:eastAsia="宋体" w:cs="宋体"/>
          <w:sz w:val="21"/>
          <w:szCs w:val="21"/>
        </w:rPr>
      </w:pPr>
      <w:r>
        <w:rPr>
          <w:rFonts w:ascii="楷体" w:hAnsi="楷体" w:eastAsia="楷体" w:cs="楷体"/>
          <w:spacing w:val="-4"/>
          <w:w w:val="95"/>
          <w:sz w:val="21"/>
          <w:szCs w:val="21"/>
        </w:rPr>
        <w:t>（三）加强经费保障。</w:t>
      </w:r>
      <w:r>
        <w:rPr>
          <w:rFonts w:ascii="宋体" w:hAnsi="宋体" w:eastAsia="宋体" w:cs="宋体"/>
          <w:spacing w:val="-4"/>
          <w:w w:val="95"/>
          <w:sz w:val="21"/>
          <w:szCs w:val="21"/>
        </w:rPr>
        <w:t>为开展好本次城市体检，形成较高质量的《城市年度体检报告》，将聘</w:t>
      </w:r>
      <w:r>
        <w:rPr>
          <w:rFonts w:ascii="宋体" w:hAnsi="宋体" w:eastAsia="宋体" w:cs="宋体"/>
          <w:w w:val="99"/>
          <w:sz w:val="21"/>
          <w:szCs w:val="21"/>
        </w:rPr>
        <w:t xml:space="preserve"> </w:t>
      </w:r>
      <w:r>
        <w:rPr>
          <w:rFonts w:ascii="宋体" w:hAnsi="宋体" w:eastAsia="宋体" w:cs="宋体"/>
          <w:sz w:val="21"/>
          <w:szCs w:val="21"/>
        </w:rPr>
        <w:t>请第三方体检机构进行评估、分析问题、提出对策建议，县财政统筹安排城市体检工作和城市体</w:t>
      </w:r>
      <w:r>
        <w:rPr>
          <w:rFonts w:ascii="宋体" w:hAnsi="宋体" w:eastAsia="宋体" w:cs="宋体"/>
          <w:spacing w:val="-66"/>
          <w:sz w:val="21"/>
          <w:szCs w:val="21"/>
        </w:rPr>
        <w:t xml:space="preserve"> </w:t>
      </w:r>
      <w:r>
        <w:rPr>
          <w:rFonts w:ascii="宋体" w:hAnsi="宋体" w:eastAsia="宋体" w:cs="宋体"/>
          <w:sz w:val="21"/>
          <w:szCs w:val="21"/>
        </w:rPr>
        <w:t>检信息平台建设资金，为开展城市体检提供资金保障。</w:t>
      </w:r>
    </w:p>
    <w:p>
      <w:pPr>
        <w:spacing w:before="77" w:line="523" w:lineRule="auto"/>
        <w:ind w:left="111" w:right="0" w:firstLine="420"/>
        <w:jc w:val="left"/>
        <w:rPr>
          <w:rFonts w:ascii="宋体" w:hAnsi="宋体" w:eastAsia="宋体" w:cs="宋体"/>
          <w:sz w:val="21"/>
          <w:szCs w:val="21"/>
        </w:rPr>
      </w:pPr>
      <w:r>
        <w:rPr>
          <w:rFonts w:ascii="楷体" w:hAnsi="楷体" w:eastAsia="楷体" w:cs="楷体"/>
          <w:spacing w:val="-1"/>
          <w:w w:val="95"/>
          <w:sz w:val="21"/>
          <w:szCs w:val="21"/>
        </w:rPr>
        <w:t>（四）强化督察考核。</w:t>
      </w:r>
      <w:r>
        <w:rPr>
          <w:rFonts w:ascii="宋体" w:hAnsi="宋体" w:eastAsia="宋体" w:cs="宋体"/>
          <w:spacing w:val="-1"/>
          <w:w w:val="95"/>
          <w:sz w:val="21"/>
          <w:szCs w:val="21"/>
        </w:rPr>
        <w:t>县城市体检工作领导小组办公室负责指导协调推进我县城市体检工作，</w:t>
      </w:r>
      <w:r>
        <w:rPr>
          <w:rFonts w:ascii="宋体" w:hAnsi="宋体" w:eastAsia="宋体" w:cs="宋体"/>
          <w:w w:val="99"/>
          <w:sz w:val="21"/>
          <w:szCs w:val="21"/>
        </w:rPr>
        <w:t xml:space="preserve"> </w:t>
      </w:r>
      <w:r>
        <w:rPr>
          <w:rFonts w:ascii="宋体" w:hAnsi="宋体" w:eastAsia="宋体" w:cs="宋体"/>
          <w:sz w:val="21"/>
          <w:szCs w:val="21"/>
        </w:rPr>
        <w:t>并将城市体检工作列入县城市功能与品质提升工作年度考核内容，定期开展工作督促指导，总结</w:t>
      </w:r>
      <w:r>
        <w:rPr>
          <w:rFonts w:ascii="宋体" w:hAnsi="宋体" w:eastAsia="宋体" w:cs="宋体"/>
          <w:spacing w:val="-66"/>
          <w:sz w:val="21"/>
          <w:szCs w:val="21"/>
        </w:rPr>
        <w:t xml:space="preserve"> </w:t>
      </w:r>
      <w:r>
        <w:rPr>
          <w:rFonts w:ascii="宋体" w:hAnsi="宋体" w:eastAsia="宋体" w:cs="宋体"/>
          <w:sz w:val="21"/>
          <w:szCs w:val="21"/>
        </w:rPr>
        <w:t>推广好经验、好做法，切实推进我县城市体检工作。</w:t>
      </w:r>
    </w:p>
    <w:p>
      <w:pPr>
        <w:spacing w:before="77" w:line="523" w:lineRule="auto"/>
        <w:ind w:left="111" w:right="0" w:firstLine="420"/>
        <w:jc w:val="left"/>
        <w:rPr>
          <w:rFonts w:ascii="宋体" w:hAnsi="宋体" w:eastAsia="宋体" w:cs="宋体"/>
          <w:sz w:val="21"/>
          <w:szCs w:val="21"/>
        </w:rPr>
      </w:pPr>
      <w:r>
        <w:rPr>
          <w:rFonts w:ascii="楷体" w:hAnsi="楷体" w:eastAsia="楷体" w:cs="楷体"/>
          <w:spacing w:val="-1"/>
          <w:w w:val="95"/>
          <w:sz w:val="21"/>
          <w:szCs w:val="21"/>
        </w:rPr>
        <w:t>（五）做好成果运用。</w:t>
      </w:r>
      <w:r>
        <w:rPr>
          <w:rFonts w:ascii="宋体" w:hAnsi="宋体" w:eastAsia="宋体" w:cs="宋体"/>
          <w:spacing w:val="-1"/>
          <w:w w:val="95"/>
          <w:sz w:val="21"/>
          <w:szCs w:val="21"/>
        </w:rPr>
        <w:t>加强《城市年度体检报告》成果运用，认真总结经验做法，形成制度，</w:t>
      </w:r>
      <w:r>
        <w:rPr>
          <w:rFonts w:ascii="宋体" w:hAnsi="宋体" w:eastAsia="宋体" w:cs="宋体"/>
          <w:w w:val="99"/>
          <w:sz w:val="21"/>
          <w:szCs w:val="21"/>
        </w:rPr>
        <w:t xml:space="preserve"> </w:t>
      </w:r>
      <w:r>
        <w:rPr>
          <w:rFonts w:ascii="宋体" w:hAnsi="宋体" w:eastAsia="宋体" w:cs="宋体"/>
          <w:sz w:val="21"/>
          <w:szCs w:val="21"/>
        </w:rPr>
        <w:t>建立具有量化指标、明确标准、清晰流程的城市评估测评工作管理标准体系，实现城市建设与管</w:t>
      </w:r>
      <w:r>
        <w:rPr>
          <w:rFonts w:ascii="宋体" w:hAnsi="宋体" w:eastAsia="宋体" w:cs="宋体"/>
          <w:spacing w:val="-66"/>
          <w:sz w:val="21"/>
          <w:szCs w:val="21"/>
        </w:rPr>
        <w:t xml:space="preserve"> </w:t>
      </w:r>
      <w:r>
        <w:rPr>
          <w:rFonts w:ascii="宋体" w:hAnsi="宋体" w:eastAsia="宋体" w:cs="宋体"/>
          <w:sz w:val="21"/>
          <w:szCs w:val="21"/>
        </w:rPr>
        <w:t>理由</w:t>
      </w:r>
      <w:r>
        <w:rPr>
          <w:rFonts w:ascii="Times New Roman" w:hAnsi="Times New Roman" w:eastAsia="Times New Roman" w:cs="Times New Roman"/>
          <w:sz w:val="21"/>
          <w:szCs w:val="21"/>
        </w:rPr>
        <w:t>“</w:t>
      </w:r>
      <w:r>
        <w:rPr>
          <w:rFonts w:ascii="宋体" w:hAnsi="宋体" w:eastAsia="宋体" w:cs="宋体"/>
          <w:sz w:val="21"/>
          <w:szCs w:val="21"/>
        </w:rPr>
        <w:t>突击治理</w:t>
      </w:r>
      <w:r>
        <w:rPr>
          <w:rFonts w:ascii="Times New Roman" w:hAnsi="Times New Roman" w:eastAsia="Times New Roman" w:cs="Times New Roman"/>
          <w:sz w:val="21"/>
          <w:szCs w:val="21"/>
        </w:rPr>
        <w:t>”</w:t>
      </w:r>
      <w:r>
        <w:rPr>
          <w:rFonts w:ascii="宋体" w:hAnsi="宋体" w:eastAsia="宋体" w:cs="宋体"/>
          <w:sz w:val="21"/>
          <w:szCs w:val="21"/>
        </w:rPr>
        <w:t>向</w:t>
      </w:r>
      <w:r>
        <w:rPr>
          <w:rFonts w:ascii="Times New Roman" w:hAnsi="Times New Roman" w:eastAsia="Times New Roman" w:cs="Times New Roman"/>
          <w:sz w:val="21"/>
          <w:szCs w:val="21"/>
        </w:rPr>
        <w:t>“</w:t>
      </w:r>
      <w:r>
        <w:rPr>
          <w:rFonts w:ascii="宋体" w:hAnsi="宋体" w:eastAsia="宋体" w:cs="宋体"/>
          <w:sz w:val="21"/>
          <w:szCs w:val="21"/>
        </w:rPr>
        <w:t>日常监管</w:t>
      </w:r>
      <w:r>
        <w:rPr>
          <w:rFonts w:ascii="Times New Roman" w:hAnsi="Times New Roman" w:eastAsia="Times New Roman" w:cs="Times New Roman"/>
          <w:sz w:val="21"/>
          <w:szCs w:val="21"/>
        </w:rPr>
        <w:t>”</w:t>
      </w:r>
      <w:r>
        <w:rPr>
          <w:rFonts w:ascii="宋体" w:hAnsi="宋体" w:eastAsia="宋体" w:cs="宋体"/>
          <w:sz w:val="21"/>
          <w:szCs w:val="21"/>
        </w:rPr>
        <w:t>转变，实现城市体检评估工作成果长效化、常态化发展。</w:t>
      </w:r>
    </w:p>
    <w:p>
      <w:pPr>
        <w:spacing w:before="0" w:line="240" w:lineRule="auto"/>
        <w:rPr>
          <w:rFonts w:ascii="宋体" w:hAnsi="宋体" w:eastAsia="宋体" w:cs="宋体"/>
          <w:sz w:val="22"/>
          <w:szCs w:val="22"/>
        </w:rPr>
      </w:pPr>
    </w:p>
    <w:p>
      <w:pPr>
        <w:spacing w:before="9" w:line="240" w:lineRule="auto"/>
        <w:rPr>
          <w:rFonts w:ascii="宋体" w:hAnsi="宋体" w:eastAsia="宋体" w:cs="宋体"/>
          <w:sz w:val="16"/>
          <w:szCs w:val="16"/>
        </w:rPr>
      </w:pPr>
    </w:p>
    <w:p>
      <w:pPr>
        <w:pStyle w:val="6"/>
        <w:spacing w:line="240" w:lineRule="auto"/>
        <w:ind w:left="751" w:right="0"/>
        <w:jc w:val="left"/>
      </w:pPr>
      <w:r>
        <w:t>附件：信丰县城市体检指标体系部门责任分解表</w:t>
      </w:r>
    </w:p>
    <w:p>
      <w:pPr>
        <w:spacing w:after="0" w:line="240" w:lineRule="auto"/>
        <w:jc w:val="left"/>
        <w:sectPr>
          <w:pgSz w:w="11910" w:h="16840"/>
          <w:pgMar w:top="1580" w:right="13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11" w:line="240" w:lineRule="auto"/>
        <w:rPr>
          <w:rFonts w:ascii="仿宋_GB2312" w:hAnsi="仿宋_GB2312" w:eastAsia="仿宋_GB2312" w:cs="仿宋_GB2312"/>
          <w:sz w:val="22"/>
          <w:szCs w:val="22"/>
        </w:rPr>
      </w:pPr>
    </w:p>
    <w:p>
      <w:pPr>
        <w:pStyle w:val="6"/>
        <w:spacing w:line="240" w:lineRule="auto"/>
        <w:ind w:left="1431" w:right="0"/>
        <w:jc w:val="left"/>
        <w:rPr>
          <w:rFonts w:ascii="黑体" w:hAnsi="黑体" w:eastAsia="黑体" w:cs="黑体"/>
        </w:rPr>
      </w:pPr>
      <w:r>
        <w:rPr>
          <w:rFonts w:ascii="黑体" w:hAnsi="黑体" w:eastAsia="黑体" w:cs="黑体"/>
        </w:rPr>
        <w:t>附件</w:t>
      </w:r>
    </w:p>
    <w:p>
      <w:pPr>
        <w:pStyle w:val="4"/>
        <w:spacing w:before="126" w:line="240" w:lineRule="auto"/>
        <w:ind w:left="2612" w:right="0"/>
        <w:jc w:val="left"/>
      </w:pPr>
      <w:r>
        <w:t>信丰县城市体检指标体系部门责任分解表</w:t>
      </w:r>
    </w:p>
    <w:p>
      <w:pPr>
        <w:spacing w:before="11" w:line="240" w:lineRule="auto"/>
        <w:rPr>
          <w:rFonts w:ascii="方正小标宋简体" w:hAnsi="方正小标宋简体" w:eastAsia="方正小标宋简体" w:cs="方正小标宋简体"/>
          <w:sz w:val="6"/>
          <w:szCs w:val="6"/>
        </w:rPr>
      </w:pPr>
    </w:p>
    <w:tbl>
      <w:tblPr>
        <w:tblStyle w:val="7"/>
        <w:tblW w:w="0" w:type="auto"/>
        <w:tblInd w:w="115" w:type="dxa"/>
        <w:tblLayout w:type="fixed"/>
        <w:tblCellMar>
          <w:top w:w="0" w:type="dxa"/>
          <w:left w:w="0" w:type="dxa"/>
          <w:bottom w:w="0" w:type="dxa"/>
          <w:right w:w="0" w:type="dxa"/>
        </w:tblCellMar>
      </w:tblPr>
      <w:tblGrid>
        <w:gridCol w:w="583"/>
        <w:gridCol w:w="957"/>
        <w:gridCol w:w="430"/>
        <w:gridCol w:w="2521"/>
        <w:gridCol w:w="4732"/>
        <w:gridCol w:w="603"/>
        <w:gridCol w:w="1620"/>
      </w:tblGrid>
      <w:tr>
        <w:tblPrEx>
          <w:tblCellMar>
            <w:top w:w="0" w:type="dxa"/>
            <w:left w:w="0" w:type="dxa"/>
            <w:bottom w:w="0" w:type="dxa"/>
            <w:right w:w="0" w:type="dxa"/>
          </w:tblCellMar>
        </w:tblPrEx>
        <w:trPr>
          <w:trHeight w:val="518" w:hRule="exact"/>
        </w:trPr>
        <w:tc>
          <w:tcPr>
            <w:tcW w:w="1540" w:type="dxa"/>
            <w:gridSpan w:val="2"/>
            <w:tcBorders>
              <w:top w:val="single" w:color="000000" w:sz="12" w:space="0"/>
              <w:left w:val="single" w:color="000000" w:sz="12" w:space="0"/>
              <w:bottom w:val="single" w:color="000000" w:sz="6" w:space="0"/>
              <w:right w:val="single" w:color="000000" w:sz="6" w:space="0"/>
            </w:tcBorders>
          </w:tcPr>
          <w:p>
            <w:pPr>
              <w:pStyle w:val="11"/>
              <w:spacing w:before="128" w:line="240" w:lineRule="auto"/>
              <w:ind w:left="-1" w:right="6"/>
              <w:jc w:val="center"/>
              <w:rPr>
                <w:rFonts w:ascii="仿宋_GB2312" w:hAnsi="仿宋_GB2312" w:eastAsia="仿宋_GB2312" w:cs="仿宋_GB2312"/>
                <w:sz w:val="18"/>
                <w:szCs w:val="18"/>
              </w:rPr>
            </w:pPr>
            <w:r>
              <w:rPr>
                <w:rFonts w:ascii="仿宋_GB2312" w:hAnsi="仿宋_GB2312" w:eastAsia="仿宋_GB2312" w:cs="仿宋_GB2312"/>
                <w:b/>
                <w:bCs/>
                <w:sz w:val="18"/>
                <w:szCs w:val="18"/>
              </w:rPr>
              <w:t>类别</w:t>
            </w:r>
          </w:p>
        </w:tc>
        <w:tc>
          <w:tcPr>
            <w:tcW w:w="430"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left="27"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序号</w:t>
            </w:r>
          </w:p>
        </w:tc>
        <w:tc>
          <w:tcPr>
            <w:tcW w:w="2521"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指标名称</w:t>
            </w:r>
          </w:p>
        </w:tc>
        <w:tc>
          <w:tcPr>
            <w:tcW w:w="4732"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内容</w:t>
            </w:r>
          </w:p>
        </w:tc>
        <w:tc>
          <w:tcPr>
            <w:tcW w:w="603" w:type="dxa"/>
            <w:tcBorders>
              <w:top w:val="single" w:color="000000" w:sz="12" w:space="0"/>
              <w:left w:val="single" w:color="000000" w:sz="6" w:space="0"/>
              <w:bottom w:val="single" w:color="000000" w:sz="6" w:space="0"/>
              <w:right w:val="single" w:color="000000" w:sz="6" w:space="0"/>
            </w:tcBorders>
          </w:tcPr>
          <w:p>
            <w:pPr>
              <w:pStyle w:val="11"/>
              <w:spacing w:before="8" w:line="244" w:lineRule="auto"/>
              <w:ind w:left="204" w:right="22" w:hanging="183"/>
              <w:jc w:val="left"/>
              <w:rPr>
                <w:rFonts w:ascii="仿宋_GB2312" w:hAnsi="仿宋_GB2312" w:eastAsia="仿宋_GB2312" w:cs="仿宋_GB2312"/>
                <w:sz w:val="18"/>
                <w:szCs w:val="18"/>
              </w:rPr>
            </w:pPr>
            <w:r>
              <w:rPr>
                <w:rFonts w:ascii="仿宋_GB2312" w:hAnsi="仿宋_GB2312" w:eastAsia="仿宋_GB2312" w:cs="仿宋_GB2312"/>
                <w:b/>
                <w:bCs/>
                <w:sz w:val="18"/>
                <w:szCs w:val="18"/>
              </w:rPr>
              <w:t>自查情</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况</w:t>
            </w:r>
          </w:p>
        </w:tc>
        <w:tc>
          <w:tcPr>
            <w:tcW w:w="1620" w:type="dxa"/>
            <w:tcBorders>
              <w:top w:val="single" w:color="000000" w:sz="12" w:space="0"/>
              <w:left w:val="single" w:color="000000" w:sz="6" w:space="0"/>
              <w:bottom w:val="single" w:color="000000" w:sz="6" w:space="0"/>
              <w:right w:val="single" w:color="000000" w:sz="12" w:space="0"/>
            </w:tcBorders>
          </w:tcPr>
          <w:p>
            <w:pPr>
              <w:pStyle w:val="11"/>
              <w:spacing w:before="12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责任单位</w:t>
            </w:r>
          </w:p>
        </w:tc>
      </w:tr>
      <w:tr>
        <w:tblPrEx>
          <w:tblCellMar>
            <w:top w:w="0" w:type="dxa"/>
            <w:left w:w="0" w:type="dxa"/>
            <w:bottom w:w="0" w:type="dxa"/>
            <w:right w:w="0" w:type="dxa"/>
          </w:tblCellMar>
        </w:tblPrEx>
        <w:trPr>
          <w:trHeight w:val="501" w:hRule="exact"/>
        </w:trPr>
        <w:tc>
          <w:tcPr>
            <w:tcW w:w="583" w:type="dxa"/>
            <w:vMerge w:val="restart"/>
            <w:tcBorders>
              <w:top w:val="single" w:color="000000" w:sz="6" w:space="0"/>
              <w:left w:val="single" w:color="000000" w:sz="12" w:space="0"/>
              <w:right w:val="single" w:color="000000" w:sz="6" w:space="0"/>
            </w:tcBorders>
          </w:tcPr>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before="5" w:line="240" w:lineRule="auto"/>
              <w:ind w:right="0"/>
              <w:jc w:val="left"/>
              <w:rPr>
                <w:rFonts w:ascii="方正小标宋简体" w:hAnsi="方正小标宋简体" w:eastAsia="方正小标宋简体" w:cs="方正小标宋简体"/>
                <w:sz w:val="24"/>
                <w:szCs w:val="24"/>
              </w:rPr>
            </w:pPr>
          </w:p>
          <w:p>
            <w:pPr>
              <w:pStyle w:val="11"/>
              <w:spacing w:line="244" w:lineRule="auto"/>
              <w:ind w:left="5" w:right="11"/>
              <w:jc w:val="left"/>
              <w:rPr>
                <w:rFonts w:ascii="仿宋_GB2312" w:hAnsi="仿宋_GB2312" w:eastAsia="仿宋_GB2312" w:cs="仿宋_GB2312"/>
                <w:sz w:val="18"/>
                <w:szCs w:val="18"/>
              </w:rPr>
            </w:pPr>
            <w:r>
              <w:rPr>
                <w:rFonts w:ascii="仿宋_GB2312" w:hAnsi="仿宋_GB2312" w:eastAsia="仿宋_GB2312" w:cs="仿宋_GB2312"/>
                <w:b/>
                <w:bCs/>
                <w:sz w:val="18"/>
                <w:szCs w:val="18"/>
              </w:rPr>
              <w:t>一、生</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态宜居</w:t>
            </w: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before="12" w:line="240" w:lineRule="auto"/>
              <w:ind w:right="0"/>
              <w:jc w:val="left"/>
              <w:rPr>
                <w:rFonts w:ascii="方正小标宋简体" w:hAnsi="方正小标宋简体" w:eastAsia="方正小标宋简体" w:cs="方正小标宋简体"/>
                <w:sz w:val="22"/>
                <w:szCs w:val="22"/>
              </w:rPr>
            </w:pPr>
          </w:p>
          <w:p>
            <w:pPr>
              <w:pStyle w:val="11"/>
              <w:spacing w:line="244" w:lineRule="auto"/>
              <w:ind w:left="290" w:right="18" w:hanging="272"/>
              <w:jc w:val="left"/>
              <w:rPr>
                <w:rFonts w:ascii="仿宋_GB2312" w:hAnsi="仿宋_GB2312" w:eastAsia="仿宋_GB2312" w:cs="仿宋_GB2312"/>
                <w:sz w:val="18"/>
                <w:szCs w:val="18"/>
              </w:rPr>
            </w:pPr>
            <w:r>
              <w:rPr>
                <w:rFonts w:ascii="仿宋_GB2312" w:hAnsi="仿宋_GB2312" w:eastAsia="仿宋_GB2312" w:cs="仿宋_GB2312"/>
                <w:sz w:val="18"/>
                <w:szCs w:val="18"/>
              </w:rPr>
              <w:t>（一）强度 密度</w:t>
            </w: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方正小标宋简体" w:hAnsi="方正小标宋简体" w:eastAsia="方正小标宋简体" w:cs="方正小标宋简体"/>
                <w:sz w:val="11"/>
                <w:szCs w:val="11"/>
              </w:rPr>
            </w:pPr>
          </w:p>
          <w:p>
            <w:pPr>
              <w:pStyle w:val="11"/>
              <w:spacing w:line="240" w:lineRule="auto"/>
              <w:ind w:right="1"/>
              <w:jc w:val="center"/>
              <w:rPr>
                <w:rFonts w:ascii="Times New Roman" w:hAnsi="Times New Roman" w:eastAsia="Times New Roman" w:cs="Times New Roman"/>
                <w:sz w:val="18"/>
                <w:szCs w:val="18"/>
              </w:rPr>
            </w:pPr>
            <w:r>
              <w:rPr>
                <w:rFonts w:ascii="Times New Roman"/>
                <w:sz w:val="18"/>
              </w:rPr>
              <w:t>1</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2"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区域开发强度（</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2"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城市建成区面积占县域总面积的比例。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2" w:line="240" w:lineRule="auto"/>
              <w:ind w:left="26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县自然资源局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 w:line="240" w:lineRule="auto"/>
              <w:ind w:right="0"/>
              <w:jc w:val="left"/>
              <w:rPr>
                <w:rFonts w:ascii="方正小标宋简体" w:hAnsi="方正小标宋简体" w:eastAsia="方正小标宋简体" w:cs="方正小标宋简体"/>
                <w:sz w:val="17"/>
                <w:szCs w:val="17"/>
              </w:rPr>
            </w:pPr>
          </w:p>
          <w:p>
            <w:pPr>
              <w:pStyle w:val="11"/>
              <w:spacing w:line="240" w:lineRule="auto"/>
              <w:ind w:right="1"/>
              <w:jc w:val="center"/>
              <w:rPr>
                <w:rFonts w:ascii="Times New Roman" w:hAnsi="Times New Roman" w:eastAsia="Times New Roman" w:cs="Times New Roman"/>
                <w:sz w:val="18"/>
                <w:szCs w:val="18"/>
              </w:rPr>
            </w:pPr>
            <w:r>
              <w:rPr>
                <w:rFonts w:ascii="Times New Roman"/>
                <w:sz w:val="18"/>
              </w:rPr>
              <w:t>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6" w:line="240" w:lineRule="exact"/>
              <w:ind w:left="7" w:right="16"/>
              <w:jc w:val="left"/>
              <w:rPr>
                <w:rFonts w:ascii="Times New Roman" w:hAnsi="Times New Roman" w:eastAsia="Times New Roman" w:cs="Times New Roman"/>
                <w:sz w:val="18"/>
                <w:szCs w:val="18"/>
              </w:rPr>
            </w:pPr>
            <w:r>
              <w:rPr>
                <w:rFonts w:ascii="仿宋_GB2312" w:hAnsi="仿宋_GB2312" w:eastAsia="仿宋_GB2312" w:cs="仿宋_GB2312"/>
                <w:sz w:val="18"/>
                <w:szCs w:val="18"/>
              </w:rPr>
              <w:t>人口密度超过每平方公里</w:t>
            </w:r>
            <w:r>
              <w:rPr>
                <w:rFonts w:ascii="仿宋_GB2312" w:hAnsi="仿宋_GB2312" w:eastAsia="仿宋_GB2312" w:cs="仿宋_GB2312"/>
                <w:spacing w:val="-43"/>
                <w:sz w:val="18"/>
                <w:szCs w:val="18"/>
              </w:rPr>
              <w:t xml:space="preserve"> </w:t>
            </w:r>
            <w:r>
              <w:rPr>
                <w:rFonts w:ascii="Times New Roman" w:hAnsi="Times New Roman" w:eastAsia="Times New Roman" w:cs="Times New Roman"/>
                <w:sz w:val="18"/>
                <w:szCs w:val="18"/>
              </w:rPr>
              <w:t>1.5</w:t>
            </w:r>
            <w:r>
              <w:rPr>
                <w:rFonts w:ascii="Times New Roman" w:hAnsi="Times New Roman" w:eastAsia="Times New Roman" w:cs="Times New Roman"/>
                <w:spacing w:val="1"/>
                <w:sz w:val="18"/>
                <w:szCs w:val="18"/>
              </w:rPr>
              <w:t xml:space="preserve"> </w:t>
            </w:r>
            <w:r>
              <w:rPr>
                <w:rFonts w:ascii="仿宋_GB2312" w:hAnsi="仿宋_GB2312" w:eastAsia="仿宋_GB2312" w:cs="仿宋_GB2312"/>
                <w:sz w:val="18"/>
                <w:szCs w:val="18"/>
              </w:rPr>
              <w:t>万 人的城市建设用地规模</w:t>
            </w:r>
            <w:r>
              <w:rPr>
                <w:rFonts w:ascii="Times New Roman" w:hAnsi="Times New Roman" w:eastAsia="Times New Roman" w:cs="Times New Roman"/>
                <w:sz w:val="18"/>
                <w:szCs w:val="18"/>
              </w:rPr>
              <w:t>(</w:t>
            </w:r>
            <w:r>
              <w:rPr>
                <w:rFonts w:ascii="仿宋_GB2312" w:hAnsi="仿宋_GB2312" w:eastAsia="仿宋_GB2312" w:cs="仿宋_GB2312"/>
                <w:sz w:val="18"/>
                <w:szCs w:val="18"/>
              </w:rPr>
              <w:t>平方公</w:t>
            </w:r>
            <w:r>
              <w:rPr>
                <w:rFonts w:ascii="仿宋_GB2312" w:hAnsi="仿宋_GB2312" w:eastAsia="仿宋_GB2312" w:cs="仿宋_GB2312"/>
                <w:spacing w:val="-86"/>
                <w:sz w:val="18"/>
                <w:szCs w:val="18"/>
              </w:rPr>
              <w:t xml:space="preserve"> </w:t>
            </w:r>
            <w:r>
              <w:rPr>
                <w:rFonts w:ascii="仿宋_GB2312" w:hAnsi="仿宋_GB2312" w:eastAsia="仿宋_GB2312" w:cs="仿宋_GB2312"/>
                <w:sz w:val="18"/>
                <w:szCs w:val="18"/>
              </w:rPr>
              <w:t>里</w:t>
            </w:r>
            <w:r>
              <w:rPr>
                <w:rFonts w:ascii="Times New Roman" w:hAnsi="Times New Roman" w:eastAsia="Times New Roman" w:cs="Times New Roman"/>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6" w:line="240" w:lineRule="exact"/>
              <w:ind w:left="6" w:right="-6"/>
              <w:jc w:val="both"/>
              <w:rPr>
                <w:rFonts w:ascii="仿宋_GB2312" w:hAnsi="仿宋_GB2312" w:eastAsia="仿宋_GB2312" w:cs="仿宋_GB2312"/>
                <w:sz w:val="18"/>
                <w:szCs w:val="18"/>
              </w:rPr>
            </w:pPr>
            <w:r>
              <w:rPr>
                <w:rFonts w:ascii="仿宋_GB2312" w:hAnsi="仿宋_GB2312" w:eastAsia="仿宋_GB2312" w:cs="仿宋_GB2312"/>
                <w:spacing w:val="2"/>
                <w:sz w:val="18"/>
                <w:szCs w:val="18"/>
              </w:rPr>
              <w:t>城市建成区内人口密度超过每平方公里</w:t>
            </w:r>
            <w:r>
              <w:rPr>
                <w:rFonts w:ascii="仿宋_GB2312" w:hAnsi="仿宋_GB2312" w:eastAsia="仿宋_GB2312" w:cs="仿宋_GB2312"/>
                <w:spacing w:val="-35"/>
                <w:sz w:val="18"/>
                <w:szCs w:val="18"/>
              </w:rPr>
              <w:t xml:space="preserve"> </w:t>
            </w:r>
            <w:r>
              <w:rPr>
                <w:rFonts w:ascii="Times New Roman" w:hAnsi="Times New Roman" w:eastAsia="Times New Roman" w:cs="Times New Roman"/>
                <w:sz w:val="18"/>
                <w:szCs w:val="18"/>
              </w:rPr>
              <w:t>1.5</w:t>
            </w:r>
            <w:r>
              <w:rPr>
                <w:rFonts w:ascii="Times New Roman" w:hAnsi="Times New Roman" w:eastAsia="Times New Roman" w:cs="Times New Roman"/>
                <w:spacing w:val="5"/>
                <w:sz w:val="18"/>
                <w:szCs w:val="18"/>
              </w:rPr>
              <w:t xml:space="preserve"> </w:t>
            </w:r>
            <w:r>
              <w:rPr>
                <w:rFonts w:ascii="仿宋_GB2312" w:hAnsi="仿宋_GB2312" w:eastAsia="仿宋_GB2312" w:cs="仿宋_GB2312"/>
                <w:spacing w:val="2"/>
                <w:sz w:val="18"/>
                <w:szCs w:val="18"/>
              </w:rPr>
              <w:t>万人的地段总占</w:t>
            </w:r>
            <w:r>
              <w:rPr>
                <w:rFonts w:ascii="仿宋_GB2312" w:hAnsi="仿宋_GB2312" w:eastAsia="仿宋_GB2312" w:cs="仿宋_GB2312"/>
                <w:spacing w:val="-87"/>
                <w:sz w:val="18"/>
                <w:szCs w:val="18"/>
              </w:rPr>
              <w:t xml:space="preserve"> </w:t>
            </w:r>
            <w:r>
              <w:rPr>
                <w:rFonts w:ascii="仿宋_GB2312" w:hAnsi="仿宋_GB2312" w:eastAsia="仿宋_GB2312" w:cs="仿宋_GB2312"/>
                <w:sz w:val="18"/>
                <w:szCs w:val="18"/>
              </w:rPr>
              <w:t>地面积。人口密度是指城市组团内各地段单位土地面积上的</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人口数量。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4" w:lineRule="auto"/>
              <w:ind w:left="261" w:right="252" w:firstLine="180"/>
              <w:jc w:val="left"/>
              <w:rPr>
                <w:rFonts w:ascii="仿宋_GB2312" w:hAnsi="仿宋_GB2312" w:eastAsia="仿宋_GB2312" w:cs="仿宋_GB2312"/>
                <w:sz w:val="18"/>
                <w:szCs w:val="18"/>
              </w:rPr>
            </w:pPr>
            <w:r>
              <w:rPr>
                <w:rFonts w:ascii="仿宋_GB2312" w:hAnsi="仿宋_GB2312" w:eastAsia="仿宋_GB2312" w:cs="仿宋_GB2312"/>
                <w:sz w:val="18"/>
                <w:szCs w:val="18"/>
              </w:rPr>
              <w:t>县公安局 县自然资源局</w:t>
            </w:r>
          </w:p>
        </w:tc>
      </w:tr>
      <w:tr>
        <w:tblPrEx>
          <w:tblCellMar>
            <w:top w:w="0" w:type="dxa"/>
            <w:left w:w="0" w:type="dxa"/>
            <w:bottom w:w="0" w:type="dxa"/>
            <w:right w:w="0" w:type="dxa"/>
          </w:tblCellMar>
        </w:tblPrEx>
        <w:trPr>
          <w:trHeight w:val="1075"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方正小标宋简体" w:hAnsi="方正小标宋简体" w:eastAsia="方正小标宋简体" w:cs="方正小标宋简体"/>
                <w:sz w:val="18"/>
                <w:szCs w:val="18"/>
              </w:rPr>
            </w:pPr>
          </w:p>
          <w:p>
            <w:pPr>
              <w:pStyle w:val="11"/>
              <w:spacing w:before="161" w:line="240" w:lineRule="auto"/>
              <w:ind w:right="1"/>
              <w:jc w:val="center"/>
              <w:rPr>
                <w:rFonts w:ascii="Times New Roman" w:hAnsi="Times New Roman" w:eastAsia="Times New Roman" w:cs="Times New Roman"/>
                <w:sz w:val="18"/>
                <w:szCs w:val="18"/>
              </w:rPr>
            </w:pPr>
            <w:r>
              <w:rPr>
                <w:rFonts w:ascii="Times New Roman"/>
                <w:sz w:val="18"/>
              </w:rPr>
              <w:t>3</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5" w:line="240" w:lineRule="auto"/>
              <w:ind w:right="0"/>
              <w:jc w:val="left"/>
              <w:rPr>
                <w:rFonts w:ascii="方正小标宋简体" w:hAnsi="方正小标宋简体" w:eastAsia="方正小标宋简体" w:cs="方正小标宋简体"/>
                <w:sz w:val="17"/>
                <w:szCs w:val="17"/>
              </w:rPr>
            </w:pPr>
          </w:p>
          <w:p>
            <w:pPr>
              <w:pStyle w:val="11"/>
              <w:spacing w:line="245"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住宅建筑高度超过</w:t>
            </w:r>
            <w:r>
              <w:rPr>
                <w:rFonts w:ascii="仿宋_GB2312" w:hAnsi="仿宋_GB2312" w:eastAsia="仿宋_GB2312" w:cs="仿宋_GB2312"/>
                <w:spacing w:val="-44"/>
                <w:sz w:val="18"/>
                <w:szCs w:val="18"/>
              </w:rPr>
              <w:t xml:space="preserve"> </w:t>
            </w:r>
            <w:r>
              <w:rPr>
                <w:rFonts w:ascii="Times New Roman" w:hAnsi="Times New Roman" w:eastAsia="Times New Roman" w:cs="Times New Roman"/>
                <w:sz w:val="18"/>
                <w:szCs w:val="18"/>
              </w:rPr>
              <w:t>80</w:t>
            </w:r>
            <w:r>
              <w:rPr>
                <w:rFonts w:ascii="Times New Roman" w:hAnsi="Times New Roman" w:eastAsia="Times New Roman" w:cs="Times New Roman"/>
                <w:spacing w:val="2"/>
                <w:sz w:val="18"/>
                <w:szCs w:val="18"/>
              </w:rPr>
              <w:t xml:space="preserve"> </w:t>
            </w:r>
            <w:r>
              <w:rPr>
                <w:rFonts w:ascii="仿宋_GB2312" w:hAnsi="仿宋_GB2312" w:eastAsia="仿宋_GB2312" w:cs="仿宋_GB2312"/>
                <w:sz w:val="18"/>
                <w:szCs w:val="18"/>
              </w:rPr>
              <w:t>米的数量</w:t>
            </w:r>
          </w:p>
          <w:p>
            <w:pPr>
              <w:pStyle w:val="11"/>
              <w:spacing w:line="245" w:lineRule="exact"/>
              <w:ind w:left="7"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_GB2312" w:hAnsi="仿宋_GB2312" w:eastAsia="仿宋_GB2312" w:cs="仿宋_GB2312"/>
                <w:sz w:val="18"/>
                <w:szCs w:val="18"/>
              </w:rPr>
              <w:t>栋</w:t>
            </w:r>
            <w:r>
              <w:rPr>
                <w:rFonts w:ascii="Times New Roman" w:hAnsi="Times New Roman" w:eastAsia="Times New Roman" w:cs="Times New Roman"/>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40" w:line="245" w:lineRule="exact"/>
              <w:ind w:left="6" w:right="0"/>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1</w:t>
            </w:r>
            <w:r>
              <w:rPr>
                <w:rFonts w:ascii="仿宋_GB2312" w:hAnsi="仿宋_GB2312" w:eastAsia="仿宋_GB2312" w:cs="仿宋_GB2312"/>
                <w:sz w:val="18"/>
                <w:szCs w:val="18"/>
              </w:rPr>
              <w:t xml:space="preserve">、城市建成区现有住宅建筑高度超过 </w:t>
            </w:r>
            <w:r>
              <w:rPr>
                <w:rFonts w:ascii="Times New Roman" w:hAnsi="Times New Roman" w:eastAsia="Times New Roman" w:cs="Times New Roman"/>
                <w:sz w:val="18"/>
                <w:szCs w:val="18"/>
              </w:rPr>
              <w:t>80</w:t>
            </w:r>
            <w:r>
              <w:rPr>
                <w:rFonts w:ascii="Times New Roman" w:hAnsi="Times New Roman" w:eastAsia="Times New Roman" w:cs="Times New Roman"/>
                <w:spacing w:val="-23"/>
                <w:sz w:val="18"/>
                <w:szCs w:val="18"/>
              </w:rPr>
              <w:t xml:space="preserve"> </w:t>
            </w:r>
            <w:r>
              <w:rPr>
                <w:rFonts w:ascii="仿宋_GB2312" w:hAnsi="仿宋_GB2312" w:eastAsia="仿宋_GB2312" w:cs="仿宋_GB2312"/>
                <w:sz w:val="18"/>
                <w:szCs w:val="18"/>
              </w:rPr>
              <w:t>米的建筑栋数；</w:t>
            </w:r>
            <w:r>
              <w:rPr>
                <w:rFonts w:ascii="Times New Roman" w:hAnsi="Times New Roman" w:eastAsia="Times New Roman" w:cs="Times New Roman"/>
                <w:sz w:val="18"/>
                <w:szCs w:val="18"/>
              </w:rPr>
              <w:t>2</w:t>
            </w:r>
          </w:p>
          <w:p>
            <w:pPr>
              <w:pStyle w:val="11"/>
              <w:spacing w:before="13" w:line="240" w:lineRule="exact"/>
              <w:ind w:left="6" w:right="-6"/>
              <w:jc w:val="both"/>
              <w:rPr>
                <w:rFonts w:ascii="仿宋_GB2312" w:hAnsi="仿宋_GB2312" w:eastAsia="仿宋_GB2312" w:cs="仿宋_GB2312"/>
                <w:sz w:val="18"/>
                <w:szCs w:val="18"/>
              </w:rPr>
            </w:pPr>
            <w:r>
              <w:rPr>
                <w:rFonts w:ascii="仿宋_GB2312" w:hAnsi="仿宋_GB2312" w:eastAsia="仿宋_GB2312" w:cs="仿宋_GB2312"/>
                <w:sz w:val="18"/>
                <w:szCs w:val="18"/>
              </w:rPr>
              <w:t>建成区当年新建住宅建筑高度超过</w:t>
            </w:r>
            <w:r>
              <w:rPr>
                <w:rFonts w:ascii="仿宋_GB2312" w:hAnsi="仿宋_GB2312" w:eastAsia="仿宋_GB2312" w:cs="仿宋_GB2312"/>
                <w:spacing w:val="-38"/>
                <w:sz w:val="18"/>
                <w:szCs w:val="18"/>
              </w:rPr>
              <w:t xml:space="preserve"> </w:t>
            </w:r>
            <w:r>
              <w:rPr>
                <w:rFonts w:ascii="Times New Roman" w:hAnsi="Times New Roman" w:eastAsia="Times New Roman" w:cs="Times New Roman"/>
                <w:sz w:val="18"/>
                <w:szCs w:val="18"/>
              </w:rPr>
              <w:t>80</w:t>
            </w:r>
            <w:r>
              <w:rPr>
                <w:rFonts w:ascii="Times New Roman" w:hAnsi="Times New Roman" w:eastAsia="Times New Roman" w:cs="Times New Roman"/>
                <w:spacing w:val="6"/>
                <w:sz w:val="18"/>
                <w:szCs w:val="18"/>
              </w:rPr>
              <w:t xml:space="preserve"> </w:t>
            </w:r>
            <w:r>
              <w:rPr>
                <w:rFonts w:ascii="仿宋_GB2312" w:hAnsi="仿宋_GB2312" w:eastAsia="仿宋_GB2312" w:cs="仿宋_GB2312"/>
                <w:spacing w:val="-8"/>
                <w:sz w:val="18"/>
                <w:szCs w:val="18"/>
              </w:rPr>
              <w:t>米的建筑栋数。（建筑</w:t>
            </w:r>
            <w:r>
              <w:rPr>
                <w:rFonts w:ascii="仿宋_GB2312" w:hAnsi="仿宋_GB2312" w:eastAsia="仿宋_GB2312" w:cs="仿宋_GB2312"/>
                <w:spacing w:val="-86"/>
                <w:sz w:val="18"/>
                <w:szCs w:val="18"/>
              </w:rPr>
              <w:t xml:space="preserve"> </w:t>
            </w:r>
            <w:r>
              <w:rPr>
                <w:rFonts w:ascii="仿宋_GB2312" w:hAnsi="仿宋_GB2312" w:eastAsia="仿宋_GB2312" w:cs="仿宋_GB2312"/>
                <w:sz w:val="18"/>
                <w:szCs w:val="18"/>
              </w:rPr>
              <w:t>高度是指建筑物屋面面层到室外地坪的高度，新建住宅建筑</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高度控制在</w:t>
            </w:r>
            <w:r>
              <w:rPr>
                <w:rFonts w:ascii="仿宋_GB2312" w:hAnsi="仿宋_GB2312" w:eastAsia="仿宋_GB2312" w:cs="仿宋_GB2312"/>
                <w:spacing w:val="-43"/>
                <w:sz w:val="18"/>
                <w:szCs w:val="18"/>
              </w:rPr>
              <w:t xml:space="preserve"> </w:t>
            </w:r>
            <w:r>
              <w:rPr>
                <w:rFonts w:ascii="Times New Roman" w:hAnsi="Times New Roman" w:eastAsia="Times New Roman" w:cs="Times New Roman"/>
                <w:sz w:val="18"/>
                <w:szCs w:val="18"/>
              </w:rPr>
              <w:t>80</w:t>
            </w:r>
            <w:r>
              <w:rPr>
                <w:rFonts w:ascii="Times New Roman" w:hAnsi="Times New Roman" w:eastAsia="Times New Roman" w:cs="Times New Roman"/>
                <w:spacing w:val="1"/>
                <w:sz w:val="18"/>
                <w:szCs w:val="18"/>
              </w:rPr>
              <w:t xml:space="preserve"> </w:t>
            </w:r>
            <w:r>
              <w:rPr>
                <w:rFonts w:ascii="仿宋_GB2312" w:hAnsi="仿宋_GB2312" w:eastAsia="仿宋_GB2312" w:cs="仿宋_GB2312"/>
                <w:sz w:val="18"/>
                <w:szCs w:val="18"/>
              </w:rPr>
              <w:t>米以下）</w:t>
            </w:r>
          </w:p>
        </w:tc>
        <w:tc>
          <w:tcPr>
            <w:tcW w:w="603" w:type="dxa"/>
            <w:tcBorders>
              <w:top w:val="single" w:color="000000" w:sz="6" w:space="0"/>
              <w:left w:val="single" w:color="000000" w:sz="6" w:space="0"/>
              <w:bottom w:val="single" w:color="000000" w:sz="6" w:space="0"/>
              <w:right w:val="single" w:color="000000" w:sz="6" w:space="0"/>
            </w:tcBorders>
          </w:tcPr>
          <w:p>
            <w:pPr>
              <w:pStyle w:val="11"/>
              <w:spacing w:before="40" w:line="240" w:lineRule="auto"/>
              <w:ind w:left="-106"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0" w:line="240" w:lineRule="auto"/>
              <w:ind w:right="0"/>
              <w:jc w:val="left"/>
              <w:rPr>
                <w:rFonts w:ascii="方正小标宋简体" w:hAnsi="方正小标宋简体" w:eastAsia="方正小标宋简体" w:cs="方正小标宋简体"/>
                <w:sz w:val="25"/>
                <w:szCs w:val="25"/>
              </w:rPr>
            </w:pPr>
          </w:p>
          <w:p>
            <w:pPr>
              <w:pStyle w:val="11"/>
              <w:spacing w:line="240" w:lineRule="auto"/>
              <w:ind w:left="26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县自然资源局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before="151" w:line="244" w:lineRule="auto"/>
              <w:ind w:left="290" w:right="18" w:hanging="272"/>
              <w:jc w:val="left"/>
              <w:rPr>
                <w:rFonts w:ascii="仿宋_GB2312" w:hAnsi="仿宋_GB2312" w:eastAsia="仿宋_GB2312" w:cs="仿宋_GB2312"/>
                <w:sz w:val="18"/>
                <w:szCs w:val="18"/>
              </w:rPr>
            </w:pPr>
            <w:r>
              <w:rPr>
                <w:rFonts w:ascii="仿宋_GB2312" w:hAnsi="仿宋_GB2312" w:eastAsia="仿宋_GB2312" w:cs="仿宋_GB2312"/>
                <w:sz w:val="18"/>
                <w:szCs w:val="18"/>
              </w:rPr>
              <w:t>（二）环境 质量</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right="1"/>
              <w:jc w:val="center"/>
              <w:rPr>
                <w:rFonts w:ascii="Times New Roman" w:hAnsi="Times New Roman" w:eastAsia="Times New Roman" w:cs="Times New Roman"/>
                <w:sz w:val="18"/>
                <w:szCs w:val="18"/>
              </w:rPr>
            </w:pPr>
            <w:r>
              <w:rPr>
                <w:rFonts w:ascii="Times New Roman"/>
                <w:sz w:val="18"/>
              </w:rPr>
              <w:t>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9"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空气质量优良天数比例（</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35" w:lineRule="exact"/>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全年环境空气质量优良天数占全年总天数的比例，不宜小于</w:t>
            </w:r>
          </w:p>
          <w:p>
            <w:pPr>
              <w:pStyle w:val="11"/>
              <w:spacing w:before="4" w:line="240" w:lineRule="auto"/>
              <w:ind w:left="6" w:right="0"/>
              <w:jc w:val="left"/>
              <w:rPr>
                <w:rFonts w:ascii="仿宋_GB2312" w:hAnsi="仿宋_GB2312" w:eastAsia="仿宋_GB2312" w:cs="仿宋_GB2312"/>
                <w:sz w:val="18"/>
                <w:szCs w:val="18"/>
              </w:rPr>
            </w:pPr>
            <w:r>
              <w:rPr>
                <w:rFonts w:ascii="Times New Roman" w:hAnsi="Times New Roman" w:eastAsia="Times New Roman" w:cs="Times New Roman"/>
                <w:sz w:val="18"/>
                <w:szCs w:val="18"/>
              </w:rPr>
              <w:t>87%</w:t>
            </w:r>
            <w:r>
              <w:rPr>
                <w:rFonts w:ascii="仿宋_GB2312" w:hAnsi="仿宋_GB2312" w:eastAsia="仿宋_GB2312" w:cs="仿宋_GB2312"/>
                <w:sz w:val="18"/>
                <w:szCs w:val="18"/>
              </w:rPr>
              <w:t>。</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9" w:line="240" w:lineRule="auto"/>
              <w:ind w:left="172" w:right="0"/>
              <w:jc w:val="left"/>
              <w:rPr>
                <w:rFonts w:ascii="仿宋_GB2312" w:hAnsi="仿宋_GB2312" w:eastAsia="仿宋_GB2312" w:cs="仿宋_GB2312"/>
                <w:sz w:val="18"/>
                <w:szCs w:val="18"/>
              </w:rPr>
            </w:pPr>
            <w:r>
              <w:rPr>
                <w:rFonts w:ascii="仿宋_GB2312" w:hAnsi="仿宋_GB2312" w:eastAsia="仿宋_GB2312" w:cs="仿宋_GB2312"/>
                <w:sz w:val="18"/>
                <w:szCs w:val="18"/>
              </w:rPr>
              <w:t>信丰生态环境局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0" w:line="240" w:lineRule="auto"/>
              <w:ind w:right="1"/>
              <w:jc w:val="center"/>
              <w:rPr>
                <w:rFonts w:ascii="Times New Roman" w:hAnsi="Times New Roman" w:eastAsia="Times New Roman" w:cs="Times New Roman"/>
                <w:sz w:val="18"/>
                <w:szCs w:val="18"/>
              </w:rPr>
            </w:pPr>
            <w:r>
              <w:rPr>
                <w:rFonts w:ascii="Times New Roman"/>
                <w:sz w:val="18"/>
              </w:rPr>
              <w:t>5</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餐饮油烟治理达标率（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城市建成区油烟已治理达标的餐饮店数量占餐饮店数量的比</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right="1"/>
              <w:jc w:val="center"/>
              <w:rPr>
                <w:rFonts w:ascii="Times New Roman" w:hAnsi="Times New Roman" w:eastAsia="Times New Roman" w:cs="Times New Roman"/>
                <w:sz w:val="18"/>
                <w:szCs w:val="18"/>
              </w:rPr>
            </w:pPr>
            <w:r>
              <w:rPr>
                <w:rFonts w:ascii="Times New Roman"/>
                <w:sz w:val="18"/>
              </w:rPr>
              <w:t>6</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9"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施工扬尘治理达标率（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城市建成区扬尘治理达标的在建项目数量占在建项目总数量</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 县城管局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0" w:line="240" w:lineRule="auto"/>
              <w:ind w:right="1"/>
              <w:jc w:val="center"/>
              <w:rPr>
                <w:rFonts w:ascii="Times New Roman" w:hAnsi="Times New Roman" w:eastAsia="Times New Roman" w:cs="Times New Roman"/>
                <w:sz w:val="18"/>
                <w:szCs w:val="18"/>
              </w:rPr>
            </w:pPr>
            <w:r>
              <w:rPr>
                <w:rFonts w:ascii="Times New Roman"/>
                <w:sz w:val="18"/>
              </w:rPr>
              <w:t>7</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地表水达到或好于Ⅲ类水体比</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例（</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县域纳入国家、省、市地表水考核断面中，达到或好于Ⅲ类</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水环境质量的断面数量，占考核断面总数量的比例。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县水利局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right="1"/>
              <w:jc w:val="center"/>
              <w:rPr>
                <w:rFonts w:ascii="Times New Roman" w:hAnsi="Times New Roman" w:eastAsia="Times New Roman" w:cs="Times New Roman"/>
                <w:sz w:val="18"/>
                <w:szCs w:val="18"/>
              </w:rPr>
            </w:pPr>
            <w:r>
              <w:rPr>
                <w:rFonts w:ascii="Times New Roman"/>
                <w:sz w:val="18"/>
              </w:rPr>
              <w:t>8</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exact"/>
              <w:ind w:left="7" w:right="0"/>
              <w:jc w:val="left"/>
              <w:rPr>
                <w:rFonts w:ascii="Times New Roman" w:hAnsi="Times New Roman" w:eastAsia="Times New Roman" w:cs="Times New Roman"/>
                <w:sz w:val="18"/>
                <w:szCs w:val="18"/>
              </w:rPr>
            </w:pPr>
            <w:r>
              <w:rPr>
                <w:rFonts w:ascii="仿宋_GB2312" w:hAnsi="仿宋_GB2312" w:eastAsia="仿宋_GB2312" w:cs="仿宋_GB2312"/>
                <w:sz w:val="18"/>
                <w:szCs w:val="18"/>
              </w:rPr>
              <w:t>城市建成区水环境质量优于</w:t>
            </w:r>
            <w:r>
              <w:rPr>
                <w:rFonts w:ascii="仿宋_GB2312" w:hAnsi="仿宋_GB2312" w:eastAsia="仿宋_GB2312" w:cs="仿宋_GB2312"/>
                <w:spacing w:val="-41"/>
                <w:sz w:val="18"/>
                <w:szCs w:val="18"/>
              </w:rPr>
              <w:t xml:space="preserve"> </w:t>
            </w:r>
            <w:r>
              <w:rPr>
                <w:rFonts w:ascii="Times New Roman" w:hAnsi="Times New Roman" w:eastAsia="Times New Roman" w:cs="Times New Roman"/>
                <w:sz w:val="18"/>
                <w:szCs w:val="18"/>
              </w:rPr>
              <w:t>V</w:t>
            </w:r>
          </w:p>
          <w:p>
            <w:pPr>
              <w:pStyle w:val="11"/>
              <w:spacing w:line="245" w:lineRule="exact"/>
              <w:ind w:left="7" w:right="0"/>
              <w:jc w:val="left"/>
              <w:rPr>
                <w:rFonts w:ascii="Times New Roman" w:hAnsi="Times New Roman" w:eastAsia="Times New Roman" w:cs="Times New Roman"/>
                <w:sz w:val="18"/>
                <w:szCs w:val="18"/>
              </w:rPr>
            </w:pPr>
            <w:r>
              <w:rPr>
                <w:rFonts w:ascii="仿宋_GB2312" w:hAnsi="仿宋_GB2312" w:eastAsia="仿宋_GB2312" w:cs="仿宋_GB2312"/>
                <w:sz w:val="18"/>
                <w:szCs w:val="18"/>
              </w:rPr>
              <w:t>类比例（</w:t>
            </w:r>
            <w:r>
              <w:rPr>
                <w:rFonts w:ascii="Times New Roman" w:hAnsi="Times New Roman" w:eastAsia="Times New Roman" w:cs="Times New Roman"/>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7" w:line="240" w:lineRule="exact"/>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城市建成区优于</w:t>
            </w:r>
            <w:r>
              <w:rPr>
                <w:rFonts w:ascii="仿宋_GB2312" w:hAnsi="仿宋_GB2312" w:eastAsia="仿宋_GB2312" w:cs="仿宋_GB2312"/>
                <w:spacing w:val="-40"/>
                <w:sz w:val="18"/>
                <w:szCs w:val="18"/>
              </w:rPr>
              <w:t xml:space="preserve"> </w:t>
            </w:r>
            <w:r>
              <w:rPr>
                <w:rFonts w:ascii="Times New Roman" w:hAnsi="Times New Roman" w:eastAsia="Times New Roman" w:cs="Times New Roman"/>
                <w:sz w:val="18"/>
                <w:szCs w:val="18"/>
              </w:rPr>
              <w:t>V</w:t>
            </w:r>
            <w:r>
              <w:rPr>
                <w:rFonts w:ascii="Times New Roman" w:hAnsi="Times New Roman" w:eastAsia="Times New Roman" w:cs="Times New Roman"/>
                <w:spacing w:val="7"/>
                <w:sz w:val="18"/>
                <w:szCs w:val="18"/>
              </w:rPr>
              <w:t xml:space="preserve"> </w:t>
            </w:r>
            <w:r>
              <w:rPr>
                <w:rFonts w:ascii="仿宋_GB2312" w:hAnsi="仿宋_GB2312" w:eastAsia="仿宋_GB2312" w:cs="仿宋_GB2312"/>
                <w:spacing w:val="-4"/>
                <w:sz w:val="18"/>
                <w:szCs w:val="18"/>
              </w:rPr>
              <w:t>类水体数量</w:t>
            </w:r>
            <w:r>
              <w:rPr>
                <w:rFonts w:ascii="Times New Roman" w:hAnsi="Times New Roman" w:eastAsia="Times New Roman" w:cs="Times New Roman"/>
                <w:spacing w:val="-4"/>
                <w:sz w:val="18"/>
                <w:szCs w:val="18"/>
              </w:rPr>
              <w:t>/</w:t>
            </w:r>
            <w:r>
              <w:rPr>
                <w:rFonts w:ascii="仿宋_GB2312" w:hAnsi="仿宋_GB2312" w:eastAsia="仿宋_GB2312" w:cs="仿宋_GB2312"/>
                <w:spacing w:val="-4"/>
                <w:sz w:val="18"/>
                <w:szCs w:val="18"/>
              </w:rPr>
              <w:t>建成区水体总数。（注：水体</w:t>
            </w:r>
            <w:r>
              <w:rPr>
                <w:rFonts w:ascii="仿宋_GB2312" w:hAnsi="仿宋_GB2312" w:eastAsia="仿宋_GB2312" w:cs="仿宋_GB2312"/>
                <w:spacing w:val="-88"/>
                <w:sz w:val="18"/>
                <w:szCs w:val="18"/>
              </w:rPr>
              <w:t xml:space="preserve"> </w:t>
            </w:r>
            <w:r>
              <w:rPr>
                <w:rFonts w:ascii="仿宋_GB2312" w:hAnsi="仿宋_GB2312" w:eastAsia="仿宋_GB2312" w:cs="仿宋_GB2312"/>
                <w:sz w:val="18"/>
                <w:szCs w:val="18"/>
              </w:rPr>
              <w:t>包括内河、内湖。）</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9"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县水利局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0" w:line="240" w:lineRule="auto"/>
              <w:ind w:right="1"/>
              <w:jc w:val="center"/>
              <w:rPr>
                <w:rFonts w:ascii="Times New Roman" w:hAnsi="Times New Roman" w:eastAsia="Times New Roman" w:cs="Times New Roman"/>
                <w:sz w:val="18"/>
                <w:szCs w:val="18"/>
              </w:rPr>
            </w:pPr>
            <w:r>
              <w:rPr>
                <w:rFonts w:ascii="Times New Roman"/>
                <w:sz w:val="18"/>
              </w:rPr>
              <w:t>9</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34"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城市环境噪声达标地段覆盖率</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城市建成区内环境噪声达标地段面积，占建成区总面积的比</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161" w:hanging="89"/>
              <w:jc w:val="left"/>
              <w:rPr>
                <w:rFonts w:ascii="仿宋_GB2312" w:hAnsi="仿宋_GB2312" w:eastAsia="仿宋_GB2312" w:cs="仿宋_GB2312"/>
                <w:sz w:val="18"/>
                <w:szCs w:val="18"/>
              </w:rPr>
            </w:pPr>
            <w:r>
              <w:rPr>
                <w:rFonts w:ascii="仿宋_GB2312" w:hAnsi="仿宋_GB2312" w:eastAsia="仿宋_GB2312" w:cs="仿宋_GB2312"/>
                <w:sz w:val="18"/>
                <w:szCs w:val="18"/>
              </w:rPr>
              <w:t>信丰生态环境局 县自然资源局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line="240" w:lineRule="auto"/>
              <w:ind w:right="0"/>
              <w:jc w:val="left"/>
              <w:rPr>
                <w:rFonts w:ascii="方正小标宋简体" w:hAnsi="方正小标宋简体" w:eastAsia="方正小标宋简体" w:cs="方正小标宋简体"/>
                <w:sz w:val="18"/>
                <w:szCs w:val="18"/>
              </w:rPr>
            </w:pPr>
          </w:p>
          <w:p>
            <w:pPr>
              <w:pStyle w:val="11"/>
              <w:spacing w:before="15" w:line="240" w:lineRule="auto"/>
              <w:ind w:right="0"/>
              <w:jc w:val="left"/>
              <w:rPr>
                <w:rFonts w:ascii="方正小标宋简体" w:hAnsi="方正小标宋简体" w:eastAsia="方正小标宋简体" w:cs="方正小标宋简体"/>
                <w:sz w:val="26"/>
                <w:szCs w:val="26"/>
              </w:rPr>
            </w:pPr>
          </w:p>
          <w:p>
            <w:pPr>
              <w:pStyle w:val="11"/>
              <w:spacing w:line="244" w:lineRule="auto"/>
              <w:ind w:left="290" w:right="18" w:hanging="272"/>
              <w:jc w:val="left"/>
              <w:rPr>
                <w:rFonts w:ascii="仿宋_GB2312" w:hAnsi="仿宋_GB2312" w:eastAsia="仿宋_GB2312" w:cs="仿宋_GB2312"/>
                <w:sz w:val="18"/>
                <w:szCs w:val="18"/>
              </w:rPr>
            </w:pPr>
            <w:r>
              <w:rPr>
                <w:rFonts w:ascii="仿宋_GB2312" w:hAnsi="仿宋_GB2312" w:eastAsia="仿宋_GB2312" w:cs="仿宋_GB2312"/>
                <w:sz w:val="18"/>
                <w:szCs w:val="18"/>
              </w:rPr>
              <w:t>（三）开放 空间</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4" w:line="240" w:lineRule="auto"/>
              <w:ind w:right="0"/>
              <w:jc w:val="left"/>
              <w:rPr>
                <w:rFonts w:ascii="方正小标宋简体" w:hAnsi="方正小标宋简体" w:eastAsia="方正小标宋简体" w:cs="方正小标宋简体"/>
                <w:sz w:val="17"/>
                <w:szCs w:val="17"/>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10</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6" w:line="240" w:lineRule="auto"/>
              <w:ind w:right="0"/>
              <w:jc w:val="left"/>
              <w:rPr>
                <w:rFonts w:ascii="方正小标宋简体" w:hAnsi="方正小标宋简体" w:eastAsia="方正小标宋简体" w:cs="方正小标宋简体"/>
                <w:sz w:val="15"/>
                <w:szCs w:val="15"/>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建成区绿地率（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both"/>
              <w:rPr>
                <w:rFonts w:ascii="仿宋_GB2312" w:hAnsi="仿宋_GB2312" w:eastAsia="仿宋_GB2312" w:cs="仿宋_GB2312"/>
                <w:sz w:val="18"/>
                <w:szCs w:val="18"/>
              </w:rPr>
            </w:pPr>
            <w:r>
              <w:rPr>
                <w:rFonts w:ascii="仿宋_GB2312" w:hAnsi="仿宋_GB2312" w:eastAsia="仿宋_GB2312" w:cs="仿宋_GB2312"/>
                <w:sz w:val="18"/>
                <w:szCs w:val="18"/>
              </w:rPr>
              <w:t>城市建成区各类绿地面积占建成区建设用地面积比例。（绿</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地主要包括公园绿地、防护绿地、广场用地中的绿地、附属</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绿地）</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6" w:line="240" w:lineRule="auto"/>
              <w:ind w:right="0"/>
              <w:jc w:val="left"/>
              <w:rPr>
                <w:rFonts w:ascii="方正小标宋简体" w:hAnsi="方正小标宋简体" w:eastAsia="方正小标宋简体" w:cs="方正小标宋简体"/>
                <w:sz w:val="15"/>
                <w:szCs w:val="15"/>
              </w:rPr>
            </w:pPr>
          </w:p>
          <w:p>
            <w:pPr>
              <w:pStyle w:val="11"/>
              <w:spacing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501"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5" w:line="240" w:lineRule="auto"/>
              <w:ind w:left="118" w:right="0"/>
              <w:jc w:val="left"/>
              <w:rPr>
                <w:rFonts w:ascii="Times New Roman" w:hAnsi="Times New Roman" w:eastAsia="Times New Roman" w:cs="Times New Roman"/>
                <w:sz w:val="18"/>
                <w:szCs w:val="18"/>
              </w:rPr>
            </w:pPr>
            <w:r>
              <w:rPr>
                <w:rFonts w:ascii="Times New Roman"/>
                <w:sz w:val="18"/>
              </w:rPr>
              <w:t>11</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3" w:line="240" w:lineRule="auto"/>
              <w:ind w:left="7" w:right="-22"/>
              <w:jc w:val="left"/>
              <w:rPr>
                <w:rFonts w:ascii="仿宋_GB2312" w:hAnsi="仿宋_GB2312" w:eastAsia="仿宋_GB2312" w:cs="仿宋_GB2312"/>
                <w:sz w:val="18"/>
                <w:szCs w:val="18"/>
              </w:rPr>
            </w:pPr>
            <w:r>
              <w:rPr>
                <w:rFonts w:ascii="仿宋_GB2312" w:hAnsi="仿宋_GB2312" w:eastAsia="仿宋_GB2312" w:cs="仿宋_GB2312"/>
                <w:spacing w:val="-4"/>
                <w:sz w:val="18"/>
                <w:szCs w:val="18"/>
              </w:rPr>
              <w:t>人均公园绿地面积（平方米</w:t>
            </w:r>
            <w:r>
              <w:rPr>
                <w:rFonts w:ascii="Times New Roman" w:hAnsi="Times New Roman" w:eastAsia="Times New Roman" w:cs="Times New Roman"/>
                <w:spacing w:val="-4"/>
                <w:sz w:val="18"/>
                <w:szCs w:val="18"/>
              </w:rPr>
              <w:t>/</w:t>
            </w:r>
            <w:r>
              <w:rPr>
                <w:rFonts w:ascii="仿宋_GB2312" w:hAnsi="仿宋_GB2312" w:eastAsia="仿宋_GB2312" w:cs="仿宋_GB2312"/>
                <w:spacing w:val="-4"/>
                <w:sz w:val="18"/>
                <w:szCs w:val="18"/>
              </w:rPr>
              <w:t>人）</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3"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城市建成区常住人口人均占有的公园绿地面积。</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3"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109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方正小标宋简体" w:hAnsi="方正小标宋简体" w:eastAsia="方正小标宋简体" w:cs="方正小标宋简体"/>
                <w:sz w:val="18"/>
                <w:szCs w:val="18"/>
              </w:rPr>
            </w:pPr>
          </w:p>
          <w:p>
            <w:pPr>
              <w:pStyle w:val="11"/>
              <w:spacing w:before="12" w:line="240" w:lineRule="auto"/>
              <w:ind w:right="0"/>
              <w:jc w:val="left"/>
              <w:rPr>
                <w:rFonts w:ascii="方正小标宋简体" w:hAnsi="方正小标宋简体" w:eastAsia="方正小标宋简体" w:cs="方正小标宋简体"/>
                <w:sz w:val="10"/>
                <w:szCs w:val="10"/>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12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4" w:line="240" w:lineRule="auto"/>
              <w:ind w:right="0"/>
              <w:jc w:val="left"/>
              <w:rPr>
                <w:rFonts w:ascii="方正小标宋简体" w:hAnsi="方正小标宋简体" w:eastAsia="方正小标宋简体" w:cs="方正小标宋简体"/>
                <w:sz w:val="26"/>
                <w:szCs w:val="26"/>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公园绿地服务半径覆盖率（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67" w:line="240" w:lineRule="exact"/>
              <w:ind w:left="6" w:right="-6"/>
              <w:jc w:val="both"/>
              <w:rPr>
                <w:rFonts w:ascii="仿宋_GB2312" w:hAnsi="仿宋_GB2312" w:eastAsia="仿宋_GB2312" w:cs="仿宋_GB2312"/>
                <w:sz w:val="18"/>
                <w:szCs w:val="18"/>
              </w:rPr>
            </w:pPr>
            <w:r>
              <w:rPr>
                <w:rFonts w:ascii="仿宋_GB2312" w:hAnsi="仿宋_GB2312" w:eastAsia="仿宋_GB2312" w:cs="仿宋_GB2312"/>
                <w:sz w:val="18"/>
                <w:szCs w:val="18"/>
              </w:rPr>
              <w:t>城市建成区公园绿地服务半径覆盖的居住用地面积占建成区</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总居住用地面积的比例。（</w:t>
            </w:r>
            <w:r>
              <w:rPr>
                <w:rFonts w:ascii="Times New Roman" w:hAnsi="Times New Roman" w:eastAsia="Times New Roman" w:cs="Times New Roman"/>
                <w:sz w:val="18"/>
                <w:szCs w:val="18"/>
              </w:rPr>
              <w:t>5000</w:t>
            </w:r>
            <w:r>
              <w:rPr>
                <w:rFonts w:ascii="Times New Roman" w:hAnsi="Times New Roman" w:eastAsia="Times New Roman" w:cs="Times New Roman"/>
                <w:spacing w:val="-10"/>
                <w:sz w:val="18"/>
                <w:szCs w:val="18"/>
              </w:rPr>
              <w:t xml:space="preserve"> </w:t>
            </w:r>
            <w:r>
              <w:rPr>
                <w:rFonts w:ascii="仿宋_GB2312" w:hAnsi="仿宋_GB2312" w:eastAsia="仿宋_GB2312" w:cs="仿宋_GB2312"/>
                <w:sz w:val="18"/>
                <w:szCs w:val="18"/>
              </w:rPr>
              <w:t xml:space="preserve">平方米及以上公园绿地按照 </w:t>
            </w:r>
            <w:r>
              <w:rPr>
                <w:rFonts w:ascii="Times New Roman" w:hAnsi="Times New Roman" w:eastAsia="Times New Roman" w:cs="Times New Roman"/>
                <w:sz w:val="18"/>
                <w:szCs w:val="18"/>
              </w:rPr>
              <w:t>500</w:t>
            </w:r>
            <w:r>
              <w:rPr>
                <w:rFonts w:ascii="Times New Roman" w:hAnsi="Times New Roman" w:eastAsia="Times New Roman" w:cs="Times New Roman"/>
                <w:spacing w:val="3"/>
                <w:sz w:val="18"/>
                <w:szCs w:val="18"/>
              </w:rPr>
              <w:t xml:space="preserve"> </w:t>
            </w:r>
            <w:r>
              <w:rPr>
                <w:rFonts w:ascii="仿宋_GB2312" w:hAnsi="仿宋_GB2312" w:eastAsia="仿宋_GB2312" w:cs="仿宋_GB2312"/>
                <w:spacing w:val="-3"/>
                <w:sz w:val="18"/>
                <w:szCs w:val="18"/>
              </w:rPr>
              <w:t>米服务半径测算；</w:t>
            </w:r>
            <w:r>
              <w:rPr>
                <w:rFonts w:ascii="Times New Roman" w:hAnsi="Times New Roman" w:eastAsia="Times New Roman" w:cs="Times New Roman"/>
                <w:spacing w:val="-3"/>
                <w:sz w:val="18"/>
                <w:szCs w:val="18"/>
              </w:rPr>
              <w:t>2000-5000</w:t>
            </w:r>
            <w:r>
              <w:rPr>
                <w:rFonts w:ascii="Times New Roman" w:hAnsi="Times New Roman" w:eastAsia="Times New Roman" w:cs="Times New Roman"/>
                <w:spacing w:val="3"/>
                <w:sz w:val="18"/>
                <w:szCs w:val="18"/>
              </w:rPr>
              <w:t xml:space="preserve"> </w:t>
            </w:r>
            <w:r>
              <w:rPr>
                <w:rFonts w:ascii="仿宋_GB2312" w:hAnsi="仿宋_GB2312" w:eastAsia="仿宋_GB2312" w:cs="仿宋_GB2312"/>
                <w:sz w:val="18"/>
                <w:szCs w:val="18"/>
              </w:rPr>
              <w:t>平方米公园绿地按照</w:t>
            </w:r>
            <w:r>
              <w:rPr>
                <w:rFonts w:ascii="仿宋_GB2312" w:hAnsi="仿宋_GB2312" w:eastAsia="仿宋_GB2312" w:cs="仿宋_GB2312"/>
                <w:spacing w:val="-38"/>
                <w:sz w:val="18"/>
                <w:szCs w:val="18"/>
              </w:rPr>
              <w:t xml:space="preserve"> </w:t>
            </w:r>
            <w:r>
              <w:rPr>
                <w:rFonts w:ascii="Times New Roman" w:hAnsi="Times New Roman" w:eastAsia="Times New Roman" w:cs="Times New Roman"/>
                <w:sz w:val="18"/>
                <w:szCs w:val="18"/>
              </w:rPr>
              <w:t>300</w:t>
            </w:r>
            <w:r>
              <w:rPr>
                <w:rFonts w:ascii="Times New Roman" w:hAnsi="Times New Roman" w:eastAsia="Times New Roman" w:cs="Times New Roman"/>
                <w:spacing w:val="3"/>
                <w:sz w:val="18"/>
                <w:szCs w:val="18"/>
              </w:rPr>
              <w:t xml:space="preserve"> </w:t>
            </w:r>
            <w:r>
              <w:rPr>
                <w:rFonts w:ascii="仿宋_GB2312" w:hAnsi="仿宋_GB2312" w:eastAsia="仿宋_GB2312" w:cs="仿宋_GB2312"/>
                <w:sz w:val="18"/>
                <w:szCs w:val="18"/>
              </w:rPr>
              <w:t>米</w:t>
            </w:r>
            <w:r>
              <w:rPr>
                <w:rFonts w:ascii="仿宋_GB2312" w:hAnsi="仿宋_GB2312" w:eastAsia="仿宋_GB2312" w:cs="仿宋_GB2312"/>
                <w:spacing w:val="-88"/>
                <w:sz w:val="18"/>
                <w:szCs w:val="18"/>
              </w:rPr>
              <w:t xml:space="preserve"> </w:t>
            </w:r>
            <w:r>
              <w:rPr>
                <w:rFonts w:ascii="仿宋_GB2312" w:hAnsi="仿宋_GB2312" w:eastAsia="仿宋_GB2312" w:cs="仿宋_GB2312"/>
                <w:sz w:val="18"/>
                <w:szCs w:val="18"/>
              </w:rPr>
              <w:t>服务半径测算）</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9" w:line="240" w:lineRule="auto"/>
              <w:ind w:right="0"/>
              <w:jc w:val="left"/>
              <w:rPr>
                <w:rFonts w:ascii="方正小标宋简体" w:hAnsi="方正小标宋简体" w:eastAsia="方正小标宋简体" w:cs="方正小标宋简体"/>
                <w:sz w:val="18"/>
                <w:szCs w:val="18"/>
              </w:rPr>
            </w:pPr>
          </w:p>
          <w:p>
            <w:pPr>
              <w:pStyle w:val="11"/>
              <w:spacing w:line="244" w:lineRule="auto"/>
              <w:ind w:left="261" w:right="252" w:firstLine="18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 县自然资源局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 w:line="240" w:lineRule="auto"/>
              <w:ind w:right="0"/>
              <w:jc w:val="left"/>
              <w:rPr>
                <w:rFonts w:ascii="方正小标宋简体" w:hAnsi="方正小标宋简体" w:eastAsia="方正小标宋简体" w:cs="方正小标宋简体"/>
                <w:sz w:val="17"/>
                <w:szCs w:val="17"/>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13</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5" w:line="240" w:lineRule="auto"/>
              <w:ind w:right="0"/>
              <w:jc w:val="left"/>
              <w:rPr>
                <w:rFonts w:ascii="方正小标宋简体" w:hAnsi="方正小标宋简体" w:eastAsia="方正小标宋简体" w:cs="方正小标宋简体"/>
                <w:sz w:val="15"/>
                <w:szCs w:val="15"/>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城市绿道服务半径覆盖率（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6" w:line="240" w:lineRule="exact"/>
              <w:ind w:left="6" w:right="-6"/>
              <w:jc w:val="both"/>
              <w:rPr>
                <w:rFonts w:ascii="仿宋_GB2312" w:hAnsi="仿宋_GB2312" w:eastAsia="仿宋_GB2312" w:cs="仿宋_GB2312"/>
                <w:sz w:val="18"/>
                <w:szCs w:val="18"/>
              </w:rPr>
            </w:pPr>
            <w:r>
              <w:rPr>
                <w:rFonts w:ascii="仿宋_GB2312" w:hAnsi="仿宋_GB2312" w:eastAsia="仿宋_GB2312" w:cs="仿宋_GB2312"/>
                <w:sz w:val="18"/>
                <w:szCs w:val="18"/>
              </w:rPr>
              <w:t>城市绿道</w:t>
            </w:r>
            <w:r>
              <w:rPr>
                <w:rFonts w:ascii="仿宋_GB2312" w:hAnsi="仿宋_GB2312" w:eastAsia="仿宋_GB2312" w:cs="仿宋_GB2312"/>
                <w:spacing w:val="-41"/>
                <w:sz w:val="18"/>
                <w:szCs w:val="18"/>
              </w:rPr>
              <w:t xml:space="preserve"> </w:t>
            </w:r>
            <w:r>
              <w:rPr>
                <w:rFonts w:ascii="Times New Roman" w:hAnsi="Times New Roman" w:eastAsia="Times New Roman" w:cs="Times New Roman"/>
                <w:sz w:val="18"/>
                <w:szCs w:val="18"/>
              </w:rPr>
              <w:t xml:space="preserve">1 </w:t>
            </w:r>
            <w:r>
              <w:rPr>
                <w:rFonts w:ascii="仿宋_GB2312" w:hAnsi="仿宋_GB2312" w:eastAsia="仿宋_GB2312" w:cs="仿宋_GB2312"/>
                <w:spacing w:val="-6"/>
                <w:sz w:val="18"/>
                <w:szCs w:val="18"/>
              </w:rPr>
              <w:t>公里半径（步行</w:t>
            </w:r>
            <w:r>
              <w:rPr>
                <w:rFonts w:ascii="仿宋_GB2312" w:hAnsi="仿宋_GB2312" w:eastAsia="仿宋_GB2312" w:cs="仿宋_GB2312"/>
                <w:spacing w:val="-41"/>
                <w:sz w:val="18"/>
                <w:szCs w:val="18"/>
              </w:rPr>
              <w:t xml:space="preserve"> </w:t>
            </w:r>
            <w:r>
              <w:rPr>
                <w:rFonts w:ascii="Times New Roman" w:hAnsi="Times New Roman" w:eastAsia="Times New Roman" w:cs="Times New Roman"/>
                <w:sz w:val="18"/>
                <w:szCs w:val="18"/>
              </w:rPr>
              <w:t>15</w:t>
            </w:r>
            <w:r>
              <w:rPr>
                <w:rFonts w:ascii="Times New Roman" w:hAnsi="Times New Roman" w:eastAsia="Times New Roman" w:cs="Times New Roman"/>
                <w:spacing w:val="2"/>
                <w:sz w:val="18"/>
                <w:szCs w:val="18"/>
              </w:rPr>
              <w:t xml:space="preserve"> </w:t>
            </w:r>
            <w:r>
              <w:rPr>
                <w:rFonts w:ascii="仿宋_GB2312" w:hAnsi="仿宋_GB2312" w:eastAsia="仿宋_GB2312" w:cs="仿宋_GB2312"/>
                <w:sz w:val="18"/>
                <w:szCs w:val="18"/>
              </w:rPr>
              <w:t>分钟或骑行</w:t>
            </w:r>
            <w:r>
              <w:rPr>
                <w:rFonts w:ascii="仿宋_GB2312" w:hAnsi="仿宋_GB2312" w:eastAsia="仿宋_GB2312" w:cs="仿宋_GB2312"/>
                <w:spacing w:val="-44"/>
                <w:sz w:val="18"/>
                <w:szCs w:val="18"/>
              </w:rPr>
              <w:t xml:space="preserve"> </w:t>
            </w:r>
            <w:r>
              <w:rPr>
                <w:rFonts w:ascii="Times New Roman" w:hAnsi="Times New Roman" w:eastAsia="Times New Roman" w:cs="Times New Roman"/>
                <w:sz w:val="18"/>
                <w:szCs w:val="18"/>
              </w:rPr>
              <w:t xml:space="preserve">5 </w:t>
            </w:r>
            <w:r>
              <w:rPr>
                <w:rFonts w:ascii="仿宋_GB2312" w:hAnsi="仿宋_GB2312" w:eastAsia="仿宋_GB2312" w:cs="仿宋_GB2312"/>
                <w:spacing w:val="-5"/>
                <w:sz w:val="18"/>
                <w:szCs w:val="18"/>
              </w:rPr>
              <w:t>分钟）覆盖的城</w:t>
            </w:r>
            <w:r>
              <w:rPr>
                <w:rFonts w:ascii="仿宋_GB2312" w:hAnsi="仿宋_GB2312" w:eastAsia="仿宋_GB2312" w:cs="仿宋_GB2312"/>
                <w:sz w:val="18"/>
                <w:szCs w:val="18"/>
              </w:rPr>
              <w:t xml:space="preserve"> 市建成区居住用地面积，占城市建成区总居住用地面积的比</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4" w:lineRule="auto"/>
              <w:ind w:left="261" w:right="252" w:firstLine="18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 县自然资源局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14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生态岸线率（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城市建成区水体生态岸线的长度占建成区水体岸线总长度的</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7"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县水利局</w:t>
            </w:r>
          </w:p>
        </w:tc>
      </w:tr>
      <w:tr>
        <w:tblPrEx>
          <w:tblCellMar>
            <w:top w:w="0" w:type="dxa"/>
            <w:left w:w="0" w:type="dxa"/>
            <w:bottom w:w="0" w:type="dxa"/>
            <w:right w:w="0" w:type="dxa"/>
          </w:tblCellMar>
        </w:tblPrEx>
        <w:trPr>
          <w:trHeight w:val="628"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before="5" w:line="240" w:lineRule="auto"/>
              <w:ind w:right="0"/>
              <w:jc w:val="left"/>
              <w:rPr>
                <w:rFonts w:ascii="方正小标宋简体" w:hAnsi="方正小标宋简体" w:eastAsia="方正小标宋简体" w:cs="方正小标宋简体"/>
                <w:sz w:val="23"/>
                <w:szCs w:val="23"/>
              </w:rPr>
            </w:pPr>
          </w:p>
          <w:p>
            <w:pPr>
              <w:pStyle w:val="11"/>
              <w:spacing w:line="244" w:lineRule="auto"/>
              <w:ind w:left="290" w:right="18" w:hanging="272"/>
              <w:jc w:val="left"/>
              <w:rPr>
                <w:rFonts w:ascii="仿宋_GB2312" w:hAnsi="仿宋_GB2312" w:eastAsia="仿宋_GB2312" w:cs="仿宋_GB2312"/>
                <w:sz w:val="18"/>
                <w:szCs w:val="18"/>
              </w:rPr>
            </w:pPr>
            <w:r>
              <w:rPr>
                <w:rFonts w:ascii="仿宋_GB2312" w:hAnsi="仿宋_GB2312" w:eastAsia="仿宋_GB2312" w:cs="仿宋_GB2312"/>
                <w:sz w:val="18"/>
                <w:szCs w:val="18"/>
              </w:rPr>
              <w:t>（四）低碳 节能</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 w:line="240" w:lineRule="auto"/>
              <w:ind w:right="0"/>
              <w:jc w:val="left"/>
              <w:rPr>
                <w:rFonts w:ascii="方正小标宋简体" w:hAnsi="方正小标宋简体" w:eastAsia="方正小标宋简体" w:cs="方正小标宋简体"/>
                <w:sz w:val="13"/>
                <w:szCs w:val="13"/>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15</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7" w:line="240" w:lineRule="auto"/>
              <w:ind w:right="0"/>
              <w:jc w:val="left"/>
              <w:rPr>
                <w:rFonts w:ascii="方正小标宋简体" w:hAnsi="方正小标宋简体" w:eastAsia="方正小标宋简体" w:cs="方正小标宋简体"/>
                <w:sz w:val="11"/>
                <w:szCs w:val="11"/>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单位</w:t>
            </w:r>
            <w:r>
              <w:rPr>
                <w:rFonts w:ascii="仿宋_GB2312" w:hAnsi="仿宋_GB2312" w:eastAsia="仿宋_GB2312" w:cs="仿宋_GB2312"/>
                <w:spacing w:val="-45"/>
                <w:sz w:val="18"/>
                <w:szCs w:val="18"/>
              </w:rPr>
              <w:t xml:space="preserve"> </w:t>
            </w:r>
            <w:r>
              <w:rPr>
                <w:rFonts w:ascii="Times New Roman" w:hAnsi="Times New Roman" w:eastAsia="Times New Roman" w:cs="Times New Roman"/>
                <w:sz w:val="18"/>
                <w:szCs w:val="18"/>
              </w:rPr>
              <w:t>GDP</w:t>
            </w:r>
            <w:r>
              <w:rPr>
                <w:rFonts w:ascii="Times New Roman" w:hAnsi="Times New Roman" w:eastAsia="Times New Roman" w:cs="Times New Roman"/>
                <w:spacing w:val="1"/>
                <w:sz w:val="18"/>
                <w:szCs w:val="18"/>
              </w:rPr>
              <w:t xml:space="preserve"> </w:t>
            </w:r>
            <w:r>
              <w:rPr>
                <w:rFonts w:ascii="仿宋_GB2312" w:hAnsi="仿宋_GB2312" w:eastAsia="仿宋_GB2312" w:cs="仿宋_GB2312"/>
                <w:sz w:val="18"/>
                <w:szCs w:val="18"/>
              </w:rPr>
              <w:t>碳排放降低（</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58"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当年城市单位地区生产总值碳排放量，比上一年度城市单位</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地区生产总值碳排放量的降低幅度。</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7" w:line="240" w:lineRule="auto"/>
              <w:ind w:right="0"/>
              <w:jc w:val="left"/>
              <w:rPr>
                <w:rFonts w:ascii="方正小标宋简体" w:hAnsi="方正小标宋简体" w:eastAsia="方正小标宋简体" w:cs="方正小标宋简体"/>
                <w:sz w:val="11"/>
                <w:szCs w:val="11"/>
              </w:rPr>
            </w:pPr>
          </w:p>
          <w:p>
            <w:pPr>
              <w:pStyle w:val="11"/>
              <w:spacing w:line="240" w:lineRule="auto"/>
              <w:ind w:left="172" w:right="0"/>
              <w:jc w:val="left"/>
              <w:rPr>
                <w:rFonts w:ascii="仿宋_GB2312" w:hAnsi="仿宋_GB2312" w:eastAsia="仿宋_GB2312" w:cs="仿宋_GB2312"/>
                <w:sz w:val="18"/>
                <w:szCs w:val="18"/>
              </w:rPr>
            </w:pPr>
            <w:r>
              <w:rPr>
                <w:rFonts w:ascii="仿宋_GB2312" w:hAnsi="仿宋_GB2312" w:eastAsia="仿宋_GB2312" w:cs="仿宋_GB2312"/>
                <w:sz w:val="18"/>
                <w:szCs w:val="18"/>
              </w:rPr>
              <w:t>信丰生态环境局</w:t>
            </w:r>
          </w:p>
        </w:tc>
      </w:tr>
      <w:tr>
        <w:tblPrEx>
          <w:tblCellMar>
            <w:top w:w="0" w:type="dxa"/>
            <w:left w:w="0" w:type="dxa"/>
            <w:bottom w:w="0" w:type="dxa"/>
            <w:right w:w="0" w:type="dxa"/>
          </w:tblCellMar>
        </w:tblPrEx>
        <w:trPr>
          <w:trHeight w:val="615" w:hRule="exact"/>
        </w:trPr>
        <w:tc>
          <w:tcPr>
            <w:tcW w:w="583" w:type="dxa"/>
            <w:vMerge w:val="continue"/>
            <w:tcBorders>
              <w:left w:val="single" w:color="000000" w:sz="12" w:space="0"/>
              <w:bottom w:val="single" w:color="000000" w:sz="6"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9" w:line="240" w:lineRule="auto"/>
              <w:ind w:right="0"/>
              <w:jc w:val="left"/>
              <w:rPr>
                <w:rFonts w:ascii="方正小标宋简体" w:hAnsi="方正小标宋简体" w:eastAsia="方正小标宋简体" w:cs="方正小标宋简体"/>
                <w:sz w:val="13"/>
                <w:szCs w:val="13"/>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16</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4" w:line="240" w:lineRule="auto"/>
              <w:ind w:right="0"/>
              <w:jc w:val="left"/>
              <w:rPr>
                <w:rFonts w:ascii="方正小标宋简体" w:hAnsi="方正小标宋简体" w:eastAsia="方正小标宋简体" w:cs="方正小标宋简体"/>
                <w:sz w:val="10"/>
                <w:szCs w:val="10"/>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新建建筑中绿色建筑占比（</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49"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城市建成区内按照绿色建筑相关标准新建的建筑面积，占全</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部新建建筑总面积的比例，应达到</w:t>
            </w:r>
            <w:r>
              <w:rPr>
                <w:rFonts w:ascii="仿宋_GB2312" w:hAnsi="仿宋_GB2312" w:eastAsia="仿宋_GB2312" w:cs="仿宋_GB2312"/>
                <w:spacing w:val="-39"/>
                <w:sz w:val="18"/>
                <w:szCs w:val="18"/>
              </w:rPr>
              <w:t xml:space="preserve"> </w:t>
            </w:r>
            <w:r>
              <w:rPr>
                <w:rFonts w:ascii="Times New Roman" w:hAnsi="Times New Roman" w:eastAsia="Times New Roman" w:cs="Times New Roman"/>
                <w:sz w:val="18"/>
                <w:szCs w:val="18"/>
              </w:rPr>
              <w:t>100%</w:t>
            </w:r>
            <w:r>
              <w:rPr>
                <w:rFonts w:ascii="仿宋_GB2312" w:hAnsi="仿宋_GB2312" w:eastAsia="仿宋_GB2312" w:cs="仿宋_GB2312"/>
                <w:sz w:val="18"/>
                <w:szCs w:val="18"/>
              </w:rPr>
              <w:t>。</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4" w:line="240" w:lineRule="auto"/>
              <w:ind w:right="0"/>
              <w:jc w:val="left"/>
              <w:rPr>
                <w:rFonts w:ascii="方正小标宋简体" w:hAnsi="方正小标宋简体" w:eastAsia="方正小标宋简体" w:cs="方正小标宋简体"/>
                <w:sz w:val="10"/>
                <w:szCs w:val="10"/>
              </w:rPr>
            </w:pPr>
          </w:p>
          <w:p>
            <w:pPr>
              <w:pStyle w:val="11"/>
              <w:spacing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w:t>
            </w:r>
          </w:p>
        </w:tc>
      </w:tr>
      <w:tr>
        <w:tblPrEx>
          <w:tblCellMar>
            <w:top w:w="0" w:type="dxa"/>
            <w:left w:w="0" w:type="dxa"/>
            <w:bottom w:w="0" w:type="dxa"/>
            <w:right w:w="0" w:type="dxa"/>
          </w:tblCellMar>
        </w:tblPrEx>
        <w:trPr>
          <w:trHeight w:val="515" w:hRule="exact"/>
        </w:trPr>
        <w:tc>
          <w:tcPr>
            <w:tcW w:w="583" w:type="dxa"/>
            <w:tcBorders>
              <w:top w:val="single" w:color="000000" w:sz="6" w:space="0"/>
              <w:left w:val="single" w:color="000000" w:sz="12" w:space="0"/>
              <w:bottom w:val="single" w:color="000000" w:sz="12" w:space="0"/>
              <w:right w:val="single" w:color="000000" w:sz="6" w:space="0"/>
            </w:tcBorders>
          </w:tcPr>
          <w:p>
            <w:pPr>
              <w:pStyle w:val="11"/>
              <w:spacing w:line="244" w:lineRule="auto"/>
              <w:ind w:left="5" w:right="11"/>
              <w:jc w:val="left"/>
              <w:rPr>
                <w:rFonts w:ascii="仿宋_GB2312" w:hAnsi="仿宋_GB2312" w:eastAsia="仿宋_GB2312" w:cs="仿宋_GB2312"/>
                <w:sz w:val="18"/>
                <w:szCs w:val="18"/>
              </w:rPr>
            </w:pPr>
            <w:r>
              <w:rPr>
                <w:rFonts w:ascii="仿宋_GB2312" w:hAnsi="仿宋_GB2312" w:eastAsia="仿宋_GB2312" w:cs="仿宋_GB2312"/>
                <w:b/>
                <w:bCs/>
                <w:sz w:val="18"/>
                <w:szCs w:val="18"/>
              </w:rPr>
              <w:t>二、健</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康舒适</w:t>
            </w:r>
          </w:p>
        </w:tc>
        <w:tc>
          <w:tcPr>
            <w:tcW w:w="957" w:type="dxa"/>
            <w:tcBorders>
              <w:top w:val="single" w:color="000000" w:sz="6" w:space="0"/>
              <w:left w:val="single" w:color="000000" w:sz="6" w:space="0"/>
              <w:bottom w:val="single" w:color="000000" w:sz="12" w:space="0"/>
              <w:right w:val="single" w:color="000000" w:sz="6" w:space="0"/>
            </w:tcBorders>
          </w:tcPr>
          <w:p>
            <w:pPr>
              <w:pStyle w:val="11"/>
              <w:spacing w:line="244" w:lineRule="auto"/>
              <w:ind w:left="290" w:right="18" w:hanging="272"/>
              <w:jc w:val="left"/>
              <w:rPr>
                <w:rFonts w:ascii="仿宋_GB2312" w:hAnsi="仿宋_GB2312" w:eastAsia="仿宋_GB2312" w:cs="仿宋_GB2312"/>
                <w:sz w:val="18"/>
                <w:szCs w:val="18"/>
              </w:rPr>
            </w:pPr>
            <w:r>
              <w:rPr>
                <w:rFonts w:ascii="仿宋_GB2312" w:hAnsi="仿宋_GB2312" w:eastAsia="仿宋_GB2312" w:cs="仿宋_GB2312"/>
                <w:sz w:val="18"/>
                <w:szCs w:val="18"/>
              </w:rPr>
              <w:t>（五）教育 设施</w:t>
            </w:r>
          </w:p>
        </w:tc>
        <w:tc>
          <w:tcPr>
            <w:tcW w:w="430" w:type="dxa"/>
            <w:tcBorders>
              <w:top w:val="single" w:color="000000" w:sz="6" w:space="0"/>
              <w:left w:val="single" w:color="000000" w:sz="6" w:space="0"/>
              <w:bottom w:val="single" w:color="000000" w:sz="12"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17</w:t>
            </w:r>
          </w:p>
        </w:tc>
        <w:tc>
          <w:tcPr>
            <w:tcW w:w="2521" w:type="dxa"/>
            <w:tcBorders>
              <w:top w:val="single" w:color="000000" w:sz="6" w:space="0"/>
              <w:left w:val="single" w:color="000000" w:sz="6" w:space="0"/>
              <w:bottom w:val="single" w:color="000000" w:sz="12"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中小学服务半径覆盖率（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12"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城市建成区初中、小学服务半径覆盖的居住用地面积占建成</w:t>
            </w:r>
            <w:r>
              <w:rPr>
                <w:rFonts w:ascii="仿宋_GB2312" w:hAnsi="仿宋_GB2312" w:eastAsia="仿宋_GB2312" w:cs="仿宋_GB2312"/>
                <w:spacing w:val="-61"/>
                <w:sz w:val="18"/>
                <w:szCs w:val="18"/>
              </w:rPr>
              <w:t xml:space="preserve"> </w:t>
            </w:r>
            <w:r>
              <w:rPr>
                <w:rFonts w:ascii="仿宋_GB2312" w:hAnsi="仿宋_GB2312" w:eastAsia="仿宋_GB2312" w:cs="仿宋_GB2312"/>
                <w:spacing w:val="2"/>
                <w:sz w:val="18"/>
                <w:szCs w:val="18"/>
              </w:rPr>
              <w:t xml:space="preserve">区总居住用地面积的比值。（中学按照 </w:t>
            </w:r>
            <w:r>
              <w:rPr>
                <w:rFonts w:ascii="Times New Roman" w:hAnsi="Times New Roman" w:eastAsia="Times New Roman" w:cs="Times New Roman"/>
                <w:sz w:val="18"/>
                <w:szCs w:val="18"/>
              </w:rPr>
              <w:t>1000</w:t>
            </w:r>
            <w:r>
              <w:rPr>
                <w:rFonts w:ascii="Times New Roman" w:hAnsi="Times New Roman" w:eastAsia="Times New Roman" w:cs="Times New Roman"/>
                <w:spacing w:val="18"/>
                <w:sz w:val="18"/>
                <w:szCs w:val="18"/>
              </w:rPr>
              <w:t xml:space="preserve"> </w:t>
            </w:r>
            <w:r>
              <w:rPr>
                <w:rFonts w:ascii="仿宋_GB2312" w:hAnsi="仿宋_GB2312" w:eastAsia="仿宋_GB2312" w:cs="仿宋_GB2312"/>
                <w:spacing w:val="2"/>
                <w:sz w:val="18"/>
                <w:szCs w:val="18"/>
              </w:rPr>
              <w:t>米服务半径测</w:t>
            </w:r>
          </w:p>
        </w:tc>
        <w:tc>
          <w:tcPr>
            <w:tcW w:w="603" w:type="dxa"/>
            <w:tcBorders>
              <w:top w:val="single" w:color="000000" w:sz="6" w:space="0"/>
              <w:left w:val="single" w:color="000000" w:sz="6" w:space="0"/>
              <w:bottom w:val="single" w:color="000000" w:sz="12" w:space="0"/>
              <w:right w:val="single" w:color="000000" w:sz="6" w:space="0"/>
            </w:tcBorders>
          </w:tcPr>
          <w:p/>
        </w:tc>
        <w:tc>
          <w:tcPr>
            <w:tcW w:w="1620" w:type="dxa"/>
            <w:tcBorders>
              <w:top w:val="single" w:color="000000" w:sz="6" w:space="0"/>
              <w:left w:val="single" w:color="000000" w:sz="6" w:space="0"/>
              <w:bottom w:val="single" w:color="000000" w:sz="12" w:space="0"/>
              <w:right w:val="single" w:color="000000" w:sz="12" w:space="0"/>
            </w:tcBorders>
          </w:tcPr>
          <w:p>
            <w:pPr>
              <w:pStyle w:val="11"/>
              <w:spacing w:line="234" w:lineRule="exact"/>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县教体局</w:t>
            </w:r>
          </w:p>
        </w:tc>
      </w:tr>
    </w:tbl>
    <w:p>
      <w:pPr>
        <w:spacing w:after="0" w:line="234" w:lineRule="exact"/>
        <w:jc w:val="left"/>
        <w:rPr>
          <w:rFonts w:ascii="仿宋_GB2312" w:hAnsi="仿宋_GB2312" w:eastAsia="仿宋_GB2312" w:cs="仿宋_GB2312"/>
          <w:sz w:val="18"/>
          <w:szCs w:val="18"/>
        </w:rPr>
        <w:sectPr>
          <w:pgSz w:w="11910" w:h="16840"/>
          <w:pgMar w:top="1580" w:right="100" w:bottom="1860" w:left="100" w:header="0" w:footer="1674" w:gutter="0"/>
          <w:cols w:space="720" w:num="1"/>
        </w:sectPr>
      </w:pPr>
    </w:p>
    <w:p>
      <w:pPr>
        <w:spacing w:before="0" w:line="240" w:lineRule="auto"/>
        <w:rPr>
          <w:rFonts w:ascii="Times New Roman" w:hAnsi="Times New Roman" w:eastAsia="Times New Roman" w:cs="Times New Roman"/>
          <w:sz w:val="20"/>
          <w:szCs w:val="20"/>
        </w:rPr>
      </w:pPr>
    </w:p>
    <w:p>
      <w:pPr>
        <w:spacing w:before="6" w:line="240" w:lineRule="auto"/>
        <w:rPr>
          <w:rFonts w:ascii="Times New Roman" w:hAnsi="Times New Roman" w:eastAsia="Times New Roman" w:cs="Times New Roman"/>
          <w:sz w:val="23"/>
          <w:szCs w:val="23"/>
        </w:rPr>
      </w:pPr>
    </w:p>
    <w:tbl>
      <w:tblPr>
        <w:tblStyle w:val="7"/>
        <w:tblW w:w="0" w:type="auto"/>
        <w:tblInd w:w="115" w:type="dxa"/>
        <w:tblLayout w:type="fixed"/>
        <w:tblCellMar>
          <w:top w:w="0" w:type="dxa"/>
          <w:left w:w="0" w:type="dxa"/>
          <w:bottom w:w="0" w:type="dxa"/>
          <w:right w:w="0" w:type="dxa"/>
        </w:tblCellMar>
      </w:tblPr>
      <w:tblGrid>
        <w:gridCol w:w="583"/>
        <w:gridCol w:w="957"/>
        <w:gridCol w:w="430"/>
        <w:gridCol w:w="2521"/>
        <w:gridCol w:w="4732"/>
        <w:gridCol w:w="603"/>
        <w:gridCol w:w="1620"/>
      </w:tblGrid>
      <w:tr>
        <w:tblPrEx>
          <w:tblCellMar>
            <w:top w:w="0" w:type="dxa"/>
            <w:left w:w="0" w:type="dxa"/>
            <w:bottom w:w="0" w:type="dxa"/>
            <w:right w:w="0" w:type="dxa"/>
          </w:tblCellMar>
        </w:tblPrEx>
        <w:trPr>
          <w:trHeight w:val="518" w:hRule="exact"/>
        </w:trPr>
        <w:tc>
          <w:tcPr>
            <w:tcW w:w="1540" w:type="dxa"/>
            <w:gridSpan w:val="2"/>
            <w:tcBorders>
              <w:top w:val="single" w:color="000000" w:sz="12" w:space="0"/>
              <w:left w:val="single" w:color="000000" w:sz="12" w:space="0"/>
              <w:bottom w:val="single" w:color="000000" w:sz="6" w:space="0"/>
              <w:right w:val="single" w:color="000000" w:sz="6" w:space="0"/>
            </w:tcBorders>
          </w:tcPr>
          <w:p>
            <w:pPr>
              <w:pStyle w:val="11"/>
              <w:spacing w:before="128" w:line="240" w:lineRule="auto"/>
              <w:ind w:left="-1" w:right="6"/>
              <w:jc w:val="center"/>
              <w:rPr>
                <w:rFonts w:ascii="仿宋_GB2312" w:hAnsi="仿宋_GB2312" w:eastAsia="仿宋_GB2312" w:cs="仿宋_GB2312"/>
                <w:sz w:val="18"/>
                <w:szCs w:val="18"/>
              </w:rPr>
            </w:pPr>
            <w:r>
              <w:rPr>
                <w:rFonts w:ascii="仿宋_GB2312" w:hAnsi="仿宋_GB2312" w:eastAsia="仿宋_GB2312" w:cs="仿宋_GB2312"/>
                <w:b/>
                <w:bCs/>
                <w:sz w:val="18"/>
                <w:szCs w:val="18"/>
              </w:rPr>
              <w:t>类别</w:t>
            </w:r>
          </w:p>
        </w:tc>
        <w:tc>
          <w:tcPr>
            <w:tcW w:w="430"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left="27"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序号</w:t>
            </w:r>
          </w:p>
        </w:tc>
        <w:tc>
          <w:tcPr>
            <w:tcW w:w="2521"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指标名称</w:t>
            </w:r>
          </w:p>
        </w:tc>
        <w:tc>
          <w:tcPr>
            <w:tcW w:w="4732"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内容</w:t>
            </w:r>
          </w:p>
        </w:tc>
        <w:tc>
          <w:tcPr>
            <w:tcW w:w="603" w:type="dxa"/>
            <w:tcBorders>
              <w:top w:val="single" w:color="000000" w:sz="12" w:space="0"/>
              <w:left w:val="single" w:color="000000" w:sz="6" w:space="0"/>
              <w:bottom w:val="single" w:color="000000" w:sz="6" w:space="0"/>
              <w:right w:val="single" w:color="000000" w:sz="6" w:space="0"/>
            </w:tcBorders>
          </w:tcPr>
          <w:p>
            <w:pPr>
              <w:pStyle w:val="11"/>
              <w:spacing w:before="8" w:line="244" w:lineRule="auto"/>
              <w:ind w:left="204" w:right="22" w:hanging="183"/>
              <w:jc w:val="left"/>
              <w:rPr>
                <w:rFonts w:ascii="仿宋_GB2312" w:hAnsi="仿宋_GB2312" w:eastAsia="仿宋_GB2312" w:cs="仿宋_GB2312"/>
                <w:sz w:val="18"/>
                <w:szCs w:val="18"/>
              </w:rPr>
            </w:pPr>
            <w:r>
              <w:rPr>
                <w:rFonts w:ascii="仿宋_GB2312" w:hAnsi="仿宋_GB2312" w:eastAsia="仿宋_GB2312" w:cs="仿宋_GB2312"/>
                <w:b/>
                <w:bCs/>
                <w:sz w:val="18"/>
                <w:szCs w:val="18"/>
              </w:rPr>
              <w:t>自查情</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况</w:t>
            </w:r>
          </w:p>
        </w:tc>
        <w:tc>
          <w:tcPr>
            <w:tcW w:w="1620" w:type="dxa"/>
            <w:tcBorders>
              <w:top w:val="single" w:color="000000" w:sz="12" w:space="0"/>
              <w:left w:val="single" w:color="000000" w:sz="6" w:space="0"/>
              <w:bottom w:val="single" w:color="000000" w:sz="6" w:space="0"/>
              <w:right w:val="single" w:color="000000" w:sz="12" w:space="0"/>
            </w:tcBorders>
          </w:tcPr>
          <w:p>
            <w:pPr>
              <w:pStyle w:val="11"/>
              <w:spacing w:before="12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责任单位</w:t>
            </w:r>
          </w:p>
        </w:tc>
      </w:tr>
      <w:tr>
        <w:tblPrEx>
          <w:tblCellMar>
            <w:top w:w="0" w:type="dxa"/>
            <w:left w:w="0" w:type="dxa"/>
            <w:bottom w:w="0" w:type="dxa"/>
            <w:right w:w="0" w:type="dxa"/>
          </w:tblCellMar>
        </w:tblPrEx>
        <w:trPr>
          <w:trHeight w:val="501" w:hRule="exact"/>
        </w:trPr>
        <w:tc>
          <w:tcPr>
            <w:tcW w:w="583" w:type="dxa"/>
            <w:vMerge w:val="restart"/>
            <w:tcBorders>
              <w:top w:val="single" w:color="000000" w:sz="6" w:space="0"/>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tc>
        <w:tc>
          <w:tcPr>
            <w:tcW w:w="2521" w:type="dxa"/>
            <w:tcBorders>
              <w:top w:val="single" w:color="000000" w:sz="6" w:space="0"/>
              <w:left w:val="single" w:color="000000" w:sz="6" w:space="0"/>
              <w:bottom w:val="single" w:color="000000" w:sz="6" w:space="0"/>
              <w:right w:val="single" w:color="000000" w:sz="6" w:space="0"/>
            </w:tcBorders>
          </w:tcP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7" w:lineRule="exact"/>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 xml:space="preserve">算，小学按照 </w:t>
            </w:r>
            <w:r>
              <w:rPr>
                <w:rFonts w:ascii="Times New Roman" w:hAnsi="Times New Roman" w:eastAsia="Times New Roman" w:cs="Times New Roman"/>
                <w:sz w:val="18"/>
                <w:szCs w:val="18"/>
              </w:rPr>
              <w:t>500</w:t>
            </w:r>
            <w:r>
              <w:rPr>
                <w:rFonts w:ascii="Times New Roman" w:hAnsi="Times New Roman" w:eastAsia="Times New Roman" w:cs="Times New Roman"/>
                <w:spacing w:val="7"/>
                <w:sz w:val="18"/>
                <w:szCs w:val="18"/>
              </w:rPr>
              <w:t xml:space="preserve"> </w:t>
            </w:r>
            <w:r>
              <w:rPr>
                <w:rFonts w:ascii="仿宋_GB2312" w:hAnsi="仿宋_GB2312" w:eastAsia="仿宋_GB2312" w:cs="仿宋_GB2312"/>
                <w:sz w:val="18"/>
                <w:szCs w:val="18"/>
              </w:rPr>
              <w:t>米服务半径测算）</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0" w:line="240" w:lineRule="auto"/>
              <w:ind w:left="118" w:right="0"/>
              <w:jc w:val="left"/>
              <w:rPr>
                <w:rFonts w:ascii="Times New Roman" w:hAnsi="Times New Roman" w:eastAsia="Times New Roman" w:cs="Times New Roman"/>
                <w:sz w:val="18"/>
                <w:szCs w:val="18"/>
              </w:rPr>
            </w:pPr>
            <w:r>
              <w:rPr>
                <w:rFonts w:ascii="Times New Roman"/>
                <w:sz w:val="18"/>
              </w:rPr>
              <w:t>18</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中小学就读规模满足率（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城市建成区初中、小学所服务区域可容纳就读学生数与应就</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读学生数的比值。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县教体局</w:t>
            </w:r>
          </w:p>
        </w:tc>
      </w:tr>
      <w:tr>
        <w:tblPrEx>
          <w:tblCellMar>
            <w:top w:w="0" w:type="dxa"/>
            <w:left w:w="0" w:type="dxa"/>
            <w:bottom w:w="0" w:type="dxa"/>
            <w:right w:w="0" w:type="dxa"/>
          </w:tblCellMar>
        </w:tblPrEx>
        <w:trPr>
          <w:trHeight w:val="521"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3" w:line="240" w:lineRule="auto"/>
              <w:ind w:right="0"/>
              <w:jc w:val="left"/>
              <w:rPr>
                <w:rFonts w:ascii="Times New Roman" w:hAnsi="Times New Roman" w:eastAsia="Times New Roman" w:cs="Times New Roman"/>
                <w:sz w:val="14"/>
                <w:szCs w:val="1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19</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2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普惠性幼儿园覆盖率（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4"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城市建成区公办幼儿园和普惠性民办幼儿园提供学位数占建</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成区在园幼儿数的比例。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24"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县教体局</w:t>
            </w:r>
          </w:p>
        </w:tc>
      </w:tr>
      <w:tr>
        <w:tblPrEx>
          <w:tblCellMar>
            <w:top w:w="0" w:type="dxa"/>
            <w:left w:w="0" w:type="dxa"/>
            <w:bottom w:w="0" w:type="dxa"/>
            <w:right w:w="0" w:type="dxa"/>
          </w:tblCellMar>
        </w:tblPrEx>
        <w:trPr>
          <w:trHeight w:val="657"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29" w:line="244" w:lineRule="auto"/>
              <w:ind w:left="290" w:right="18" w:hanging="272"/>
              <w:jc w:val="left"/>
              <w:rPr>
                <w:rFonts w:ascii="仿宋_GB2312" w:hAnsi="仿宋_GB2312" w:eastAsia="仿宋_GB2312" w:cs="仿宋_GB2312"/>
                <w:sz w:val="18"/>
                <w:szCs w:val="18"/>
              </w:rPr>
            </w:pPr>
            <w:r>
              <w:rPr>
                <w:rFonts w:ascii="仿宋_GB2312" w:hAnsi="仿宋_GB2312" w:eastAsia="仿宋_GB2312" w:cs="仿宋_GB2312"/>
                <w:sz w:val="18"/>
                <w:szCs w:val="18"/>
              </w:rPr>
              <w:t>（六）医疗 设施</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3" w:line="240" w:lineRule="auto"/>
              <w:ind w:right="0"/>
              <w:jc w:val="left"/>
              <w:rPr>
                <w:rFonts w:ascii="Times New Roman" w:hAnsi="Times New Roman" w:eastAsia="Times New Roman" w:cs="Times New Roman"/>
                <w:sz w:val="20"/>
                <w:szCs w:val="20"/>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20</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71"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城市二级及以上医院覆盖率</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89" w:line="240" w:lineRule="exact"/>
              <w:ind w:left="6" w:right="-6"/>
              <w:jc w:val="left"/>
              <w:rPr>
                <w:rFonts w:ascii="仿宋_GB2312" w:hAnsi="仿宋_GB2312" w:eastAsia="仿宋_GB2312" w:cs="仿宋_GB2312"/>
                <w:sz w:val="18"/>
                <w:szCs w:val="18"/>
              </w:rPr>
            </w:pPr>
            <w:r>
              <w:rPr>
                <w:rFonts w:ascii="仿宋_GB2312" w:hAnsi="仿宋_GB2312" w:eastAsia="仿宋_GB2312" w:cs="仿宋_GB2312"/>
                <w:spacing w:val="5"/>
                <w:sz w:val="18"/>
                <w:szCs w:val="18"/>
              </w:rPr>
              <w:t>城市建成区二级及以上医院</w:t>
            </w:r>
            <w:r>
              <w:rPr>
                <w:rFonts w:ascii="仿宋_GB2312" w:hAnsi="仿宋_GB2312" w:eastAsia="仿宋_GB2312" w:cs="仿宋_GB2312"/>
                <w:spacing w:val="25"/>
                <w:sz w:val="18"/>
                <w:szCs w:val="18"/>
              </w:rPr>
              <w:t xml:space="preserve"> </w:t>
            </w:r>
            <w:r>
              <w:rPr>
                <w:rFonts w:ascii="Times New Roman" w:hAnsi="Times New Roman" w:eastAsia="Times New Roman" w:cs="Times New Roman"/>
                <w:sz w:val="18"/>
                <w:szCs w:val="18"/>
              </w:rPr>
              <w:t>2</w:t>
            </w:r>
            <w:r>
              <w:rPr>
                <w:rFonts w:ascii="Times New Roman" w:hAnsi="Times New Roman" w:eastAsia="Times New Roman" w:cs="Times New Roman"/>
                <w:spacing w:val="15"/>
                <w:sz w:val="18"/>
                <w:szCs w:val="18"/>
              </w:rPr>
              <w:t xml:space="preserve"> </w:t>
            </w:r>
            <w:r>
              <w:rPr>
                <w:rFonts w:ascii="仿宋_GB2312" w:hAnsi="仿宋_GB2312" w:eastAsia="仿宋_GB2312" w:cs="仿宋_GB2312"/>
                <w:spacing w:val="5"/>
                <w:sz w:val="18"/>
                <w:szCs w:val="18"/>
              </w:rPr>
              <w:t>公里服务半径覆盖的建设用</w:t>
            </w:r>
            <w:r>
              <w:rPr>
                <w:rFonts w:ascii="仿宋_GB2312" w:hAnsi="仿宋_GB2312" w:eastAsia="仿宋_GB2312" w:cs="仿宋_GB2312"/>
                <w:spacing w:val="-88"/>
                <w:sz w:val="18"/>
                <w:szCs w:val="18"/>
              </w:rPr>
              <w:t xml:space="preserve"> </w:t>
            </w:r>
            <w:r>
              <w:rPr>
                <w:rFonts w:ascii="仿宋_GB2312" w:hAnsi="仿宋_GB2312" w:eastAsia="仿宋_GB2312" w:cs="仿宋_GB2312"/>
                <w:sz w:val="18"/>
                <w:szCs w:val="18"/>
              </w:rPr>
              <w:t>地占建成区总建设用地面积的比值。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71" w:line="244" w:lineRule="auto"/>
              <w:ind w:left="261" w:right="252" w:firstLine="180"/>
              <w:jc w:val="left"/>
              <w:rPr>
                <w:rFonts w:ascii="仿宋_GB2312" w:hAnsi="仿宋_GB2312" w:eastAsia="仿宋_GB2312" w:cs="仿宋_GB2312"/>
                <w:sz w:val="18"/>
                <w:szCs w:val="18"/>
              </w:rPr>
            </w:pPr>
            <w:r>
              <w:rPr>
                <w:rFonts w:ascii="仿宋_GB2312" w:hAnsi="仿宋_GB2312" w:eastAsia="仿宋_GB2312" w:cs="仿宋_GB2312"/>
                <w:sz w:val="18"/>
                <w:szCs w:val="18"/>
              </w:rPr>
              <w:t>县卫健委 县自然资源局</w:t>
            </w:r>
          </w:p>
        </w:tc>
      </w:tr>
      <w:tr>
        <w:tblPrEx>
          <w:tblCellMar>
            <w:top w:w="0" w:type="dxa"/>
            <w:left w:w="0" w:type="dxa"/>
            <w:bottom w:w="0" w:type="dxa"/>
            <w:right w:w="0" w:type="dxa"/>
          </w:tblCellMar>
        </w:tblPrEx>
        <w:trPr>
          <w:trHeight w:val="671"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9" w:line="240" w:lineRule="auto"/>
              <w:ind w:right="0"/>
              <w:jc w:val="left"/>
              <w:rPr>
                <w:rFonts w:ascii="Times New Roman" w:hAnsi="Times New Roman" w:eastAsia="Times New Roman" w:cs="Times New Roman"/>
                <w:sz w:val="20"/>
                <w:szCs w:val="20"/>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21</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7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医疗卫生设施千人指标床位数</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（床</w:t>
            </w:r>
            <w:r>
              <w:rPr>
                <w:rFonts w:ascii="Times New Roman" w:hAnsi="Times New Roman" w:eastAsia="Times New Roman" w:cs="Times New Roman"/>
                <w:sz w:val="18"/>
                <w:szCs w:val="18"/>
              </w:rPr>
              <w:t>/</w:t>
            </w:r>
            <w:r>
              <w:rPr>
                <w:rFonts w:ascii="仿宋_GB2312" w:hAnsi="仿宋_GB2312" w:eastAsia="仿宋_GB2312" w:cs="仿宋_GB2312"/>
                <w:sz w:val="18"/>
                <w:szCs w:val="18"/>
              </w:rPr>
              <w:t>千人）</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3" w:line="240" w:lineRule="auto"/>
              <w:ind w:right="0"/>
              <w:jc w:val="left"/>
              <w:rPr>
                <w:rFonts w:ascii="Times New Roman" w:hAnsi="Times New Roman" w:eastAsia="Times New Roman" w:cs="Times New Roman"/>
                <w:sz w:val="17"/>
                <w:szCs w:val="17"/>
              </w:rPr>
            </w:pPr>
          </w:p>
          <w:p>
            <w:pPr>
              <w:pStyle w:val="11"/>
              <w:spacing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城市建成区每千人常住人口拥有的医疗床位数。</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3" w:line="240" w:lineRule="auto"/>
              <w:ind w:right="0"/>
              <w:jc w:val="left"/>
              <w:rPr>
                <w:rFonts w:ascii="Times New Roman" w:hAnsi="Times New Roman" w:eastAsia="Times New Roman" w:cs="Times New Roman"/>
                <w:sz w:val="17"/>
                <w:szCs w:val="17"/>
              </w:rPr>
            </w:pPr>
          </w:p>
          <w:p>
            <w:pPr>
              <w:pStyle w:val="11"/>
              <w:spacing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县卫健委</w:t>
            </w:r>
          </w:p>
        </w:tc>
      </w:tr>
      <w:tr>
        <w:tblPrEx>
          <w:tblCellMar>
            <w:top w:w="0" w:type="dxa"/>
            <w:left w:w="0" w:type="dxa"/>
            <w:bottom w:w="0" w:type="dxa"/>
            <w:right w:w="0" w:type="dxa"/>
          </w:tblCellMar>
        </w:tblPrEx>
        <w:trPr>
          <w:trHeight w:val="684"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5" w:line="240" w:lineRule="auto"/>
              <w:ind w:right="0"/>
              <w:jc w:val="left"/>
              <w:rPr>
                <w:rFonts w:ascii="Times New Roman" w:hAnsi="Times New Roman" w:eastAsia="Times New Roman" w:cs="Times New Roman"/>
                <w:sz w:val="21"/>
                <w:szCs w:val="21"/>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22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8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社区卫生服务中心门诊分担率</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9" w:line="240" w:lineRule="auto"/>
              <w:ind w:right="0"/>
              <w:jc w:val="left"/>
              <w:rPr>
                <w:rFonts w:ascii="Times New Roman" w:hAnsi="Times New Roman" w:eastAsia="Times New Roman" w:cs="Times New Roman"/>
                <w:sz w:val="17"/>
                <w:szCs w:val="17"/>
              </w:rPr>
            </w:pPr>
          </w:p>
          <w:p>
            <w:pPr>
              <w:pStyle w:val="11"/>
              <w:spacing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城市建成区社区卫生服务机构门诊量</w:t>
            </w:r>
            <w:r>
              <w:rPr>
                <w:rFonts w:ascii="Times New Roman" w:hAnsi="Times New Roman" w:eastAsia="Times New Roman" w:cs="Times New Roman"/>
                <w:sz w:val="18"/>
                <w:szCs w:val="18"/>
              </w:rPr>
              <w:t>/</w:t>
            </w:r>
            <w:r>
              <w:rPr>
                <w:rFonts w:ascii="仿宋_GB2312" w:hAnsi="仿宋_GB2312" w:eastAsia="仿宋_GB2312" w:cs="仿宋_GB2312"/>
                <w:sz w:val="18"/>
                <w:szCs w:val="18"/>
              </w:rPr>
              <w:t>建成区总门诊量。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9" w:line="240" w:lineRule="auto"/>
              <w:ind w:right="0"/>
              <w:jc w:val="left"/>
              <w:rPr>
                <w:rFonts w:ascii="Times New Roman" w:hAnsi="Times New Roman" w:eastAsia="Times New Roman" w:cs="Times New Roman"/>
                <w:sz w:val="17"/>
                <w:szCs w:val="17"/>
              </w:rPr>
            </w:pPr>
          </w:p>
          <w:p>
            <w:pPr>
              <w:pStyle w:val="11"/>
              <w:spacing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县卫健委</w:t>
            </w:r>
          </w:p>
        </w:tc>
      </w:tr>
      <w:tr>
        <w:tblPrEx>
          <w:tblCellMar>
            <w:top w:w="0" w:type="dxa"/>
            <w:left w:w="0" w:type="dxa"/>
            <w:bottom w:w="0" w:type="dxa"/>
            <w:right w:w="0" w:type="dxa"/>
          </w:tblCellMar>
        </w:tblPrEx>
        <w:trPr>
          <w:trHeight w:val="921"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7" w:line="240" w:lineRule="auto"/>
              <w:ind w:right="0"/>
              <w:jc w:val="left"/>
              <w:rPr>
                <w:rFonts w:ascii="Times New Roman" w:hAnsi="Times New Roman" w:eastAsia="Times New Roman" w:cs="Times New Roman"/>
                <w:sz w:val="25"/>
                <w:szCs w:val="25"/>
              </w:rPr>
            </w:pPr>
          </w:p>
          <w:p>
            <w:pPr>
              <w:pStyle w:val="11"/>
              <w:spacing w:line="244" w:lineRule="auto"/>
              <w:ind w:left="290" w:right="18" w:hanging="272"/>
              <w:jc w:val="left"/>
              <w:rPr>
                <w:rFonts w:ascii="仿宋_GB2312" w:hAnsi="仿宋_GB2312" w:eastAsia="仿宋_GB2312" w:cs="仿宋_GB2312"/>
                <w:sz w:val="18"/>
                <w:szCs w:val="18"/>
              </w:rPr>
            </w:pPr>
            <w:r>
              <w:rPr>
                <w:rFonts w:ascii="仿宋_GB2312" w:hAnsi="仿宋_GB2312" w:eastAsia="仿宋_GB2312" w:cs="仿宋_GB2312"/>
                <w:sz w:val="18"/>
                <w:szCs w:val="18"/>
              </w:rPr>
              <w:t>（七）体育 设施</w:t>
            </w: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57" w:line="240" w:lineRule="auto"/>
              <w:ind w:left="118" w:right="0"/>
              <w:jc w:val="left"/>
              <w:rPr>
                <w:rFonts w:ascii="Times New Roman" w:hAnsi="Times New Roman" w:eastAsia="Times New Roman" w:cs="Times New Roman"/>
                <w:sz w:val="18"/>
                <w:szCs w:val="18"/>
              </w:rPr>
            </w:pPr>
            <w:r>
              <w:rPr>
                <w:rFonts w:ascii="Times New Roman"/>
                <w:sz w:val="18"/>
              </w:rPr>
              <w:t>23</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15" w:line="240" w:lineRule="auto"/>
              <w:ind w:left="7" w:right="-22"/>
              <w:jc w:val="left"/>
              <w:rPr>
                <w:rFonts w:ascii="仿宋_GB2312" w:hAnsi="仿宋_GB2312" w:eastAsia="仿宋_GB2312" w:cs="仿宋_GB2312"/>
                <w:sz w:val="18"/>
                <w:szCs w:val="18"/>
              </w:rPr>
            </w:pPr>
            <w:r>
              <w:rPr>
                <w:rFonts w:ascii="仿宋_GB2312" w:hAnsi="仿宋_GB2312" w:eastAsia="仿宋_GB2312" w:cs="仿宋_GB2312"/>
                <w:spacing w:val="-4"/>
                <w:sz w:val="18"/>
                <w:szCs w:val="18"/>
              </w:rPr>
              <w:t>人均体育场地面积（平方米</w:t>
            </w:r>
            <w:r>
              <w:rPr>
                <w:rFonts w:ascii="Times New Roman" w:hAnsi="Times New Roman" w:eastAsia="Times New Roman" w:cs="Times New Roman"/>
                <w:spacing w:val="-4"/>
                <w:sz w:val="18"/>
                <w:szCs w:val="18"/>
              </w:rPr>
              <w:t>/</w:t>
            </w:r>
            <w:r>
              <w:rPr>
                <w:rFonts w:ascii="仿宋_GB2312" w:hAnsi="仿宋_GB2312" w:eastAsia="仿宋_GB2312" w:cs="仿宋_GB2312"/>
                <w:spacing w:val="-4"/>
                <w:sz w:val="18"/>
                <w:szCs w:val="18"/>
              </w:rPr>
              <w:t>人）</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82" w:line="244" w:lineRule="auto"/>
              <w:ind w:left="6" w:right="-6"/>
              <w:jc w:val="both"/>
              <w:rPr>
                <w:rFonts w:ascii="仿宋_GB2312" w:hAnsi="仿宋_GB2312" w:eastAsia="仿宋_GB2312" w:cs="仿宋_GB2312"/>
                <w:sz w:val="18"/>
                <w:szCs w:val="18"/>
              </w:rPr>
            </w:pPr>
            <w:r>
              <w:rPr>
                <w:rFonts w:ascii="仿宋_GB2312" w:hAnsi="仿宋_GB2312" w:eastAsia="仿宋_GB2312" w:cs="仿宋_GB2312"/>
                <w:sz w:val="18"/>
                <w:szCs w:val="18"/>
              </w:rPr>
              <w:t>城市建成区健身场地总面积与建成区常住人口的比值。（全</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民体育健身场地包括健身步道、市民球场、市民游泳池、市</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民健身房、社区健身场地等）</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15"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县教体局</w:t>
            </w:r>
          </w:p>
        </w:tc>
      </w:tr>
      <w:tr>
        <w:tblPrEx>
          <w:tblCellMar>
            <w:top w:w="0" w:type="dxa"/>
            <w:left w:w="0" w:type="dxa"/>
            <w:bottom w:w="0" w:type="dxa"/>
            <w:right w:w="0" w:type="dxa"/>
          </w:tblCellMar>
        </w:tblPrEx>
        <w:trPr>
          <w:trHeight w:val="768"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 w:line="240" w:lineRule="auto"/>
              <w:ind w:right="0"/>
              <w:jc w:val="left"/>
              <w:rPr>
                <w:rFonts w:ascii="Times New Roman" w:hAnsi="Times New Roman" w:eastAsia="Times New Roman" w:cs="Times New Roman"/>
                <w:sz w:val="25"/>
                <w:szCs w:val="25"/>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24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2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pacing w:val="-3"/>
                <w:sz w:val="18"/>
                <w:szCs w:val="18"/>
              </w:rPr>
              <w:t>人均社区体育场地面积（平方米</w:t>
            </w:r>
          </w:p>
          <w:p>
            <w:pPr>
              <w:pStyle w:val="11"/>
              <w:spacing w:before="4" w:line="240" w:lineRule="auto"/>
              <w:ind w:left="7" w:right="0"/>
              <w:jc w:val="left"/>
              <w:rPr>
                <w:rFonts w:ascii="仿宋_GB2312" w:hAnsi="仿宋_GB2312" w:eastAsia="仿宋_GB2312" w:cs="仿宋_GB2312"/>
                <w:sz w:val="18"/>
                <w:szCs w:val="18"/>
              </w:rPr>
            </w:pPr>
            <w:r>
              <w:rPr>
                <w:rFonts w:ascii="Times New Roman" w:hAnsi="Times New Roman" w:eastAsia="Times New Roman" w:cs="Times New Roman"/>
                <w:sz w:val="18"/>
                <w:szCs w:val="18"/>
              </w:rPr>
              <w:t>/</w:t>
            </w:r>
            <w:r>
              <w:rPr>
                <w:rFonts w:ascii="仿宋_GB2312" w:hAnsi="仿宋_GB2312" w:eastAsia="仿宋_GB2312" w:cs="仿宋_GB2312"/>
                <w:sz w:val="18"/>
                <w:szCs w:val="18"/>
              </w:rPr>
              <w:t>人）</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7" w:line="240" w:lineRule="auto"/>
              <w:ind w:right="0"/>
              <w:jc w:val="left"/>
              <w:rPr>
                <w:rFonts w:ascii="Times New Roman" w:hAnsi="Times New Roman" w:eastAsia="Times New Roman" w:cs="Times New Roman"/>
                <w:sz w:val="21"/>
                <w:szCs w:val="21"/>
              </w:rPr>
            </w:pPr>
          </w:p>
          <w:p>
            <w:pPr>
              <w:pStyle w:val="11"/>
              <w:spacing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城市建成区社区体育场地总面积与建成区常住人口的比值。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28" w:line="244" w:lineRule="auto"/>
              <w:ind w:left="369" w:right="434" w:firstLine="72"/>
              <w:jc w:val="left"/>
              <w:rPr>
                <w:rFonts w:ascii="仿宋_GB2312" w:hAnsi="仿宋_GB2312" w:eastAsia="仿宋_GB2312" w:cs="仿宋_GB2312"/>
                <w:sz w:val="18"/>
                <w:szCs w:val="18"/>
              </w:rPr>
            </w:pPr>
            <w:r>
              <w:rPr>
                <w:rFonts w:ascii="仿宋_GB2312" w:hAnsi="仿宋_GB2312" w:eastAsia="仿宋_GB2312" w:cs="仿宋_GB2312"/>
                <w:sz w:val="18"/>
                <w:szCs w:val="18"/>
              </w:rPr>
              <w:t>县教体局 县公安局</w:t>
            </w:r>
          </w:p>
        </w:tc>
      </w:tr>
      <w:tr>
        <w:tblPrEx>
          <w:tblCellMar>
            <w:top w:w="0" w:type="dxa"/>
            <w:left w:w="0" w:type="dxa"/>
            <w:bottom w:w="0" w:type="dxa"/>
            <w:right w:w="0" w:type="dxa"/>
          </w:tblCellMar>
        </w:tblPrEx>
        <w:trPr>
          <w:trHeight w:val="656"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3" w:line="240" w:lineRule="auto"/>
              <w:ind w:right="0"/>
              <w:jc w:val="left"/>
              <w:rPr>
                <w:rFonts w:ascii="Times New Roman" w:hAnsi="Times New Roman" w:eastAsia="Times New Roman" w:cs="Times New Roman"/>
                <w:sz w:val="20"/>
                <w:szCs w:val="20"/>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25</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70"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城市基本公共体育设施项目配</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置达标率（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70"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城市建成区已建基本公共体育设施项目数量与根据常住人口</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规模应建基本公共体育设施项目数量的比值。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70" w:line="244" w:lineRule="auto"/>
              <w:ind w:left="441" w:right="434"/>
              <w:jc w:val="left"/>
              <w:rPr>
                <w:rFonts w:ascii="仿宋_GB2312" w:hAnsi="仿宋_GB2312" w:eastAsia="仿宋_GB2312" w:cs="仿宋_GB2312"/>
                <w:sz w:val="18"/>
                <w:szCs w:val="18"/>
              </w:rPr>
            </w:pPr>
            <w:r>
              <w:rPr>
                <w:rFonts w:ascii="仿宋_GB2312" w:hAnsi="仿宋_GB2312" w:eastAsia="仿宋_GB2312" w:cs="仿宋_GB2312"/>
                <w:sz w:val="18"/>
                <w:szCs w:val="18"/>
              </w:rPr>
              <w:t>县教体局 县公安局</w:t>
            </w:r>
          </w:p>
        </w:tc>
      </w:tr>
      <w:tr>
        <w:tblPrEx>
          <w:tblCellMar>
            <w:top w:w="0" w:type="dxa"/>
            <w:left w:w="0" w:type="dxa"/>
            <w:bottom w:w="0" w:type="dxa"/>
            <w:right w:w="0" w:type="dxa"/>
          </w:tblCellMar>
        </w:tblPrEx>
        <w:trPr>
          <w:trHeight w:val="657"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8" w:line="240" w:lineRule="auto"/>
              <w:ind w:right="0"/>
              <w:jc w:val="left"/>
              <w:rPr>
                <w:rFonts w:ascii="Times New Roman" w:hAnsi="Times New Roman" w:eastAsia="Times New Roman" w:cs="Times New Roman"/>
                <w:sz w:val="14"/>
                <w:szCs w:val="14"/>
              </w:rPr>
            </w:pPr>
          </w:p>
          <w:p>
            <w:pPr>
              <w:pStyle w:val="11"/>
              <w:spacing w:line="244" w:lineRule="auto"/>
              <w:ind w:left="290" w:right="18" w:hanging="272"/>
              <w:jc w:val="left"/>
              <w:rPr>
                <w:rFonts w:ascii="仿宋_GB2312" w:hAnsi="仿宋_GB2312" w:eastAsia="仿宋_GB2312" w:cs="仿宋_GB2312"/>
                <w:sz w:val="18"/>
                <w:szCs w:val="18"/>
              </w:rPr>
            </w:pPr>
            <w:r>
              <w:rPr>
                <w:rFonts w:ascii="仿宋_GB2312" w:hAnsi="仿宋_GB2312" w:eastAsia="仿宋_GB2312" w:cs="仿宋_GB2312"/>
                <w:sz w:val="18"/>
                <w:szCs w:val="18"/>
              </w:rPr>
              <w:t>（八）生活 居住</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2" w:line="240" w:lineRule="auto"/>
              <w:ind w:right="0"/>
              <w:jc w:val="left"/>
              <w:rPr>
                <w:rFonts w:ascii="Times New Roman" w:hAnsi="Times New Roman" w:eastAsia="Times New Roman" w:cs="Times New Roman"/>
                <w:sz w:val="20"/>
                <w:szCs w:val="20"/>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26</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72"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pacing w:val="-3"/>
                <w:sz w:val="18"/>
                <w:szCs w:val="18"/>
              </w:rPr>
              <w:t>城市人均住房建筑面积（平方米</w:t>
            </w:r>
          </w:p>
          <w:p>
            <w:pPr>
              <w:pStyle w:val="11"/>
              <w:spacing w:before="4" w:line="240" w:lineRule="auto"/>
              <w:ind w:left="7" w:right="0"/>
              <w:jc w:val="left"/>
              <w:rPr>
                <w:rFonts w:ascii="仿宋_GB2312" w:hAnsi="仿宋_GB2312" w:eastAsia="仿宋_GB2312" w:cs="仿宋_GB2312"/>
                <w:sz w:val="18"/>
                <w:szCs w:val="18"/>
              </w:rPr>
            </w:pPr>
            <w:r>
              <w:rPr>
                <w:rFonts w:ascii="Times New Roman" w:hAnsi="Times New Roman" w:eastAsia="Times New Roman" w:cs="Times New Roman"/>
                <w:sz w:val="18"/>
                <w:szCs w:val="18"/>
              </w:rPr>
              <w:t>/</w:t>
            </w:r>
            <w:r>
              <w:rPr>
                <w:rFonts w:ascii="仿宋_GB2312" w:hAnsi="仿宋_GB2312" w:eastAsia="仿宋_GB2312" w:cs="仿宋_GB2312"/>
                <w:sz w:val="18"/>
                <w:szCs w:val="18"/>
              </w:rPr>
              <w:t>人）</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8" w:line="240" w:lineRule="auto"/>
              <w:ind w:right="0"/>
              <w:jc w:val="left"/>
              <w:rPr>
                <w:rFonts w:ascii="Times New Roman" w:hAnsi="Times New Roman" w:eastAsia="Times New Roman" w:cs="Times New Roman"/>
                <w:sz w:val="16"/>
                <w:szCs w:val="16"/>
              </w:rPr>
            </w:pPr>
          </w:p>
          <w:p>
            <w:pPr>
              <w:pStyle w:val="11"/>
              <w:spacing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城市建成区住房建筑总面积与建成区常住人口的比值。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72" w:line="244" w:lineRule="auto"/>
              <w:ind w:left="441" w:right="386" w:firstLine="45"/>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 县公安局</w:t>
            </w:r>
          </w:p>
        </w:tc>
      </w:tr>
      <w:tr>
        <w:tblPrEx>
          <w:tblCellMar>
            <w:top w:w="0" w:type="dxa"/>
            <w:left w:w="0" w:type="dxa"/>
            <w:bottom w:w="0" w:type="dxa"/>
            <w:right w:w="0" w:type="dxa"/>
          </w:tblCellMar>
        </w:tblPrEx>
        <w:trPr>
          <w:trHeight w:val="102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 w:line="240" w:lineRule="auto"/>
              <w:ind w:right="0"/>
              <w:jc w:val="left"/>
              <w:rPr>
                <w:rFonts w:ascii="Times New Roman" w:hAnsi="Times New Roman" w:eastAsia="Times New Roman" w:cs="Times New Roman"/>
                <w:sz w:val="18"/>
                <w:szCs w:val="18"/>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27</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7" w:line="240" w:lineRule="auto"/>
              <w:ind w:right="0"/>
              <w:jc w:val="left"/>
              <w:rPr>
                <w:rFonts w:ascii="Times New Roman" w:hAnsi="Times New Roman" w:eastAsia="Times New Roman" w:cs="Times New Roman"/>
                <w:sz w:val="23"/>
                <w:szCs w:val="23"/>
              </w:rPr>
            </w:pPr>
          </w:p>
          <w:p>
            <w:pPr>
              <w:pStyle w:val="11"/>
              <w:spacing w:line="240" w:lineRule="exact"/>
              <w:ind w:left="7" w:right="136"/>
              <w:jc w:val="left"/>
              <w:rPr>
                <w:rFonts w:ascii="仿宋_GB2312" w:hAnsi="仿宋_GB2312" w:eastAsia="仿宋_GB2312" w:cs="仿宋_GB2312"/>
                <w:sz w:val="18"/>
                <w:szCs w:val="18"/>
              </w:rPr>
            </w:pPr>
            <w:r>
              <w:rPr>
                <w:rFonts w:ascii="仿宋_GB2312" w:hAnsi="仿宋_GB2312" w:eastAsia="仿宋_GB2312" w:cs="仿宋_GB2312"/>
                <w:sz w:val="18"/>
                <w:szCs w:val="18"/>
              </w:rPr>
              <w:t>新建住宅建筑密度大于</w:t>
            </w:r>
            <w:r>
              <w:rPr>
                <w:rFonts w:ascii="仿宋_GB2312" w:hAnsi="仿宋_GB2312" w:eastAsia="仿宋_GB2312" w:cs="仿宋_GB2312"/>
                <w:spacing w:val="-43"/>
                <w:sz w:val="18"/>
                <w:szCs w:val="18"/>
              </w:rPr>
              <w:t xml:space="preserve"> </w:t>
            </w:r>
            <w:r>
              <w:rPr>
                <w:rFonts w:ascii="Times New Roman" w:hAnsi="Times New Roman" w:eastAsia="Times New Roman" w:cs="Times New Roman"/>
                <w:sz w:val="18"/>
                <w:szCs w:val="18"/>
              </w:rPr>
              <w:t>30%</w:t>
            </w:r>
            <w:r>
              <w:rPr>
                <w:rFonts w:ascii="仿宋_GB2312" w:hAnsi="仿宋_GB2312" w:eastAsia="仿宋_GB2312" w:cs="仿宋_GB2312"/>
                <w:sz w:val="18"/>
                <w:szCs w:val="18"/>
              </w:rPr>
              <w:t>的 比例（</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33" w:line="245" w:lineRule="exact"/>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城市建成区新建住宅建筑密度大于</w:t>
            </w:r>
            <w:r>
              <w:rPr>
                <w:rFonts w:ascii="仿宋_GB2312" w:hAnsi="仿宋_GB2312" w:eastAsia="仿宋_GB2312" w:cs="仿宋_GB2312"/>
                <w:spacing w:val="-31"/>
                <w:sz w:val="18"/>
                <w:szCs w:val="18"/>
              </w:rPr>
              <w:t xml:space="preserve"> </w:t>
            </w:r>
            <w:r>
              <w:rPr>
                <w:rFonts w:ascii="Times New Roman" w:hAnsi="Times New Roman" w:eastAsia="Times New Roman" w:cs="Times New Roman"/>
                <w:sz w:val="18"/>
                <w:szCs w:val="18"/>
              </w:rPr>
              <w:t>30%</w:t>
            </w:r>
            <w:r>
              <w:rPr>
                <w:rFonts w:ascii="仿宋_GB2312" w:hAnsi="仿宋_GB2312" w:eastAsia="仿宋_GB2312" w:cs="仿宋_GB2312"/>
                <w:sz w:val="18"/>
                <w:szCs w:val="18"/>
              </w:rPr>
              <w:t>的居住用地面积之和</w:t>
            </w:r>
          </w:p>
          <w:p>
            <w:pPr>
              <w:pStyle w:val="11"/>
              <w:spacing w:before="13" w:line="240" w:lineRule="exact"/>
              <w:ind w:left="6" w:right="-6"/>
              <w:jc w:val="lef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w:t>
            </w:r>
            <w:r>
              <w:rPr>
                <w:rFonts w:ascii="仿宋_GB2312" w:hAnsi="仿宋_GB2312" w:eastAsia="仿宋_GB2312" w:cs="仿宋_GB2312"/>
                <w:spacing w:val="-1"/>
                <w:sz w:val="18"/>
                <w:szCs w:val="18"/>
              </w:rPr>
              <w:t>全部新建居住用地面积。（住宅建筑密度指住宅建筑基底面</w:t>
            </w:r>
            <w:r>
              <w:rPr>
                <w:rFonts w:ascii="仿宋_GB2312" w:hAnsi="仿宋_GB2312" w:eastAsia="仿宋_GB2312" w:cs="仿宋_GB2312"/>
                <w:spacing w:val="-83"/>
                <w:sz w:val="18"/>
                <w:szCs w:val="18"/>
              </w:rPr>
              <w:t xml:space="preserve"> </w:t>
            </w:r>
            <w:r>
              <w:rPr>
                <w:rFonts w:ascii="仿宋_GB2312" w:hAnsi="仿宋_GB2312" w:eastAsia="仿宋_GB2312" w:cs="仿宋_GB2312"/>
                <w:sz w:val="18"/>
                <w:szCs w:val="18"/>
              </w:rPr>
              <w:t>积与所在居住用地面积的比例</w:t>
            </w:r>
            <w:r>
              <w:rPr>
                <w:rFonts w:ascii="Times New Roman" w:hAnsi="Times New Roman" w:eastAsia="Times New Roman" w:cs="Times New Roman"/>
                <w:sz w:val="18"/>
                <w:szCs w:val="18"/>
              </w:rPr>
              <w:t>)</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 w:line="240" w:lineRule="auto"/>
              <w:ind w:right="0"/>
              <w:jc w:val="left"/>
              <w:rPr>
                <w:rFonts w:ascii="Times New Roman" w:hAnsi="Times New Roman" w:eastAsia="Times New Roman" w:cs="Times New Roman"/>
                <w:sz w:val="21"/>
                <w:szCs w:val="21"/>
              </w:rPr>
            </w:pPr>
          </w:p>
          <w:p>
            <w:pPr>
              <w:pStyle w:val="11"/>
              <w:spacing w:line="244" w:lineRule="auto"/>
              <w:ind w:left="441" w:right="252"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县自然资源局 县住建局</w:t>
            </w:r>
          </w:p>
        </w:tc>
      </w:tr>
      <w:tr>
        <w:tblPrEx>
          <w:tblCellMar>
            <w:top w:w="0" w:type="dxa"/>
            <w:left w:w="0" w:type="dxa"/>
            <w:bottom w:w="0" w:type="dxa"/>
            <w:right w:w="0" w:type="dxa"/>
          </w:tblCellMar>
        </w:tblPrEx>
        <w:trPr>
          <w:trHeight w:val="243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3" w:line="240" w:lineRule="auto"/>
              <w:ind w:right="0"/>
              <w:jc w:val="left"/>
              <w:rPr>
                <w:rFonts w:ascii="Times New Roman" w:hAnsi="Times New Roman" w:eastAsia="Times New Roman" w:cs="Times New Roman"/>
                <w:sz w:val="25"/>
                <w:szCs w:val="25"/>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28</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9" w:line="240" w:lineRule="auto"/>
              <w:ind w:right="0"/>
              <w:jc w:val="left"/>
              <w:rPr>
                <w:rFonts w:ascii="Times New Roman" w:hAnsi="Times New Roman" w:eastAsia="Times New Roman" w:cs="Times New Roman"/>
                <w:sz w:val="21"/>
                <w:szCs w:val="21"/>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完整居住社区覆盖率（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30"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城市建成区内达到《完整居住社区建设标准（试行）》的居</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住社区数量，占居住社区总数的比例。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81" w:right="70" w:hanging="3"/>
              <w:jc w:val="center"/>
              <w:rPr>
                <w:rFonts w:ascii="仿宋_GB2312" w:hAnsi="仿宋_GB2312" w:eastAsia="仿宋_GB2312" w:cs="仿宋_GB2312"/>
                <w:sz w:val="18"/>
                <w:szCs w:val="18"/>
              </w:rPr>
            </w:pPr>
            <w:r>
              <w:rPr>
                <w:rFonts w:ascii="仿宋_GB2312" w:hAnsi="仿宋_GB2312" w:eastAsia="仿宋_GB2312" w:cs="仿宋_GB2312"/>
                <w:sz w:val="18"/>
                <w:szCs w:val="18"/>
              </w:rPr>
              <w:t>县民政局 县城市社区管委会 县住建局</w:t>
            </w:r>
          </w:p>
          <w:p>
            <w:pPr>
              <w:pStyle w:val="11"/>
              <w:spacing w:before="1" w:line="244" w:lineRule="auto"/>
              <w:ind w:left="261" w:right="252"/>
              <w:jc w:val="center"/>
              <w:rPr>
                <w:rFonts w:ascii="仿宋_GB2312" w:hAnsi="仿宋_GB2312" w:eastAsia="仿宋_GB2312" w:cs="仿宋_GB2312"/>
                <w:sz w:val="18"/>
                <w:szCs w:val="18"/>
              </w:rPr>
            </w:pPr>
            <w:r>
              <w:rPr>
                <w:rFonts w:ascii="仿宋_GB2312" w:hAnsi="仿宋_GB2312" w:eastAsia="仿宋_GB2312" w:cs="仿宋_GB2312"/>
                <w:sz w:val="18"/>
                <w:szCs w:val="18"/>
              </w:rPr>
              <w:t>县教体局 县工信局 县公安局 县商务局 县卫健委 县市场监管局 县残联</w:t>
            </w:r>
          </w:p>
        </w:tc>
      </w:tr>
      <w:tr>
        <w:tblPrEx>
          <w:tblCellMar>
            <w:top w:w="0" w:type="dxa"/>
            <w:left w:w="0" w:type="dxa"/>
            <w:bottom w:w="0" w:type="dxa"/>
            <w:right w:w="0" w:type="dxa"/>
          </w:tblCellMar>
        </w:tblPrEx>
        <w:trPr>
          <w:trHeight w:val="964"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 w:line="240" w:lineRule="auto"/>
              <w:ind w:right="0"/>
              <w:jc w:val="left"/>
              <w:rPr>
                <w:rFonts w:ascii="Times New Roman" w:hAnsi="Times New Roman" w:eastAsia="Times New Roman" w:cs="Times New Roman"/>
                <w:sz w:val="15"/>
                <w:szCs w:val="15"/>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29</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 w:line="240" w:lineRule="auto"/>
              <w:ind w:right="0"/>
              <w:jc w:val="left"/>
              <w:rPr>
                <w:rFonts w:ascii="Times New Roman" w:hAnsi="Times New Roman" w:eastAsia="Times New Roman" w:cs="Times New Roman"/>
                <w:sz w:val="18"/>
                <w:szCs w:val="18"/>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社区便民商业服务设施覆盖率</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 w:line="240" w:lineRule="auto"/>
              <w:ind w:right="0"/>
              <w:jc w:val="left"/>
              <w:rPr>
                <w:rFonts w:ascii="Times New Roman" w:hAnsi="Times New Roman" w:eastAsia="Times New Roman" w:cs="Times New Roman"/>
                <w:sz w:val="18"/>
                <w:szCs w:val="18"/>
              </w:rPr>
            </w:pPr>
          </w:p>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城市建成区有便民超市、便利店、快递点等公共服务设施的</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社区数占社区总量的比例。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98" w:line="244" w:lineRule="auto"/>
              <w:ind w:left="81" w:right="70" w:hanging="3"/>
              <w:jc w:val="center"/>
              <w:rPr>
                <w:rFonts w:ascii="仿宋_GB2312" w:hAnsi="仿宋_GB2312" w:eastAsia="仿宋_GB2312" w:cs="仿宋_GB2312"/>
                <w:sz w:val="18"/>
                <w:szCs w:val="18"/>
              </w:rPr>
            </w:pPr>
            <w:r>
              <w:rPr>
                <w:rFonts w:ascii="仿宋_GB2312" w:hAnsi="仿宋_GB2312" w:eastAsia="仿宋_GB2312" w:cs="仿宋_GB2312"/>
                <w:sz w:val="18"/>
                <w:szCs w:val="18"/>
              </w:rPr>
              <w:t>县市场监管局 县城市社区管委会 县民政局</w:t>
            </w:r>
          </w:p>
        </w:tc>
      </w:tr>
      <w:tr>
        <w:tblPrEx>
          <w:tblCellMar>
            <w:top w:w="0" w:type="dxa"/>
            <w:left w:w="0" w:type="dxa"/>
            <w:bottom w:w="0" w:type="dxa"/>
            <w:right w:w="0" w:type="dxa"/>
          </w:tblCellMar>
        </w:tblPrEx>
        <w:trPr>
          <w:trHeight w:val="755" w:hRule="exact"/>
        </w:trPr>
        <w:tc>
          <w:tcPr>
            <w:tcW w:w="583" w:type="dxa"/>
            <w:vMerge w:val="continue"/>
            <w:tcBorders>
              <w:left w:val="single" w:color="000000" w:sz="12" w:space="0"/>
              <w:bottom w:val="single" w:color="000000" w:sz="12" w:space="0"/>
              <w:right w:val="single" w:color="000000" w:sz="6" w:space="0"/>
            </w:tcBorders>
          </w:tcPr>
          <w:p/>
        </w:tc>
        <w:tc>
          <w:tcPr>
            <w:tcW w:w="957" w:type="dxa"/>
            <w:vMerge w:val="continue"/>
            <w:tcBorders>
              <w:left w:val="single" w:color="000000" w:sz="6" w:space="0"/>
              <w:bottom w:val="single" w:color="000000" w:sz="12" w:space="0"/>
              <w:right w:val="single" w:color="000000" w:sz="6" w:space="0"/>
            </w:tcBorders>
          </w:tcPr>
          <w:p/>
        </w:tc>
        <w:tc>
          <w:tcPr>
            <w:tcW w:w="430" w:type="dxa"/>
            <w:tcBorders>
              <w:top w:val="single" w:color="000000" w:sz="6" w:space="0"/>
              <w:left w:val="single" w:color="000000" w:sz="6" w:space="0"/>
              <w:bottom w:val="single" w:color="000000" w:sz="12" w:space="0"/>
              <w:right w:val="single" w:color="000000" w:sz="6" w:space="0"/>
            </w:tcBorders>
          </w:tcPr>
          <w:p>
            <w:pPr>
              <w:pStyle w:val="11"/>
              <w:spacing w:before="9" w:line="240" w:lineRule="auto"/>
              <w:ind w:right="0"/>
              <w:jc w:val="left"/>
              <w:rPr>
                <w:rFonts w:ascii="Times New Roman" w:hAnsi="Times New Roman" w:eastAsia="Times New Roman" w:cs="Times New Roman"/>
                <w:sz w:val="23"/>
                <w:szCs w:val="23"/>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30</w:t>
            </w:r>
          </w:p>
        </w:tc>
        <w:tc>
          <w:tcPr>
            <w:tcW w:w="2521" w:type="dxa"/>
            <w:tcBorders>
              <w:top w:val="single" w:color="000000" w:sz="6" w:space="0"/>
              <w:left w:val="single" w:color="000000" w:sz="6" w:space="0"/>
              <w:bottom w:val="single" w:color="000000" w:sz="12" w:space="0"/>
              <w:right w:val="single" w:color="000000" w:sz="6" w:space="0"/>
            </w:tcBorders>
          </w:tcPr>
          <w:p>
            <w:pPr>
              <w:pStyle w:val="11"/>
              <w:spacing w:before="1" w:line="240" w:lineRule="auto"/>
              <w:ind w:right="0"/>
              <w:jc w:val="left"/>
              <w:rPr>
                <w:rFonts w:ascii="Times New Roman" w:hAnsi="Times New Roman" w:eastAsia="Times New Roman" w:cs="Times New Roman"/>
                <w:sz w:val="20"/>
                <w:szCs w:val="20"/>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社区低碳能源设施覆盖率（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12" w:space="0"/>
              <w:right w:val="single" w:color="000000" w:sz="6" w:space="0"/>
            </w:tcBorders>
          </w:tcPr>
          <w:p>
            <w:pPr>
              <w:pStyle w:val="11"/>
              <w:spacing w:before="111"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城市建成区配备充电站（桩）、换电站、分布式能源站等低</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碳能源设施的社区数量</w:t>
            </w:r>
            <w:r>
              <w:rPr>
                <w:rFonts w:ascii="Times New Roman" w:hAnsi="Times New Roman" w:eastAsia="Times New Roman" w:cs="Times New Roman"/>
                <w:sz w:val="18"/>
                <w:szCs w:val="18"/>
              </w:rPr>
              <w:t>/</w:t>
            </w:r>
            <w:r>
              <w:rPr>
                <w:rFonts w:ascii="仿宋_GB2312" w:hAnsi="仿宋_GB2312" w:eastAsia="仿宋_GB2312" w:cs="仿宋_GB2312"/>
                <w:sz w:val="18"/>
                <w:szCs w:val="18"/>
              </w:rPr>
              <w:t>建成区社区总数。</w:t>
            </w:r>
          </w:p>
        </w:tc>
        <w:tc>
          <w:tcPr>
            <w:tcW w:w="603" w:type="dxa"/>
            <w:tcBorders>
              <w:top w:val="single" w:color="000000" w:sz="6" w:space="0"/>
              <w:left w:val="single" w:color="000000" w:sz="6" w:space="0"/>
              <w:bottom w:val="single" w:color="000000" w:sz="12" w:space="0"/>
              <w:right w:val="single" w:color="000000" w:sz="6" w:space="0"/>
            </w:tcBorders>
          </w:tcPr>
          <w:p/>
        </w:tc>
        <w:tc>
          <w:tcPr>
            <w:tcW w:w="1620" w:type="dxa"/>
            <w:tcBorders>
              <w:top w:val="single" w:color="000000" w:sz="6" w:space="0"/>
              <w:left w:val="single" w:color="000000" w:sz="6" w:space="0"/>
              <w:bottom w:val="single" w:color="000000" w:sz="12" w:space="0"/>
              <w:right w:val="single" w:color="000000" w:sz="12" w:space="0"/>
            </w:tcBorders>
          </w:tcPr>
          <w:p>
            <w:pPr>
              <w:pStyle w:val="11"/>
              <w:spacing w:line="244" w:lineRule="auto"/>
              <w:ind w:left="81" w:right="70" w:hanging="3"/>
              <w:jc w:val="center"/>
              <w:rPr>
                <w:rFonts w:ascii="仿宋_GB2312" w:hAnsi="仿宋_GB2312" w:eastAsia="仿宋_GB2312" w:cs="仿宋_GB2312"/>
                <w:sz w:val="18"/>
                <w:szCs w:val="18"/>
              </w:rPr>
            </w:pPr>
            <w:r>
              <w:rPr>
                <w:rFonts w:ascii="仿宋_GB2312" w:hAnsi="仿宋_GB2312" w:eastAsia="仿宋_GB2312" w:cs="仿宋_GB2312"/>
                <w:sz w:val="18"/>
                <w:szCs w:val="18"/>
              </w:rPr>
              <w:t>县发改委 县城市社区管委会 县民政局</w:t>
            </w:r>
          </w:p>
        </w:tc>
      </w:tr>
    </w:tbl>
    <w:p>
      <w:pPr>
        <w:spacing w:after="0" w:line="244" w:lineRule="auto"/>
        <w:jc w:val="center"/>
        <w:rPr>
          <w:rFonts w:ascii="仿宋_GB2312" w:hAnsi="仿宋_GB2312" w:eastAsia="仿宋_GB2312" w:cs="仿宋_GB2312"/>
          <w:sz w:val="18"/>
          <w:szCs w:val="18"/>
        </w:rPr>
        <w:sectPr>
          <w:footerReference r:id="rId8" w:type="default"/>
          <w:pgSz w:w="11910" w:h="16840"/>
          <w:pgMar w:top="1580" w:right="100" w:bottom="1840" w:left="100" w:header="0" w:footer="1654" w:gutter="0"/>
          <w:pgNumType w:start="30"/>
          <w:cols w:space="720" w:num="1"/>
        </w:sectPr>
      </w:pPr>
    </w:p>
    <w:p>
      <w:pPr>
        <w:spacing w:before="0" w:line="240" w:lineRule="auto"/>
        <w:rPr>
          <w:rFonts w:ascii="Times New Roman" w:hAnsi="Times New Roman" w:eastAsia="Times New Roman" w:cs="Times New Roman"/>
          <w:sz w:val="20"/>
          <w:szCs w:val="20"/>
        </w:rPr>
      </w:pPr>
    </w:p>
    <w:p>
      <w:pPr>
        <w:spacing w:before="6" w:line="240" w:lineRule="auto"/>
        <w:rPr>
          <w:rFonts w:ascii="Times New Roman" w:hAnsi="Times New Roman" w:eastAsia="Times New Roman" w:cs="Times New Roman"/>
          <w:sz w:val="23"/>
          <w:szCs w:val="23"/>
        </w:rPr>
      </w:pPr>
    </w:p>
    <w:tbl>
      <w:tblPr>
        <w:tblStyle w:val="7"/>
        <w:tblW w:w="0" w:type="auto"/>
        <w:tblInd w:w="115" w:type="dxa"/>
        <w:tblLayout w:type="fixed"/>
        <w:tblCellMar>
          <w:top w:w="0" w:type="dxa"/>
          <w:left w:w="0" w:type="dxa"/>
          <w:bottom w:w="0" w:type="dxa"/>
          <w:right w:w="0" w:type="dxa"/>
        </w:tblCellMar>
      </w:tblPr>
      <w:tblGrid>
        <w:gridCol w:w="583"/>
        <w:gridCol w:w="957"/>
        <w:gridCol w:w="430"/>
        <w:gridCol w:w="2521"/>
        <w:gridCol w:w="4732"/>
        <w:gridCol w:w="603"/>
        <w:gridCol w:w="1620"/>
      </w:tblGrid>
      <w:tr>
        <w:tblPrEx>
          <w:tblCellMar>
            <w:top w:w="0" w:type="dxa"/>
            <w:left w:w="0" w:type="dxa"/>
            <w:bottom w:w="0" w:type="dxa"/>
            <w:right w:w="0" w:type="dxa"/>
          </w:tblCellMar>
        </w:tblPrEx>
        <w:trPr>
          <w:trHeight w:val="518" w:hRule="exact"/>
        </w:trPr>
        <w:tc>
          <w:tcPr>
            <w:tcW w:w="1540" w:type="dxa"/>
            <w:gridSpan w:val="2"/>
            <w:tcBorders>
              <w:top w:val="single" w:color="000000" w:sz="12" w:space="0"/>
              <w:left w:val="single" w:color="000000" w:sz="12" w:space="0"/>
              <w:bottom w:val="single" w:color="000000" w:sz="6" w:space="0"/>
              <w:right w:val="single" w:color="000000" w:sz="6" w:space="0"/>
            </w:tcBorders>
          </w:tcPr>
          <w:p>
            <w:pPr>
              <w:pStyle w:val="11"/>
              <w:spacing w:before="128" w:line="240" w:lineRule="auto"/>
              <w:ind w:left="-1" w:right="6"/>
              <w:jc w:val="center"/>
              <w:rPr>
                <w:rFonts w:ascii="仿宋_GB2312" w:hAnsi="仿宋_GB2312" w:eastAsia="仿宋_GB2312" w:cs="仿宋_GB2312"/>
                <w:sz w:val="18"/>
                <w:szCs w:val="18"/>
              </w:rPr>
            </w:pPr>
            <w:r>
              <w:rPr>
                <w:rFonts w:ascii="仿宋_GB2312" w:hAnsi="仿宋_GB2312" w:eastAsia="仿宋_GB2312" w:cs="仿宋_GB2312"/>
                <w:b/>
                <w:bCs/>
                <w:sz w:val="18"/>
                <w:szCs w:val="18"/>
              </w:rPr>
              <w:t>类别</w:t>
            </w:r>
          </w:p>
        </w:tc>
        <w:tc>
          <w:tcPr>
            <w:tcW w:w="430"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left="27"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序号</w:t>
            </w:r>
          </w:p>
        </w:tc>
        <w:tc>
          <w:tcPr>
            <w:tcW w:w="2521"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指标名称</w:t>
            </w:r>
          </w:p>
        </w:tc>
        <w:tc>
          <w:tcPr>
            <w:tcW w:w="4732"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内容</w:t>
            </w:r>
          </w:p>
        </w:tc>
        <w:tc>
          <w:tcPr>
            <w:tcW w:w="603" w:type="dxa"/>
            <w:tcBorders>
              <w:top w:val="single" w:color="000000" w:sz="12" w:space="0"/>
              <w:left w:val="single" w:color="000000" w:sz="6" w:space="0"/>
              <w:bottom w:val="single" w:color="000000" w:sz="6" w:space="0"/>
              <w:right w:val="single" w:color="000000" w:sz="6" w:space="0"/>
            </w:tcBorders>
          </w:tcPr>
          <w:p>
            <w:pPr>
              <w:pStyle w:val="11"/>
              <w:spacing w:before="8" w:line="244" w:lineRule="auto"/>
              <w:ind w:left="204" w:right="22" w:hanging="183"/>
              <w:jc w:val="left"/>
              <w:rPr>
                <w:rFonts w:ascii="仿宋_GB2312" w:hAnsi="仿宋_GB2312" w:eastAsia="仿宋_GB2312" w:cs="仿宋_GB2312"/>
                <w:sz w:val="18"/>
                <w:szCs w:val="18"/>
              </w:rPr>
            </w:pPr>
            <w:r>
              <w:rPr>
                <w:rFonts w:ascii="仿宋_GB2312" w:hAnsi="仿宋_GB2312" w:eastAsia="仿宋_GB2312" w:cs="仿宋_GB2312"/>
                <w:b/>
                <w:bCs/>
                <w:sz w:val="18"/>
                <w:szCs w:val="18"/>
              </w:rPr>
              <w:t>自查情</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况</w:t>
            </w:r>
          </w:p>
        </w:tc>
        <w:tc>
          <w:tcPr>
            <w:tcW w:w="1620" w:type="dxa"/>
            <w:tcBorders>
              <w:top w:val="single" w:color="000000" w:sz="12" w:space="0"/>
              <w:left w:val="single" w:color="000000" w:sz="6" w:space="0"/>
              <w:bottom w:val="single" w:color="000000" w:sz="6" w:space="0"/>
              <w:right w:val="single" w:color="000000" w:sz="12" w:space="0"/>
            </w:tcBorders>
          </w:tcPr>
          <w:p>
            <w:pPr>
              <w:pStyle w:val="11"/>
              <w:spacing w:before="12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责任单位</w:t>
            </w:r>
          </w:p>
        </w:tc>
      </w:tr>
      <w:tr>
        <w:tblPrEx>
          <w:tblCellMar>
            <w:top w:w="0" w:type="dxa"/>
            <w:left w:w="0" w:type="dxa"/>
            <w:bottom w:w="0" w:type="dxa"/>
            <w:right w:w="0" w:type="dxa"/>
          </w:tblCellMar>
        </w:tblPrEx>
        <w:trPr>
          <w:trHeight w:val="510" w:hRule="exact"/>
        </w:trPr>
        <w:tc>
          <w:tcPr>
            <w:tcW w:w="583" w:type="dxa"/>
            <w:vMerge w:val="restart"/>
            <w:tcBorders>
              <w:top w:val="single" w:color="000000" w:sz="6" w:space="0"/>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2" w:line="240" w:lineRule="auto"/>
              <w:ind w:left="118" w:right="0"/>
              <w:jc w:val="left"/>
              <w:rPr>
                <w:rFonts w:ascii="Times New Roman" w:hAnsi="Times New Roman" w:eastAsia="Times New Roman" w:cs="Times New Roman"/>
                <w:sz w:val="18"/>
                <w:szCs w:val="18"/>
              </w:rPr>
            </w:pPr>
            <w:r>
              <w:rPr>
                <w:rFonts w:ascii="Times New Roman"/>
                <w:sz w:val="18"/>
              </w:rPr>
              <w:t>31</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农贸市场覆盖率（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5" w:line="240" w:lineRule="exact"/>
              <w:ind w:left="6" w:right="-8"/>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城市建成区农贸市场</w:t>
            </w:r>
            <w:r>
              <w:rPr>
                <w:rFonts w:ascii="仿宋_GB2312" w:hAnsi="仿宋_GB2312" w:eastAsia="仿宋_GB2312" w:cs="仿宋_GB2312"/>
                <w:spacing w:val="-34"/>
                <w:sz w:val="18"/>
                <w:szCs w:val="18"/>
              </w:rPr>
              <w:t xml:space="preserve"> </w:t>
            </w:r>
            <w:r>
              <w:rPr>
                <w:rFonts w:ascii="Times New Roman" w:hAnsi="Times New Roman" w:eastAsia="Times New Roman" w:cs="Times New Roman"/>
                <w:sz w:val="18"/>
                <w:szCs w:val="18"/>
              </w:rPr>
              <w:t>500</w:t>
            </w:r>
            <w:r>
              <w:rPr>
                <w:rFonts w:ascii="Times New Roman" w:hAnsi="Times New Roman" w:eastAsia="Times New Roman" w:cs="Times New Roman"/>
                <w:spacing w:val="13"/>
                <w:sz w:val="18"/>
                <w:szCs w:val="18"/>
              </w:rPr>
              <w:t xml:space="preserve"> </w:t>
            </w:r>
            <w:r>
              <w:rPr>
                <w:rFonts w:ascii="仿宋_GB2312" w:hAnsi="仿宋_GB2312" w:eastAsia="仿宋_GB2312" w:cs="仿宋_GB2312"/>
                <w:sz w:val="18"/>
                <w:szCs w:val="18"/>
              </w:rPr>
              <w:t>米服务半径范围（十分钟生活圈）</w:t>
            </w:r>
            <w:r>
              <w:rPr>
                <w:rFonts w:ascii="仿宋_GB2312" w:hAnsi="仿宋_GB2312" w:eastAsia="仿宋_GB2312" w:cs="仿宋_GB2312"/>
                <w:spacing w:val="-84"/>
                <w:sz w:val="18"/>
                <w:szCs w:val="18"/>
              </w:rPr>
              <w:t xml:space="preserve"> </w:t>
            </w:r>
            <w:r>
              <w:rPr>
                <w:rFonts w:ascii="仿宋_GB2312" w:hAnsi="仿宋_GB2312" w:eastAsia="仿宋_GB2312" w:cs="仿宋_GB2312"/>
                <w:sz w:val="18"/>
                <w:szCs w:val="18"/>
              </w:rPr>
              <w:t>覆盖的居住用地面积占建成区居住用地总面积的比例。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7"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3" w:line="240" w:lineRule="auto"/>
              <w:ind w:left="118" w:right="0"/>
              <w:jc w:val="left"/>
              <w:rPr>
                <w:rFonts w:ascii="Times New Roman" w:hAnsi="Times New Roman" w:eastAsia="Times New Roman" w:cs="Times New Roman"/>
                <w:sz w:val="18"/>
                <w:szCs w:val="18"/>
              </w:rPr>
            </w:pPr>
            <w:r>
              <w:rPr>
                <w:rFonts w:ascii="Times New Roman"/>
                <w:sz w:val="18"/>
              </w:rPr>
              <w:t>32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老旧小区改造率（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城市建成区已改造完成的老旧小区户数与建成区老旧小区改</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造总户数的比值。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before="1" w:line="240" w:lineRule="auto"/>
              <w:ind w:right="0"/>
              <w:jc w:val="left"/>
              <w:rPr>
                <w:rFonts w:ascii="Times New Roman" w:hAnsi="Times New Roman" w:eastAsia="Times New Roman" w:cs="Times New Roman"/>
                <w:sz w:val="22"/>
                <w:szCs w:val="22"/>
              </w:rPr>
            </w:pPr>
          </w:p>
          <w:p>
            <w:pPr>
              <w:pStyle w:val="11"/>
              <w:spacing w:line="244" w:lineRule="auto"/>
              <w:ind w:left="290" w:right="18" w:hanging="272"/>
              <w:jc w:val="left"/>
              <w:rPr>
                <w:rFonts w:ascii="仿宋_GB2312" w:hAnsi="仿宋_GB2312" w:eastAsia="仿宋_GB2312" w:cs="仿宋_GB2312"/>
                <w:sz w:val="18"/>
                <w:szCs w:val="18"/>
              </w:rPr>
            </w:pPr>
            <w:r>
              <w:rPr>
                <w:rFonts w:ascii="仿宋_GB2312" w:hAnsi="仿宋_GB2312" w:eastAsia="仿宋_GB2312" w:cs="仿宋_GB2312"/>
                <w:sz w:val="18"/>
                <w:szCs w:val="18"/>
              </w:rPr>
              <w:t>（九）健康 养老</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2" w:line="240" w:lineRule="auto"/>
              <w:ind w:left="118" w:right="0"/>
              <w:jc w:val="left"/>
              <w:rPr>
                <w:rFonts w:ascii="Times New Roman" w:hAnsi="Times New Roman" w:eastAsia="Times New Roman" w:cs="Times New Roman"/>
                <w:sz w:val="18"/>
                <w:szCs w:val="18"/>
              </w:rPr>
            </w:pPr>
            <w:r>
              <w:rPr>
                <w:rFonts w:ascii="Times New Roman"/>
                <w:sz w:val="18"/>
              </w:rPr>
              <w:t>33</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城市每千名老人拥有养老床位</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数（床</w:t>
            </w:r>
            <w:r>
              <w:rPr>
                <w:rFonts w:ascii="Times New Roman" w:hAnsi="Times New Roman" w:eastAsia="Times New Roman" w:cs="Times New Roman"/>
                <w:sz w:val="18"/>
                <w:szCs w:val="18"/>
              </w:rPr>
              <w:t>/</w:t>
            </w:r>
            <w:r>
              <w:rPr>
                <w:rFonts w:ascii="仿宋_GB2312" w:hAnsi="仿宋_GB2312" w:eastAsia="仿宋_GB2312" w:cs="仿宋_GB2312"/>
                <w:sz w:val="18"/>
                <w:szCs w:val="18"/>
              </w:rPr>
              <w:t>千人）</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0"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城市建成区每千名老年人拥有的养老机构床位数。</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0"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县卫健委</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3" w:line="240" w:lineRule="auto"/>
              <w:ind w:left="118" w:right="0"/>
              <w:jc w:val="left"/>
              <w:rPr>
                <w:rFonts w:ascii="Times New Roman" w:hAnsi="Times New Roman" w:eastAsia="Times New Roman" w:cs="Times New Roman"/>
                <w:sz w:val="18"/>
                <w:szCs w:val="18"/>
              </w:rPr>
            </w:pPr>
            <w:r>
              <w:rPr>
                <w:rFonts w:ascii="Times New Roman"/>
                <w:sz w:val="18"/>
              </w:rPr>
              <w:t>34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社区老年服务站覆盖率（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城市建成区建有社区老年服务站的社区数量</w:t>
            </w:r>
            <w:r>
              <w:rPr>
                <w:rFonts w:ascii="Times New Roman" w:hAnsi="Times New Roman" w:eastAsia="Times New Roman" w:cs="Times New Roman"/>
                <w:sz w:val="18"/>
                <w:szCs w:val="18"/>
              </w:rPr>
              <w:t>/</w:t>
            </w:r>
            <w:r>
              <w:rPr>
                <w:rFonts w:ascii="仿宋_GB2312" w:hAnsi="仿宋_GB2312" w:eastAsia="仿宋_GB2312" w:cs="仿宋_GB2312"/>
                <w:sz w:val="18"/>
                <w:szCs w:val="18"/>
              </w:rPr>
              <w:t>社区总数量。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县卫健委 县民政局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bottom w:val="single" w:color="000000" w:sz="6" w:space="0"/>
              <w:right w:val="single" w:color="000000" w:sz="6" w:space="0"/>
            </w:tcBorders>
          </w:tcPr>
          <w:p/>
        </w:tc>
        <w:tc>
          <w:tcPr>
            <w:tcW w:w="957" w:type="dxa"/>
            <w:tcBorders>
              <w:top w:val="single" w:color="000000" w:sz="6" w:space="0"/>
              <w:left w:val="single" w:color="000000" w:sz="6" w:space="0"/>
              <w:bottom w:val="single" w:color="000000" w:sz="6" w:space="0"/>
              <w:right w:val="single" w:color="000000" w:sz="6" w:space="0"/>
            </w:tcBorders>
          </w:tcPr>
          <w:p>
            <w:pPr>
              <w:pStyle w:val="11"/>
              <w:spacing w:line="244" w:lineRule="auto"/>
              <w:ind w:left="290" w:right="18" w:hanging="272"/>
              <w:jc w:val="left"/>
              <w:rPr>
                <w:rFonts w:ascii="仿宋_GB2312" w:hAnsi="仿宋_GB2312" w:eastAsia="仿宋_GB2312" w:cs="仿宋_GB2312"/>
                <w:sz w:val="18"/>
                <w:szCs w:val="18"/>
              </w:rPr>
            </w:pPr>
            <w:r>
              <w:rPr>
                <w:rFonts w:ascii="仿宋_GB2312" w:hAnsi="仿宋_GB2312" w:eastAsia="仿宋_GB2312" w:cs="仿宋_GB2312"/>
                <w:sz w:val="18"/>
                <w:szCs w:val="18"/>
              </w:rPr>
              <w:t>（十）文化 设施</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8" w:line="240" w:lineRule="auto"/>
              <w:ind w:right="0"/>
              <w:jc w:val="left"/>
              <w:rPr>
                <w:rFonts w:ascii="Times New Roman" w:hAnsi="Times New Roman" w:eastAsia="Times New Roman" w:cs="Times New Roman"/>
                <w:sz w:val="23"/>
                <w:szCs w:val="23"/>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35</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4" w:lineRule="auto"/>
              <w:ind w:left="7" w:right="7"/>
              <w:jc w:val="left"/>
              <w:rPr>
                <w:rFonts w:ascii="仿宋_GB2312" w:hAnsi="仿宋_GB2312" w:eastAsia="仿宋_GB2312" w:cs="仿宋_GB2312"/>
                <w:sz w:val="18"/>
                <w:szCs w:val="18"/>
              </w:rPr>
            </w:pPr>
            <w:r>
              <w:rPr>
                <w:rFonts w:ascii="仿宋_GB2312" w:hAnsi="仿宋_GB2312" w:eastAsia="仿宋_GB2312" w:cs="仿宋_GB2312"/>
                <w:spacing w:val="-3"/>
                <w:sz w:val="18"/>
                <w:szCs w:val="18"/>
              </w:rPr>
              <w:t>万人城市文化设施建筑面积（平</w:t>
            </w:r>
            <w:r>
              <w:rPr>
                <w:rFonts w:ascii="仿宋_GB2312" w:hAnsi="仿宋_GB2312" w:eastAsia="仿宋_GB2312" w:cs="仿宋_GB2312"/>
                <w:spacing w:val="-81"/>
                <w:sz w:val="18"/>
                <w:szCs w:val="18"/>
              </w:rPr>
              <w:t xml:space="preserve"> </w:t>
            </w:r>
            <w:r>
              <w:rPr>
                <w:rFonts w:ascii="仿宋_GB2312" w:hAnsi="仿宋_GB2312" w:eastAsia="仿宋_GB2312" w:cs="仿宋_GB2312"/>
                <w:sz w:val="18"/>
                <w:szCs w:val="18"/>
              </w:rPr>
              <w:t>方米</w:t>
            </w:r>
            <w:r>
              <w:rPr>
                <w:rFonts w:ascii="Times New Roman" w:hAnsi="Times New Roman" w:eastAsia="Times New Roman" w:cs="Times New Roman"/>
                <w:sz w:val="18"/>
                <w:szCs w:val="18"/>
              </w:rPr>
              <w:t>/</w:t>
            </w:r>
            <w:r>
              <w:rPr>
                <w:rFonts w:ascii="仿宋_GB2312" w:hAnsi="仿宋_GB2312" w:eastAsia="仿宋_GB2312" w:cs="仿宋_GB2312"/>
                <w:sz w:val="18"/>
                <w:szCs w:val="18"/>
              </w:rPr>
              <w:t>万人）</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7"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城市建成区剧院、图书馆、博物馆、少年宫、文化馆、科普</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馆等文化设施建筑面积</w:t>
            </w:r>
            <w:r>
              <w:rPr>
                <w:rFonts w:ascii="Times New Roman" w:hAnsi="Times New Roman" w:eastAsia="Times New Roman" w:cs="Times New Roman"/>
                <w:sz w:val="18"/>
                <w:szCs w:val="18"/>
              </w:rPr>
              <w:t>/</w:t>
            </w:r>
            <w:r>
              <w:rPr>
                <w:rFonts w:ascii="仿宋_GB2312" w:hAnsi="仿宋_GB2312" w:eastAsia="仿宋_GB2312" w:cs="仿宋_GB2312"/>
                <w:sz w:val="18"/>
                <w:szCs w:val="18"/>
              </w:rPr>
              <w:t>建成区常住人口总量。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441" w:right="252"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县文广新旅局 县公安局 县科技局</w:t>
            </w:r>
          </w:p>
        </w:tc>
      </w:tr>
      <w:tr>
        <w:tblPrEx>
          <w:tblCellMar>
            <w:top w:w="0" w:type="dxa"/>
            <w:left w:w="0" w:type="dxa"/>
            <w:bottom w:w="0" w:type="dxa"/>
            <w:right w:w="0" w:type="dxa"/>
          </w:tblCellMar>
        </w:tblPrEx>
        <w:trPr>
          <w:trHeight w:val="1183" w:hRule="exact"/>
        </w:trPr>
        <w:tc>
          <w:tcPr>
            <w:tcW w:w="583" w:type="dxa"/>
            <w:vMerge w:val="restart"/>
            <w:tcBorders>
              <w:top w:val="single" w:color="000000" w:sz="6" w:space="0"/>
              <w:left w:val="single" w:color="000000" w:sz="12"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38" w:line="244" w:lineRule="auto"/>
              <w:ind w:left="5" w:right="11"/>
              <w:jc w:val="left"/>
              <w:rPr>
                <w:rFonts w:ascii="仿宋_GB2312" w:hAnsi="仿宋_GB2312" w:eastAsia="仿宋_GB2312" w:cs="仿宋_GB2312"/>
                <w:sz w:val="18"/>
                <w:szCs w:val="18"/>
              </w:rPr>
            </w:pPr>
            <w:r>
              <w:rPr>
                <w:rFonts w:ascii="仿宋_GB2312" w:hAnsi="仿宋_GB2312" w:eastAsia="仿宋_GB2312" w:cs="仿宋_GB2312"/>
                <w:b/>
                <w:bCs/>
                <w:sz w:val="18"/>
                <w:szCs w:val="18"/>
              </w:rPr>
              <w:t>三、交</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通便捷</w:t>
            </w: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5" w:line="240" w:lineRule="auto"/>
              <w:ind w:right="0"/>
              <w:jc w:val="left"/>
              <w:rPr>
                <w:rFonts w:ascii="Times New Roman" w:hAnsi="Times New Roman" w:eastAsia="Times New Roman" w:cs="Times New Roman"/>
                <w:sz w:val="24"/>
                <w:szCs w:val="24"/>
              </w:rPr>
            </w:pPr>
          </w:p>
          <w:p>
            <w:pPr>
              <w:pStyle w:val="11"/>
              <w:spacing w:line="244" w:lineRule="auto"/>
              <w:ind w:left="199" w:right="18"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（十一）道 路设施</w:t>
            </w: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8" w:line="240" w:lineRule="auto"/>
              <w:ind w:right="0"/>
              <w:jc w:val="left"/>
              <w:rPr>
                <w:rFonts w:ascii="Times New Roman" w:hAnsi="Times New Roman" w:eastAsia="Times New Roman" w:cs="Times New Roman"/>
                <w:sz w:val="26"/>
                <w:szCs w:val="26"/>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36</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0" w:line="240" w:lineRule="auto"/>
              <w:ind w:right="0"/>
              <w:jc w:val="left"/>
              <w:rPr>
                <w:rFonts w:ascii="Times New Roman" w:hAnsi="Times New Roman" w:eastAsia="Times New Roman" w:cs="Times New Roman"/>
                <w:sz w:val="20"/>
                <w:szCs w:val="20"/>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城市道路网密度及级配结构</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87" w:line="245" w:lineRule="exact"/>
              <w:ind w:left="6" w:right="-4"/>
              <w:jc w:val="left"/>
              <w:rPr>
                <w:rFonts w:ascii="仿宋_GB2312" w:hAnsi="仿宋_GB2312" w:eastAsia="仿宋_GB2312" w:cs="仿宋_GB2312"/>
                <w:sz w:val="18"/>
                <w:szCs w:val="18"/>
              </w:rPr>
            </w:pPr>
            <w:r>
              <w:rPr>
                <w:rFonts w:ascii="Times New Roman" w:hAnsi="Times New Roman" w:eastAsia="Times New Roman" w:cs="Times New Roman"/>
                <w:spacing w:val="-3"/>
                <w:sz w:val="18"/>
                <w:szCs w:val="18"/>
              </w:rPr>
              <w:t>1</w:t>
            </w:r>
            <w:r>
              <w:rPr>
                <w:rFonts w:ascii="仿宋_GB2312" w:hAnsi="仿宋_GB2312" w:eastAsia="仿宋_GB2312" w:cs="仿宋_GB2312"/>
                <w:spacing w:val="-3"/>
                <w:sz w:val="18"/>
                <w:szCs w:val="18"/>
              </w:rPr>
              <w:t>、城市建成区组团内城市道路长度与组团面积的比值（公里</w:t>
            </w:r>
          </w:p>
          <w:p>
            <w:pPr>
              <w:pStyle w:val="11"/>
              <w:spacing w:line="240" w:lineRule="exact"/>
              <w:ind w:left="6" w:right="-3"/>
              <w:jc w:val="left"/>
              <w:rPr>
                <w:rFonts w:ascii="仿宋_GB2312" w:hAnsi="仿宋_GB2312" w:eastAsia="仿宋_GB2312" w:cs="仿宋_GB2312"/>
                <w:sz w:val="18"/>
                <w:szCs w:val="18"/>
              </w:rPr>
            </w:pPr>
            <w:r>
              <w:rPr>
                <w:rFonts w:ascii="Times New Roman" w:hAnsi="Times New Roman" w:eastAsia="Times New Roman" w:cs="Times New Roman"/>
                <w:spacing w:val="-3"/>
                <w:sz w:val="18"/>
                <w:szCs w:val="18"/>
              </w:rPr>
              <w:t>/</w:t>
            </w:r>
            <w:r>
              <w:rPr>
                <w:rFonts w:ascii="仿宋_GB2312" w:hAnsi="仿宋_GB2312" w:eastAsia="仿宋_GB2312" w:cs="仿宋_GB2312"/>
                <w:spacing w:val="-3"/>
                <w:sz w:val="18"/>
                <w:szCs w:val="18"/>
              </w:rPr>
              <w:t>平方公里），有</w:t>
            </w:r>
            <w:r>
              <w:rPr>
                <w:rFonts w:ascii="仿宋_GB2312" w:hAnsi="仿宋_GB2312" w:eastAsia="仿宋_GB2312" w:cs="仿宋_GB2312"/>
                <w:spacing w:val="-43"/>
                <w:sz w:val="18"/>
                <w:szCs w:val="18"/>
              </w:rPr>
              <w:t xml:space="preserve"> </w:t>
            </w:r>
            <w:r>
              <w:rPr>
                <w:rFonts w:ascii="Times New Roman" w:hAnsi="Times New Roman" w:eastAsia="Times New Roman" w:cs="Times New Roman"/>
                <w:sz w:val="18"/>
                <w:szCs w:val="18"/>
              </w:rPr>
              <w:t>2</w:t>
            </w:r>
            <w:r>
              <w:rPr>
                <w:rFonts w:ascii="Times New Roman" w:hAnsi="Times New Roman" w:eastAsia="Times New Roman" w:cs="Times New Roman"/>
                <w:spacing w:val="-2"/>
                <w:sz w:val="18"/>
                <w:szCs w:val="18"/>
              </w:rPr>
              <w:t xml:space="preserve"> </w:t>
            </w:r>
            <w:r>
              <w:rPr>
                <w:rFonts w:ascii="仿宋_GB2312" w:hAnsi="仿宋_GB2312" w:eastAsia="仿宋_GB2312" w:cs="仿宋_GB2312"/>
                <w:sz w:val="18"/>
                <w:szCs w:val="18"/>
              </w:rPr>
              <w:t>个以上组团的应分别填报，组团内每平方</w:t>
            </w:r>
          </w:p>
          <w:p>
            <w:pPr>
              <w:pStyle w:val="11"/>
              <w:spacing w:line="240" w:lineRule="exact"/>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公里道路长度不宜小于</w:t>
            </w:r>
            <w:r>
              <w:rPr>
                <w:rFonts w:ascii="仿宋_GB2312" w:hAnsi="仿宋_GB2312" w:eastAsia="仿宋_GB2312" w:cs="仿宋_GB2312"/>
                <w:spacing w:val="-44"/>
                <w:sz w:val="18"/>
                <w:szCs w:val="18"/>
              </w:rPr>
              <w:t xml:space="preserve"> </w:t>
            </w:r>
            <w:r>
              <w:rPr>
                <w:rFonts w:ascii="Times New Roman" w:hAnsi="Times New Roman" w:eastAsia="Times New Roman" w:cs="Times New Roman"/>
                <w:sz w:val="18"/>
                <w:szCs w:val="18"/>
              </w:rPr>
              <w:t>8</w:t>
            </w:r>
            <w:r>
              <w:rPr>
                <w:rFonts w:ascii="Times New Roman" w:hAnsi="Times New Roman" w:eastAsia="Times New Roman" w:cs="Times New Roman"/>
                <w:spacing w:val="3"/>
                <w:sz w:val="18"/>
                <w:szCs w:val="18"/>
              </w:rPr>
              <w:t xml:space="preserve"> </w:t>
            </w:r>
            <w:r>
              <w:rPr>
                <w:rFonts w:ascii="仿宋_GB2312" w:hAnsi="仿宋_GB2312" w:eastAsia="仿宋_GB2312" w:cs="仿宋_GB2312"/>
                <w:sz w:val="18"/>
                <w:szCs w:val="18"/>
              </w:rPr>
              <w:t>公里；</w:t>
            </w:r>
          </w:p>
          <w:p>
            <w:pPr>
              <w:pStyle w:val="11"/>
              <w:spacing w:line="245" w:lineRule="exact"/>
              <w:ind w:left="6" w:right="0"/>
              <w:jc w:val="left"/>
              <w:rPr>
                <w:rFonts w:ascii="仿宋_GB2312" w:hAnsi="仿宋_GB2312" w:eastAsia="仿宋_GB2312" w:cs="仿宋_GB2312"/>
                <w:sz w:val="18"/>
                <w:szCs w:val="18"/>
              </w:rPr>
            </w:pPr>
            <w:r>
              <w:rPr>
                <w:rFonts w:ascii="Times New Roman" w:hAnsi="Times New Roman" w:eastAsia="Times New Roman" w:cs="Times New Roman"/>
                <w:sz w:val="18"/>
                <w:szCs w:val="18"/>
              </w:rPr>
              <w:t>2</w:t>
            </w:r>
            <w:r>
              <w:rPr>
                <w:rFonts w:ascii="仿宋_GB2312" w:hAnsi="仿宋_GB2312" w:eastAsia="仿宋_GB2312" w:cs="仿宋_GB2312"/>
                <w:sz w:val="18"/>
                <w:szCs w:val="18"/>
              </w:rPr>
              <w:t>、城市建成区道路网（主、次、支路）级配结构比例。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20"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 县城管局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8" w:line="240" w:lineRule="auto"/>
              <w:ind w:right="0"/>
              <w:jc w:val="left"/>
              <w:rPr>
                <w:rFonts w:ascii="Times New Roman" w:hAnsi="Times New Roman" w:eastAsia="Times New Roman" w:cs="Times New Roman"/>
                <w:sz w:val="25"/>
                <w:szCs w:val="25"/>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37</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29" w:line="240" w:lineRule="exact"/>
              <w:ind w:left="7" w:right="7"/>
              <w:jc w:val="left"/>
              <w:rPr>
                <w:rFonts w:ascii="仿宋_GB2312" w:hAnsi="仿宋_GB2312" w:eastAsia="仿宋_GB2312" w:cs="仿宋_GB2312"/>
                <w:sz w:val="18"/>
                <w:szCs w:val="18"/>
              </w:rPr>
            </w:pPr>
            <w:r>
              <w:rPr>
                <w:rFonts w:ascii="仿宋_GB2312" w:hAnsi="仿宋_GB2312" w:eastAsia="仿宋_GB2312" w:cs="仿宋_GB2312"/>
                <w:spacing w:val="-6"/>
                <w:sz w:val="18"/>
                <w:szCs w:val="18"/>
              </w:rPr>
              <w:t>专用自行车道密度（公里</w:t>
            </w:r>
            <w:r>
              <w:rPr>
                <w:rFonts w:ascii="Times New Roman" w:hAnsi="Times New Roman" w:eastAsia="Times New Roman" w:cs="Times New Roman"/>
                <w:spacing w:val="-6"/>
                <w:sz w:val="18"/>
                <w:szCs w:val="18"/>
              </w:rPr>
              <w:t>/</w:t>
            </w:r>
            <w:r>
              <w:rPr>
                <w:rFonts w:ascii="仿宋_GB2312" w:hAnsi="仿宋_GB2312" w:eastAsia="仿宋_GB2312" w:cs="仿宋_GB2312"/>
                <w:spacing w:val="-6"/>
                <w:sz w:val="18"/>
                <w:szCs w:val="18"/>
              </w:rPr>
              <w:t>平方公</w:t>
            </w:r>
            <w:r>
              <w:rPr>
                <w:rFonts w:ascii="仿宋_GB2312" w:hAnsi="仿宋_GB2312" w:eastAsia="仿宋_GB2312" w:cs="仿宋_GB2312"/>
                <w:spacing w:val="-84"/>
                <w:sz w:val="18"/>
                <w:szCs w:val="18"/>
              </w:rPr>
              <w:t xml:space="preserve"> </w:t>
            </w:r>
            <w:r>
              <w:rPr>
                <w:rFonts w:ascii="仿宋_GB2312" w:hAnsi="仿宋_GB2312" w:eastAsia="仿宋_GB2312" w:cs="仿宋_GB2312"/>
                <w:sz w:val="18"/>
                <w:szCs w:val="18"/>
              </w:rPr>
              <w:t>里）</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1"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城市建成区具有物理隔离的专用自行车道长度与建成区面积</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的比值，每平方公里不宜小于</w:t>
            </w:r>
            <w:r>
              <w:rPr>
                <w:rFonts w:ascii="仿宋_GB2312" w:hAnsi="仿宋_GB2312" w:eastAsia="仿宋_GB2312" w:cs="仿宋_GB2312"/>
                <w:spacing w:val="-42"/>
                <w:sz w:val="18"/>
                <w:szCs w:val="18"/>
              </w:rPr>
              <w:t xml:space="preserve"> </w:t>
            </w:r>
            <w:r>
              <w:rPr>
                <w:rFonts w:ascii="Times New Roman" w:hAnsi="Times New Roman" w:eastAsia="Times New Roman" w:cs="Times New Roman"/>
                <w:sz w:val="18"/>
                <w:szCs w:val="18"/>
              </w:rPr>
              <w:t>2</w:t>
            </w:r>
            <w:r>
              <w:rPr>
                <w:rFonts w:ascii="Times New Roman" w:hAnsi="Times New Roman" w:eastAsia="Times New Roman" w:cs="Times New Roman"/>
                <w:spacing w:val="1"/>
                <w:sz w:val="18"/>
                <w:szCs w:val="18"/>
              </w:rPr>
              <w:t xml:space="preserve"> </w:t>
            </w:r>
            <w:r>
              <w:rPr>
                <w:rFonts w:ascii="仿宋_GB2312" w:hAnsi="仿宋_GB2312" w:eastAsia="仿宋_GB2312" w:cs="仿宋_GB2312"/>
                <w:sz w:val="18"/>
                <w:szCs w:val="18"/>
              </w:rPr>
              <w:t>公里。</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441" w:right="252"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县自然资源局 县城管局 县教体局</w:t>
            </w:r>
          </w:p>
        </w:tc>
      </w:tr>
      <w:tr>
        <w:tblPrEx>
          <w:tblCellMar>
            <w:top w:w="0" w:type="dxa"/>
            <w:left w:w="0" w:type="dxa"/>
            <w:bottom w:w="0" w:type="dxa"/>
            <w:right w:w="0" w:type="dxa"/>
          </w:tblCellMar>
        </w:tblPrEx>
        <w:trPr>
          <w:trHeight w:val="123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22" w:line="240" w:lineRule="auto"/>
              <w:ind w:left="118" w:right="0"/>
              <w:jc w:val="left"/>
              <w:rPr>
                <w:rFonts w:ascii="Times New Roman" w:hAnsi="Times New Roman" w:eastAsia="Times New Roman" w:cs="Times New Roman"/>
                <w:sz w:val="18"/>
                <w:szCs w:val="18"/>
              </w:rPr>
            </w:pPr>
            <w:r>
              <w:rPr>
                <w:rFonts w:ascii="Times New Roman"/>
                <w:sz w:val="18"/>
              </w:rPr>
              <w:t>38</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6" w:line="240" w:lineRule="auto"/>
              <w:ind w:right="0"/>
              <w:jc w:val="left"/>
              <w:rPr>
                <w:rFonts w:ascii="Times New Roman" w:hAnsi="Times New Roman" w:eastAsia="Times New Roman" w:cs="Times New Roman"/>
                <w:sz w:val="23"/>
                <w:szCs w:val="23"/>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道路无障碍设施设置率（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both"/>
              <w:rPr>
                <w:rFonts w:ascii="仿宋_GB2312" w:hAnsi="仿宋_GB2312" w:eastAsia="仿宋_GB2312" w:cs="仿宋_GB2312"/>
                <w:sz w:val="18"/>
                <w:szCs w:val="18"/>
              </w:rPr>
            </w:pPr>
            <w:r>
              <w:rPr>
                <w:rFonts w:ascii="仿宋_GB2312" w:hAnsi="仿宋_GB2312" w:eastAsia="仿宋_GB2312" w:cs="仿宋_GB2312"/>
                <w:spacing w:val="-6"/>
                <w:sz w:val="18"/>
                <w:szCs w:val="18"/>
              </w:rPr>
              <w:t>城市建成区主干道、次干道、支路的无障碍设施设置率。（包</w:t>
            </w:r>
            <w:r>
              <w:rPr>
                <w:rFonts w:ascii="仿宋_GB2312" w:hAnsi="仿宋_GB2312" w:eastAsia="仿宋_GB2312" w:cs="仿宋_GB2312"/>
                <w:spacing w:val="-79"/>
                <w:sz w:val="18"/>
                <w:szCs w:val="18"/>
              </w:rPr>
              <w:t xml:space="preserve"> </w:t>
            </w:r>
            <w:r>
              <w:rPr>
                <w:rFonts w:ascii="仿宋_GB2312" w:hAnsi="仿宋_GB2312" w:eastAsia="仿宋_GB2312" w:cs="仿宋_GB2312"/>
                <w:sz w:val="18"/>
                <w:szCs w:val="18"/>
              </w:rPr>
              <w:t>括缘石坡道设置率、盲道设置率、出入口盲道与道路盲道相</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衔接比例、人行横道过街音响提示装置配置率、人行横道安</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全岛轮椅通道设置率、新建人行天桥和人行地道无障碍设施</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建设率的平均值）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6" w:line="240" w:lineRule="auto"/>
              <w:ind w:right="0"/>
              <w:jc w:val="left"/>
              <w:rPr>
                <w:rFonts w:ascii="Times New Roman" w:hAnsi="Times New Roman" w:eastAsia="Times New Roman" w:cs="Times New Roman"/>
                <w:sz w:val="23"/>
                <w:szCs w:val="23"/>
              </w:rPr>
            </w:pPr>
          </w:p>
          <w:p>
            <w:pPr>
              <w:pStyle w:val="11"/>
              <w:spacing w:line="240" w:lineRule="auto"/>
              <w:ind w:left="532"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县残联</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before="4" w:line="240" w:lineRule="auto"/>
              <w:ind w:right="0"/>
              <w:jc w:val="left"/>
              <w:rPr>
                <w:rFonts w:ascii="Times New Roman" w:hAnsi="Times New Roman" w:eastAsia="Times New Roman" w:cs="Times New Roman"/>
                <w:sz w:val="21"/>
                <w:szCs w:val="21"/>
              </w:rPr>
            </w:pPr>
          </w:p>
          <w:p>
            <w:pPr>
              <w:pStyle w:val="11"/>
              <w:spacing w:line="244" w:lineRule="auto"/>
              <w:ind w:left="199" w:right="18"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（十二）交 通运行</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39</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城市常住人口平均单程通勤时</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间（分钟）</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城市建成区常住人口单程通勤所花费的平均时间。</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firstLine="91"/>
              <w:jc w:val="left"/>
              <w:rPr>
                <w:rFonts w:ascii="仿宋_GB2312" w:hAnsi="仿宋_GB2312" w:eastAsia="仿宋_GB2312" w:cs="仿宋_GB2312"/>
                <w:sz w:val="18"/>
                <w:szCs w:val="18"/>
              </w:rPr>
            </w:pPr>
            <w:r>
              <w:rPr>
                <w:rFonts w:ascii="仿宋_GB2312" w:hAnsi="仿宋_GB2312" w:eastAsia="仿宋_GB2312" w:cs="仿宋_GB2312"/>
                <w:sz w:val="18"/>
                <w:szCs w:val="18"/>
              </w:rPr>
              <w:t>县交管大队 县交通运输局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40</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建成区高峰时段机动车平均行</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驶速度（公里</w:t>
            </w:r>
            <w:r>
              <w:rPr>
                <w:rFonts w:ascii="Times New Roman" w:hAnsi="Times New Roman" w:eastAsia="Times New Roman" w:cs="Times New Roman"/>
                <w:sz w:val="18"/>
                <w:szCs w:val="18"/>
              </w:rPr>
              <w:t>/</w:t>
            </w:r>
            <w:r>
              <w:rPr>
                <w:rFonts w:ascii="仿宋_GB2312" w:hAnsi="仿宋_GB2312" w:eastAsia="仿宋_GB2312" w:cs="仿宋_GB2312"/>
                <w:sz w:val="18"/>
                <w:szCs w:val="18"/>
              </w:rPr>
              <w:t>小时）</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pacing w:val="8"/>
                <w:sz w:val="18"/>
                <w:szCs w:val="18"/>
              </w:rPr>
              <w:t>城市建成区高峰时段各类道路上各类机动车的平均行驶速</w:t>
            </w:r>
            <w:r>
              <w:rPr>
                <w:rFonts w:ascii="仿宋_GB2312" w:hAnsi="仿宋_GB2312" w:eastAsia="仿宋_GB2312" w:cs="仿宋_GB2312"/>
                <w:spacing w:val="-87"/>
                <w:sz w:val="18"/>
                <w:szCs w:val="18"/>
              </w:rPr>
              <w:t xml:space="preserve"> </w:t>
            </w:r>
            <w:r>
              <w:rPr>
                <w:rFonts w:ascii="仿宋_GB2312" w:hAnsi="仿宋_GB2312" w:eastAsia="仿宋_GB2312" w:cs="仿宋_GB2312"/>
                <w:sz w:val="18"/>
                <w:szCs w:val="18"/>
              </w:rPr>
              <w:t>度。</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7" w:line="240" w:lineRule="auto"/>
              <w:ind w:left="352" w:right="0"/>
              <w:jc w:val="left"/>
              <w:rPr>
                <w:rFonts w:ascii="仿宋_GB2312" w:hAnsi="仿宋_GB2312" w:eastAsia="仿宋_GB2312" w:cs="仿宋_GB2312"/>
                <w:sz w:val="18"/>
                <w:szCs w:val="18"/>
              </w:rPr>
            </w:pPr>
            <w:r>
              <w:rPr>
                <w:rFonts w:ascii="仿宋_GB2312" w:hAnsi="仿宋_GB2312" w:eastAsia="仿宋_GB2312" w:cs="仿宋_GB2312"/>
                <w:sz w:val="18"/>
                <w:szCs w:val="18"/>
              </w:rPr>
              <w:t>县交管大队</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1" w:line="240" w:lineRule="auto"/>
              <w:ind w:right="0"/>
              <w:jc w:val="left"/>
              <w:rPr>
                <w:rFonts w:ascii="Times New Roman" w:hAnsi="Times New Roman" w:eastAsia="Times New Roman" w:cs="Times New Roman"/>
                <w:sz w:val="17"/>
                <w:szCs w:val="17"/>
              </w:rPr>
            </w:pPr>
          </w:p>
          <w:p>
            <w:pPr>
              <w:pStyle w:val="11"/>
              <w:spacing w:line="244" w:lineRule="auto"/>
              <w:ind w:left="199" w:right="18"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（十三）绿 色交通</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41</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绿色交通出行分担率（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城市建成区采用公交、步行、骑行等方式的出行量占城市总</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出行量的比例。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352" w:right="252" w:hanging="92"/>
              <w:jc w:val="left"/>
              <w:rPr>
                <w:rFonts w:ascii="仿宋_GB2312" w:hAnsi="仿宋_GB2312" w:eastAsia="仿宋_GB2312" w:cs="仿宋_GB2312"/>
                <w:sz w:val="18"/>
                <w:szCs w:val="18"/>
              </w:rPr>
            </w:pPr>
            <w:r>
              <w:rPr>
                <w:rFonts w:ascii="仿宋_GB2312" w:hAnsi="仿宋_GB2312" w:eastAsia="仿宋_GB2312" w:cs="仿宋_GB2312"/>
                <w:sz w:val="18"/>
                <w:szCs w:val="18"/>
              </w:rPr>
              <w:t>县交通运输局 县交管大队</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4"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42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8" w:line="240" w:lineRule="auto"/>
              <w:ind w:right="0"/>
              <w:jc w:val="left"/>
              <w:rPr>
                <w:rFonts w:ascii="Times New Roman" w:hAnsi="Times New Roman" w:eastAsia="Times New Roman" w:cs="Times New Roman"/>
                <w:sz w:val="20"/>
                <w:szCs w:val="20"/>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公交站点覆盖率（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5" w:line="240" w:lineRule="exact"/>
              <w:ind w:left="6" w:right="-7"/>
              <w:jc w:val="both"/>
              <w:rPr>
                <w:rFonts w:ascii="仿宋_GB2312" w:hAnsi="仿宋_GB2312" w:eastAsia="仿宋_GB2312" w:cs="仿宋_GB2312"/>
                <w:sz w:val="18"/>
                <w:szCs w:val="18"/>
              </w:rPr>
            </w:pPr>
            <w:r>
              <w:rPr>
                <w:rFonts w:ascii="仿宋_GB2312" w:hAnsi="仿宋_GB2312" w:eastAsia="仿宋_GB2312" w:cs="仿宋_GB2312"/>
                <w:sz w:val="18"/>
                <w:szCs w:val="18"/>
              </w:rPr>
              <w:t>城市建成区公交站点服务面积占建成区建设用地总面积的比</w:t>
            </w:r>
            <w:r>
              <w:rPr>
                <w:rFonts w:ascii="仿宋_GB2312" w:hAnsi="仿宋_GB2312" w:eastAsia="仿宋_GB2312" w:cs="仿宋_GB2312"/>
                <w:spacing w:val="-61"/>
                <w:sz w:val="18"/>
                <w:szCs w:val="18"/>
              </w:rPr>
              <w:t xml:space="preserve"> </w:t>
            </w:r>
            <w:r>
              <w:rPr>
                <w:rFonts w:ascii="仿宋_GB2312" w:hAnsi="仿宋_GB2312" w:eastAsia="仿宋_GB2312" w:cs="仿宋_GB2312"/>
                <w:spacing w:val="4"/>
                <w:sz w:val="18"/>
                <w:szCs w:val="18"/>
              </w:rPr>
              <w:t>值。（公交站点服务面积以公交车站为中心，</w:t>
            </w:r>
            <w:r>
              <w:rPr>
                <w:rFonts w:ascii="Times New Roman" w:hAnsi="Times New Roman" w:eastAsia="Times New Roman" w:cs="Times New Roman"/>
                <w:spacing w:val="4"/>
                <w:sz w:val="18"/>
                <w:szCs w:val="18"/>
              </w:rPr>
              <w:t>300</w:t>
            </w:r>
            <w:r>
              <w:rPr>
                <w:rFonts w:ascii="Times New Roman" w:hAnsi="Times New Roman" w:eastAsia="Times New Roman" w:cs="Times New Roman"/>
                <w:spacing w:val="8"/>
                <w:sz w:val="18"/>
                <w:szCs w:val="18"/>
              </w:rPr>
              <w:t xml:space="preserve"> </w:t>
            </w:r>
            <w:r>
              <w:rPr>
                <w:rFonts w:ascii="仿宋_GB2312" w:hAnsi="仿宋_GB2312" w:eastAsia="仿宋_GB2312" w:cs="仿宋_GB2312"/>
                <w:sz w:val="18"/>
                <w:szCs w:val="18"/>
              </w:rPr>
              <w:t>米或</w:t>
            </w:r>
            <w:r>
              <w:rPr>
                <w:rFonts w:ascii="仿宋_GB2312" w:hAnsi="仿宋_GB2312" w:eastAsia="仿宋_GB2312" w:cs="仿宋_GB2312"/>
                <w:spacing w:val="-36"/>
                <w:sz w:val="18"/>
                <w:szCs w:val="18"/>
              </w:rPr>
              <w:t xml:space="preserve"> </w:t>
            </w:r>
            <w:r>
              <w:rPr>
                <w:rFonts w:ascii="Times New Roman" w:hAnsi="Times New Roman" w:eastAsia="Times New Roman" w:cs="Times New Roman"/>
                <w:sz w:val="18"/>
                <w:szCs w:val="18"/>
              </w:rPr>
              <w:t>500</w:t>
            </w:r>
            <w:r>
              <w:rPr>
                <w:rFonts w:ascii="Times New Roman" w:hAnsi="Times New Roman" w:eastAsia="Times New Roman" w:cs="Times New Roman"/>
                <w:spacing w:val="-43"/>
                <w:sz w:val="18"/>
                <w:szCs w:val="18"/>
              </w:rPr>
              <w:t xml:space="preserve"> </w:t>
            </w:r>
            <w:r>
              <w:rPr>
                <w:rFonts w:ascii="仿宋_GB2312" w:hAnsi="仿宋_GB2312" w:eastAsia="仿宋_GB2312" w:cs="仿宋_GB2312"/>
                <w:sz w:val="18"/>
                <w:szCs w:val="18"/>
              </w:rPr>
              <w:t>米步行距离为半径，计算覆盖面积）</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7" w:line="244" w:lineRule="auto"/>
              <w:ind w:left="261" w:right="252"/>
              <w:jc w:val="left"/>
              <w:rPr>
                <w:rFonts w:ascii="仿宋_GB2312" w:hAnsi="仿宋_GB2312" w:eastAsia="仿宋_GB2312" w:cs="仿宋_GB2312"/>
                <w:sz w:val="18"/>
                <w:szCs w:val="18"/>
              </w:rPr>
            </w:pPr>
            <w:r>
              <w:rPr>
                <w:rFonts w:ascii="仿宋_GB2312" w:hAnsi="仿宋_GB2312" w:eastAsia="仿宋_GB2312" w:cs="仿宋_GB2312"/>
                <w:sz w:val="18"/>
                <w:szCs w:val="18"/>
              </w:rPr>
              <w:t>县交通运输局 县自然资源局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43</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7" w:line="240" w:lineRule="exact"/>
              <w:ind w:left="7" w:right="40"/>
              <w:jc w:val="left"/>
              <w:rPr>
                <w:rFonts w:ascii="Times New Roman" w:hAnsi="Times New Roman" w:eastAsia="Times New Roman" w:cs="Times New Roman"/>
                <w:sz w:val="18"/>
                <w:szCs w:val="18"/>
              </w:rPr>
            </w:pPr>
            <w:r>
              <w:rPr>
                <w:rFonts w:ascii="仿宋_GB2312" w:hAnsi="仿宋_GB2312" w:eastAsia="仿宋_GB2312" w:cs="仿宋_GB2312"/>
                <w:sz w:val="18"/>
                <w:szCs w:val="18"/>
              </w:rPr>
              <w:t>城市万人公交车辆拥有量</w:t>
            </w:r>
            <w:r>
              <w:rPr>
                <w:rFonts w:ascii="Times New Roman" w:hAnsi="Times New Roman" w:eastAsia="Times New Roman" w:cs="Times New Roman"/>
                <w:sz w:val="18"/>
                <w:szCs w:val="18"/>
              </w:rPr>
              <w:t>(</w:t>
            </w:r>
            <w:r>
              <w:rPr>
                <w:rFonts w:ascii="仿宋_GB2312" w:hAnsi="仿宋_GB2312" w:eastAsia="仿宋_GB2312" w:cs="仿宋_GB2312"/>
                <w:sz w:val="18"/>
                <w:szCs w:val="18"/>
              </w:rPr>
              <w:t>辆</w:t>
            </w:r>
            <w:r>
              <w:rPr>
                <w:rFonts w:ascii="Times New Roman" w:hAnsi="Times New Roman" w:eastAsia="Times New Roman" w:cs="Times New Roman"/>
                <w:sz w:val="18"/>
                <w:szCs w:val="18"/>
              </w:rPr>
              <w:t>/</w:t>
            </w:r>
            <w:r>
              <w:rPr>
                <w:rFonts w:ascii="仿宋_GB2312" w:hAnsi="仿宋_GB2312" w:eastAsia="仿宋_GB2312" w:cs="仿宋_GB2312"/>
                <w:sz w:val="18"/>
                <w:szCs w:val="18"/>
              </w:rPr>
              <w:t>万</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人</w:t>
            </w:r>
            <w:r>
              <w:rPr>
                <w:rFonts w:ascii="Times New Roman" w:hAnsi="Times New Roman" w:eastAsia="Times New Roman" w:cs="Times New Roman"/>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城市建成区的公共交通车辆总标台数与建成区常住人口的比</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441" w:right="252"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县交通运输局 县公安局</w:t>
            </w:r>
          </w:p>
        </w:tc>
      </w:tr>
      <w:tr>
        <w:tblPrEx>
          <w:tblCellMar>
            <w:top w:w="0" w:type="dxa"/>
            <w:left w:w="0" w:type="dxa"/>
            <w:bottom w:w="0" w:type="dxa"/>
            <w:right w:w="0" w:type="dxa"/>
          </w:tblCellMar>
        </w:tblPrEx>
        <w:trPr>
          <w:trHeight w:val="1439" w:hRule="exact"/>
        </w:trPr>
        <w:tc>
          <w:tcPr>
            <w:tcW w:w="583" w:type="dxa"/>
            <w:vMerge w:val="continue"/>
            <w:tcBorders>
              <w:left w:val="single" w:color="000000" w:sz="12" w:space="0"/>
              <w:bottom w:val="single" w:color="000000" w:sz="6" w:space="0"/>
              <w:right w:val="single" w:color="000000" w:sz="6" w:space="0"/>
            </w:tcBorders>
          </w:tcPr>
          <w:p/>
        </w:tc>
        <w:tc>
          <w:tcPr>
            <w:tcW w:w="957"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8" w:line="240" w:lineRule="auto"/>
              <w:ind w:right="0"/>
              <w:jc w:val="left"/>
              <w:rPr>
                <w:rFonts w:ascii="Times New Roman" w:hAnsi="Times New Roman" w:eastAsia="Times New Roman" w:cs="Times New Roman"/>
                <w:sz w:val="21"/>
                <w:szCs w:val="21"/>
              </w:rPr>
            </w:pPr>
          </w:p>
          <w:p>
            <w:pPr>
              <w:pStyle w:val="11"/>
              <w:spacing w:line="244" w:lineRule="auto"/>
              <w:ind w:left="199" w:right="18"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（十四）停 车设施</w:t>
            </w: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2" w:line="240" w:lineRule="auto"/>
              <w:ind w:right="0"/>
              <w:jc w:val="left"/>
              <w:rPr>
                <w:rFonts w:ascii="Times New Roman" w:hAnsi="Times New Roman" w:eastAsia="Times New Roman" w:cs="Times New Roman"/>
                <w:sz w:val="18"/>
                <w:szCs w:val="18"/>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44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8" w:line="240" w:lineRule="auto"/>
              <w:ind w:right="0"/>
              <w:jc w:val="left"/>
              <w:rPr>
                <w:rFonts w:ascii="Times New Roman" w:hAnsi="Times New Roman" w:eastAsia="Times New Roman" w:cs="Times New Roman"/>
                <w:sz w:val="14"/>
                <w:szCs w:val="14"/>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停车泊位供应情况</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21" w:line="240" w:lineRule="exact"/>
              <w:ind w:left="6" w:right="-6"/>
              <w:jc w:val="both"/>
              <w:rPr>
                <w:rFonts w:ascii="仿宋_GB2312" w:hAnsi="仿宋_GB2312" w:eastAsia="仿宋_GB2312" w:cs="仿宋_GB2312"/>
                <w:sz w:val="18"/>
                <w:szCs w:val="18"/>
              </w:rPr>
            </w:pPr>
            <w:r>
              <w:rPr>
                <w:rFonts w:ascii="Times New Roman" w:hAnsi="Times New Roman" w:eastAsia="Times New Roman" w:cs="Times New Roman"/>
                <w:sz w:val="18"/>
                <w:szCs w:val="18"/>
              </w:rPr>
              <w:t>1</w:t>
            </w:r>
            <w:r>
              <w:rPr>
                <w:rFonts w:ascii="仿宋_GB2312" w:hAnsi="仿宋_GB2312" w:eastAsia="仿宋_GB2312" w:cs="仿宋_GB2312"/>
                <w:sz w:val="18"/>
                <w:szCs w:val="18"/>
              </w:rPr>
              <w:t>、城市建成区停车泊位总量与小汽车拥有量的比值；</w:t>
            </w:r>
            <w:r>
              <w:rPr>
                <w:rFonts w:ascii="Times New Roman" w:hAnsi="Times New Roman" w:eastAsia="Times New Roman" w:cs="Times New Roman"/>
                <w:sz w:val="18"/>
                <w:szCs w:val="18"/>
              </w:rPr>
              <w:t>2</w:t>
            </w:r>
            <w:r>
              <w:rPr>
                <w:rFonts w:ascii="仿宋_GB2312" w:hAnsi="仿宋_GB2312" w:eastAsia="仿宋_GB2312" w:cs="仿宋_GB2312"/>
                <w:sz w:val="18"/>
                <w:szCs w:val="18"/>
              </w:rPr>
              <w:t>、城</w:t>
            </w:r>
            <w:r>
              <w:rPr>
                <w:rFonts w:ascii="仿宋_GB2312" w:hAnsi="仿宋_GB2312" w:eastAsia="仿宋_GB2312" w:cs="仿宋_GB2312"/>
                <w:spacing w:val="-62"/>
                <w:sz w:val="18"/>
                <w:szCs w:val="18"/>
              </w:rPr>
              <w:t xml:space="preserve"> </w:t>
            </w:r>
            <w:r>
              <w:rPr>
                <w:rFonts w:ascii="仿宋_GB2312" w:hAnsi="仿宋_GB2312" w:eastAsia="仿宋_GB2312" w:cs="仿宋_GB2312"/>
                <w:sz w:val="18"/>
                <w:szCs w:val="18"/>
              </w:rPr>
              <w:t>市建成区建筑物配建停车泊位、社会公共停车泊位和路内停</w:t>
            </w:r>
            <w:r>
              <w:rPr>
                <w:rFonts w:ascii="仿宋_GB2312" w:hAnsi="仿宋_GB2312" w:eastAsia="仿宋_GB2312" w:cs="仿宋_GB2312"/>
                <w:spacing w:val="-61"/>
                <w:sz w:val="18"/>
                <w:szCs w:val="18"/>
              </w:rPr>
              <w:t xml:space="preserve"> </w:t>
            </w:r>
            <w:r>
              <w:rPr>
                <w:rFonts w:ascii="仿宋_GB2312" w:hAnsi="仿宋_GB2312" w:eastAsia="仿宋_GB2312" w:cs="仿宋_GB2312"/>
                <w:spacing w:val="-3"/>
                <w:sz w:val="18"/>
                <w:szCs w:val="18"/>
              </w:rPr>
              <w:t>车泊位三者比值；</w:t>
            </w:r>
            <w:r>
              <w:rPr>
                <w:rFonts w:ascii="Times New Roman" w:hAnsi="Times New Roman" w:eastAsia="Times New Roman" w:cs="Times New Roman"/>
                <w:spacing w:val="-3"/>
                <w:sz w:val="18"/>
                <w:szCs w:val="18"/>
              </w:rPr>
              <w:t>3</w:t>
            </w:r>
            <w:r>
              <w:rPr>
                <w:rFonts w:ascii="仿宋_GB2312" w:hAnsi="仿宋_GB2312" w:eastAsia="仿宋_GB2312" w:cs="仿宋_GB2312"/>
                <w:spacing w:val="-3"/>
                <w:sz w:val="18"/>
                <w:szCs w:val="18"/>
              </w:rPr>
              <w:t>、城市建成区居住区停车泊位总量与建成</w:t>
            </w:r>
            <w:r>
              <w:rPr>
                <w:rFonts w:ascii="仿宋_GB2312" w:hAnsi="仿宋_GB2312" w:eastAsia="仿宋_GB2312" w:cs="仿宋_GB2312"/>
                <w:spacing w:val="-72"/>
                <w:sz w:val="18"/>
                <w:szCs w:val="18"/>
              </w:rPr>
              <w:t xml:space="preserve"> </w:t>
            </w:r>
            <w:r>
              <w:rPr>
                <w:rFonts w:ascii="仿宋_GB2312" w:hAnsi="仿宋_GB2312" w:eastAsia="仿宋_GB2312" w:cs="仿宋_GB2312"/>
                <w:spacing w:val="-3"/>
                <w:sz w:val="18"/>
                <w:szCs w:val="18"/>
              </w:rPr>
              <w:t>区小汽车拥有量的比值；</w:t>
            </w:r>
            <w:r>
              <w:rPr>
                <w:rFonts w:ascii="Times New Roman" w:hAnsi="Times New Roman" w:eastAsia="Times New Roman" w:cs="Times New Roman"/>
                <w:spacing w:val="-3"/>
                <w:sz w:val="18"/>
                <w:szCs w:val="18"/>
              </w:rPr>
              <w:t>4</w:t>
            </w:r>
            <w:r>
              <w:rPr>
                <w:rFonts w:ascii="仿宋_GB2312" w:hAnsi="仿宋_GB2312" w:eastAsia="仿宋_GB2312" w:cs="仿宋_GB2312"/>
                <w:spacing w:val="-3"/>
                <w:sz w:val="18"/>
                <w:szCs w:val="18"/>
              </w:rPr>
              <w:t>、城市建成区机关企事业单位对外</w:t>
            </w:r>
            <w:r>
              <w:rPr>
                <w:rFonts w:ascii="仿宋_GB2312" w:hAnsi="仿宋_GB2312" w:eastAsia="仿宋_GB2312" w:cs="仿宋_GB2312"/>
                <w:spacing w:val="-69"/>
                <w:sz w:val="18"/>
                <w:szCs w:val="18"/>
              </w:rPr>
              <w:t xml:space="preserve"> </w:t>
            </w:r>
            <w:r>
              <w:rPr>
                <w:rFonts w:ascii="仿宋_GB2312" w:hAnsi="仿宋_GB2312" w:eastAsia="仿宋_GB2312" w:cs="仿宋_GB2312"/>
                <w:sz w:val="18"/>
                <w:szCs w:val="18"/>
              </w:rPr>
              <w:t>开放停车泊位情况。</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03" w:line="244" w:lineRule="auto"/>
              <w:ind w:left="74" w:right="61" w:hanging="4"/>
              <w:jc w:val="center"/>
              <w:rPr>
                <w:rFonts w:ascii="仿宋_GB2312" w:hAnsi="仿宋_GB2312" w:eastAsia="仿宋_GB2312" w:cs="仿宋_GB2312"/>
                <w:sz w:val="18"/>
                <w:szCs w:val="18"/>
              </w:rPr>
            </w:pPr>
            <w:r>
              <w:rPr>
                <w:rFonts w:ascii="仿宋_GB2312" w:hAnsi="仿宋_GB2312" w:eastAsia="仿宋_GB2312" w:cs="仿宋_GB2312"/>
                <w:sz w:val="18"/>
                <w:szCs w:val="18"/>
              </w:rPr>
              <w:t xml:space="preserve">县城管局 县交警大队 县自然资源局 县住建局 </w:t>
            </w:r>
            <w:r>
              <w:rPr>
                <w:rFonts w:ascii="仿宋_GB2312" w:hAnsi="仿宋_GB2312" w:eastAsia="仿宋_GB2312" w:cs="仿宋_GB2312"/>
                <w:w w:val="90"/>
                <w:sz w:val="18"/>
                <w:szCs w:val="18"/>
              </w:rPr>
              <w:t>县机关事务管理中心</w:t>
            </w:r>
          </w:p>
        </w:tc>
      </w:tr>
      <w:tr>
        <w:tblPrEx>
          <w:tblCellMar>
            <w:top w:w="0" w:type="dxa"/>
            <w:left w:w="0" w:type="dxa"/>
            <w:bottom w:w="0" w:type="dxa"/>
            <w:right w:w="0" w:type="dxa"/>
          </w:tblCellMar>
        </w:tblPrEx>
        <w:trPr>
          <w:trHeight w:val="580" w:hRule="exact"/>
        </w:trPr>
        <w:tc>
          <w:tcPr>
            <w:tcW w:w="583" w:type="dxa"/>
            <w:vMerge w:val="restart"/>
            <w:tcBorders>
              <w:top w:val="single" w:color="000000" w:sz="6" w:space="0"/>
              <w:left w:val="single" w:color="000000" w:sz="12"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8" w:line="240" w:lineRule="auto"/>
              <w:ind w:right="0"/>
              <w:jc w:val="left"/>
              <w:rPr>
                <w:rFonts w:ascii="Times New Roman" w:hAnsi="Times New Roman" w:eastAsia="Times New Roman" w:cs="Times New Roman"/>
                <w:sz w:val="22"/>
                <w:szCs w:val="22"/>
              </w:rPr>
            </w:pPr>
          </w:p>
          <w:p>
            <w:pPr>
              <w:pStyle w:val="11"/>
              <w:spacing w:line="244" w:lineRule="auto"/>
              <w:ind w:left="5" w:right="11"/>
              <w:jc w:val="left"/>
              <w:rPr>
                <w:rFonts w:ascii="仿宋_GB2312" w:hAnsi="仿宋_GB2312" w:eastAsia="仿宋_GB2312" w:cs="仿宋_GB2312"/>
                <w:sz w:val="18"/>
                <w:szCs w:val="18"/>
              </w:rPr>
            </w:pPr>
            <w:r>
              <w:rPr>
                <w:rFonts w:ascii="仿宋_GB2312" w:hAnsi="仿宋_GB2312" w:eastAsia="仿宋_GB2312" w:cs="仿宋_GB2312"/>
                <w:b/>
                <w:bCs/>
                <w:sz w:val="18"/>
                <w:szCs w:val="18"/>
              </w:rPr>
              <w:t>四、市</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政配套</w:t>
            </w: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 w:line="240" w:lineRule="auto"/>
              <w:ind w:right="0"/>
              <w:jc w:val="left"/>
              <w:rPr>
                <w:rFonts w:ascii="Times New Roman" w:hAnsi="Times New Roman" w:eastAsia="Times New Roman" w:cs="Times New Roman"/>
                <w:sz w:val="21"/>
                <w:szCs w:val="21"/>
              </w:rPr>
            </w:pPr>
          </w:p>
          <w:p>
            <w:pPr>
              <w:pStyle w:val="11"/>
              <w:spacing w:line="244" w:lineRule="auto"/>
              <w:ind w:left="199" w:right="18"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（十五）城 市供水</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0" w:line="240" w:lineRule="auto"/>
              <w:ind w:right="0"/>
              <w:jc w:val="left"/>
              <w:rPr>
                <w:rFonts w:ascii="Times New Roman" w:hAnsi="Times New Roman" w:eastAsia="Times New Roman" w:cs="Times New Roman"/>
                <w:sz w:val="16"/>
                <w:szCs w:val="16"/>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45</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52"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城市供水普及率（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52"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城市建成区供水普及人口数与建成区常住人口的比值。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32"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 县公安局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3"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46</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9" w:line="240" w:lineRule="auto"/>
              <w:ind w:right="0"/>
              <w:jc w:val="left"/>
              <w:rPr>
                <w:rFonts w:ascii="Times New Roman" w:hAnsi="Times New Roman" w:eastAsia="Times New Roman" w:cs="Times New Roman"/>
                <w:sz w:val="20"/>
                <w:szCs w:val="20"/>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公共供水管网漏损率（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both"/>
              <w:rPr>
                <w:rFonts w:ascii="仿宋_GB2312" w:hAnsi="仿宋_GB2312" w:eastAsia="仿宋_GB2312" w:cs="仿宋_GB2312"/>
                <w:sz w:val="18"/>
                <w:szCs w:val="18"/>
              </w:rPr>
            </w:pPr>
            <w:r>
              <w:rPr>
                <w:rFonts w:ascii="仿宋_GB2312" w:hAnsi="仿宋_GB2312" w:eastAsia="仿宋_GB2312" w:cs="仿宋_GB2312"/>
                <w:sz w:val="18"/>
                <w:szCs w:val="18"/>
              </w:rPr>
              <w:t>用于评定或考核城市建成区的漏损水平，为产销差率扣除免</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费用水比例。（免费水量包括消防用水、市政用水、园林绿</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化用水、洗管道及清洗高位水池用水以及其他免费水量）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9" w:line="240" w:lineRule="auto"/>
              <w:ind w:right="0"/>
              <w:jc w:val="left"/>
              <w:rPr>
                <w:rFonts w:ascii="Times New Roman" w:hAnsi="Times New Roman" w:eastAsia="Times New Roman" w:cs="Times New Roman"/>
                <w:sz w:val="20"/>
                <w:szCs w:val="20"/>
              </w:rPr>
            </w:pPr>
          </w:p>
          <w:p>
            <w:pPr>
              <w:pStyle w:val="11"/>
              <w:spacing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w:t>
            </w:r>
          </w:p>
        </w:tc>
      </w:tr>
      <w:tr>
        <w:tblPrEx>
          <w:tblCellMar>
            <w:top w:w="0" w:type="dxa"/>
            <w:left w:w="0" w:type="dxa"/>
            <w:bottom w:w="0" w:type="dxa"/>
            <w:right w:w="0" w:type="dxa"/>
          </w:tblCellMar>
        </w:tblPrEx>
        <w:trPr>
          <w:trHeight w:val="515" w:hRule="exact"/>
        </w:trPr>
        <w:tc>
          <w:tcPr>
            <w:tcW w:w="583" w:type="dxa"/>
            <w:vMerge w:val="continue"/>
            <w:tcBorders>
              <w:left w:val="single" w:color="000000" w:sz="12" w:space="0"/>
              <w:bottom w:val="single" w:color="000000" w:sz="12" w:space="0"/>
              <w:right w:val="single" w:color="000000" w:sz="6" w:space="0"/>
            </w:tcBorders>
          </w:tcPr>
          <w:p/>
        </w:tc>
        <w:tc>
          <w:tcPr>
            <w:tcW w:w="957" w:type="dxa"/>
            <w:vMerge w:val="continue"/>
            <w:tcBorders>
              <w:left w:val="single" w:color="000000" w:sz="6" w:space="0"/>
              <w:bottom w:val="single" w:color="000000" w:sz="12" w:space="0"/>
              <w:right w:val="single" w:color="000000" w:sz="6" w:space="0"/>
            </w:tcBorders>
          </w:tcPr>
          <w:p/>
        </w:tc>
        <w:tc>
          <w:tcPr>
            <w:tcW w:w="430" w:type="dxa"/>
            <w:tcBorders>
              <w:top w:val="single" w:color="000000" w:sz="6" w:space="0"/>
              <w:left w:val="single" w:color="000000" w:sz="6" w:space="0"/>
              <w:bottom w:val="single" w:color="000000" w:sz="12" w:space="0"/>
              <w:right w:val="single" w:color="000000" w:sz="6" w:space="0"/>
            </w:tcBorders>
          </w:tcPr>
          <w:p>
            <w:pPr>
              <w:pStyle w:val="11"/>
              <w:spacing w:before="160" w:line="240" w:lineRule="auto"/>
              <w:ind w:left="118" w:right="0"/>
              <w:jc w:val="left"/>
              <w:rPr>
                <w:rFonts w:ascii="Times New Roman" w:hAnsi="Times New Roman" w:eastAsia="Times New Roman" w:cs="Times New Roman"/>
                <w:sz w:val="18"/>
                <w:szCs w:val="18"/>
              </w:rPr>
            </w:pPr>
            <w:r>
              <w:rPr>
                <w:rFonts w:ascii="Times New Roman"/>
                <w:sz w:val="18"/>
              </w:rPr>
              <w:t>47</w:t>
            </w:r>
          </w:p>
        </w:tc>
        <w:tc>
          <w:tcPr>
            <w:tcW w:w="2521" w:type="dxa"/>
            <w:tcBorders>
              <w:top w:val="single" w:color="000000" w:sz="6" w:space="0"/>
              <w:left w:val="single" w:color="000000" w:sz="6" w:space="0"/>
              <w:bottom w:val="single" w:color="000000" w:sz="12"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居民用户端供水合格率（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12"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城市建成区居民用户端供水水质达标的户数与建成区常住人</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口总户数的比值。</w:t>
            </w:r>
          </w:p>
        </w:tc>
        <w:tc>
          <w:tcPr>
            <w:tcW w:w="603" w:type="dxa"/>
            <w:tcBorders>
              <w:top w:val="single" w:color="000000" w:sz="6" w:space="0"/>
              <w:left w:val="single" w:color="000000" w:sz="6" w:space="0"/>
              <w:bottom w:val="single" w:color="000000" w:sz="12" w:space="0"/>
              <w:right w:val="single" w:color="000000" w:sz="6" w:space="0"/>
            </w:tcBorders>
          </w:tcPr>
          <w:p/>
        </w:tc>
        <w:tc>
          <w:tcPr>
            <w:tcW w:w="1620" w:type="dxa"/>
            <w:tcBorders>
              <w:top w:val="single" w:color="000000" w:sz="6" w:space="0"/>
              <w:left w:val="single" w:color="000000" w:sz="6" w:space="0"/>
              <w:bottom w:val="single" w:color="000000" w:sz="12" w:space="0"/>
              <w:right w:val="single" w:color="000000" w:sz="12" w:space="0"/>
            </w:tcBorders>
          </w:tcPr>
          <w:p>
            <w:pPr>
              <w:pStyle w:val="11"/>
              <w:spacing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 县公安局</w:t>
            </w:r>
          </w:p>
        </w:tc>
      </w:tr>
    </w:tbl>
    <w:p>
      <w:pPr>
        <w:spacing w:after="0" w:line="244" w:lineRule="auto"/>
        <w:jc w:val="left"/>
        <w:rPr>
          <w:rFonts w:ascii="仿宋_GB2312" w:hAnsi="仿宋_GB2312" w:eastAsia="仿宋_GB2312" w:cs="仿宋_GB2312"/>
          <w:sz w:val="18"/>
          <w:szCs w:val="18"/>
        </w:rPr>
        <w:sectPr>
          <w:pgSz w:w="11910" w:h="16840"/>
          <w:pgMar w:top="1580" w:right="100" w:bottom="1840" w:left="100" w:header="0" w:footer="1654" w:gutter="0"/>
          <w:cols w:space="720" w:num="1"/>
        </w:sectPr>
      </w:pPr>
    </w:p>
    <w:p>
      <w:pPr>
        <w:spacing w:before="0" w:line="240" w:lineRule="auto"/>
        <w:rPr>
          <w:rFonts w:ascii="Times New Roman" w:hAnsi="Times New Roman" w:eastAsia="Times New Roman" w:cs="Times New Roman"/>
          <w:sz w:val="20"/>
          <w:szCs w:val="20"/>
        </w:rPr>
      </w:pPr>
    </w:p>
    <w:p>
      <w:pPr>
        <w:spacing w:before="6" w:line="240" w:lineRule="auto"/>
        <w:rPr>
          <w:rFonts w:ascii="Times New Roman" w:hAnsi="Times New Roman" w:eastAsia="Times New Roman" w:cs="Times New Roman"/>
          <w:sz w:val="23"/>
          <w:szCs w:val="23"/>
        </w:rPr>
      </w:pPr>
    </w:p>
    <w:tbl>
      <w:tblPr>
        <w:tblStyle w:val="7"/>
        <w:tblW w:w="0" w:type="auto"/>
        <w:tblInd w:w="115" w:type="dxa"/>
        <w:tblLayout w:type="fixed"/>
        <w:tblCellMar>
          <w:top w:w="0" w:type="dxa"/>
          <w:left w:w="0" w:type="dxa"/>
          <w:bottom w:w="0" w:type="dxa"/>
          <w:right w:w="0" w:type="dxa"/>
        </w:tblCellMar>
      </w:tblPr>
      <w:tblGrid>
        <w:gridCol w:w="583"/>
        <w:gridCol w:w="957"/>
        <w:gridCol w:w="430"/>
        <w:gridCol w:w="2521"/>
        <w:gridCol w:w="4732"/>
        <w:gridCol w:w="603"/>
        <w:gridCol w:w="1620"/>
      </w:tblGrid>
      <w:tr>
        <w:tblPrEx>
          <w:tblCellMar>
            <w:top w:w="0" w:type="dxa"/>
            <w:left w:w="0" w:type="dxa"/>
            <w:bottom w:w="0" w:type="dxa"/>
            <w:right w:w="0" w:type="dxa"/>
          </w:tblCellMar>
        </w:tblPrEx>
        <w:trPr>
          <w:trHeight w:val="518" w:hRule="exact"/>
        </w:trPr>
        <w:tc>
          <w:tcPr>
            <w:tcW w:w="1540" w:type="dxa"/>
            <w:gridSpan w:val="2"/>
            <w:tcBorders>
              <w:top w:val="single" w:color="000000" w:sz="12" w:space="0"/>
              <w:left w:val="single" w:color="000000" w:sz="12" w:space="0"/>
              <w:bottom w:val="single" w:color="000000" w:sz="6" w:space="0"/>
              <w:right w:val="single" w:color="000000" w:sz="6" w:space="0"/>
            </w:tcBorders>
          </w:tcPr>
          <w:p>
            <w:pPr>
              <w:pStyle w:val="11"/>
              <w:spacing w:before="128" w:line="240" w:lineRule="auto"/>
              <w:ind w:left="-1" w:right="6"/>
              <w:jc w:val="center"/>
              <w:rPr>
                <w:rFonts w:ascii="仿宋_GB2312" w:hAnsi="仿宋_GB2312" w:eastAsia="仿宋_GB2312" w:cs="仿宋_GB2312"/>
                <w:sz w:val="18"/>
                <w:szCs w:val="18"/>
              </w:rPr>
            </w:pPr>
            <w:r>
              <w:rPr>
                <w:rFonts w:ascii="仿宋_GB2312" w:hAnsi="仿宋_GB2312" w:eastAsia="仿宋_GB2312" w:cs="仿宋_GB2312"/>
                <w:b/>
                <w:bCs/>
                <w:sz w:val="18"/>
                <w:szCs w:val="18"/>
              </w:rPr>
              <w:t>类别</w:t>
            </w:r>
          </w:p>
        </w:tc>
        <w:tc>
          <w:tcPr>
            <w:tcW w:w="430"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left="27"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序号</w:t>
            </w:r>
          </w:p>
        </w:tc>
        <w:tc>
          <w:tcPr>
            <w:tcW w:w="2521"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指标名称</w:t>
            </w:r>
          </w:p>
        </w:tc>
        <w:tc>
          <w:tcPr>
            <w:tcW w:w="4732"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内容</w:t>
            </w:r>
          </w:p>
        </w:tc>
        <w:tc>
          <w:tcPr>
            <w:tcW w:w="603" w:type="dxa"/>
            <w:tcBorders>
              <w:top w:val="single" w:color="000000" w:sz="12" w:space="0"/>
              <w:left w:val="single" w:color="000000" w:sz="6" w:space="0"/>
              <w:bottom w:val="single" w:color="000000" w:sz="6" w:space="0"/>
              <w:right w:val="single" w:color="000000" w:sz="6" w:space="0"/>
            </w:tcBorders>
          </w:tcPr>
          <w:p>
            <w:pPr>
              <w:pStyle w:val="11"/>
              <w:spacing w:before="8" w:line="244" w:lineRule="auto"/>
              <w:ind w:left="204" w:right="22" w:hanging="183"/>
              <w:jc w:val="left"/>
              <w:rPr>
                <w:rFonts w:ascii="仿宋_GB2312" w:hAnsi="仿宋_GB2312" w:eastAsia="仿宋_GB2312" w:cs="仿宋_GB2312"/>
                <w:sz w:val="18"/>
                <w:szCs w:val="18"/>
              </w:rPr>
            </w:pPr>
            <w:r>
              <w:rPr>
                <w:rFonts w:ascii="仿宋_GB2312" w:hAnsi="仿宋_GB2312" w:eastAsia="仿宋_GB2312" w:cs="仿宋_GB2312"/>
                <w:b/>
                <w:bCs/>
                <w:sz w:val="18"/>
                <w:szCs w:val="18"/>
              </w:rPr>
              <w:t>自查情</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况</w:t>
            </w:r>
          </w:p>
        </w:tc>
        <w:tc>
          <w:tcPr>
            <w:tcW w:w="1620" w:type="dxa"/>
            <w:tcBorders>
              <w:top w:val="single" w:color="000000" w:sz="12" w:space="0"/>
              <w:left w:val="single" w:color="000000" w:sz="6" w:space="0"/>
              <w:bottom w:val="single" w:color="000000" w:sz="6" w:space="0"/>
              <w:right w:val="single" w:color="000000" w:sz="12" w:space="0"/>
            </w:tcBorders>
          </w:tcPr>
          <w:p>
            <w:pPr>
              <w:pStyle w:val="11"/>
              <w:spacing w:before="12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责任单位</w:t>
            </w:r>
          </w:p>
        </w:tc>
      </w:tr>
      <w:tr>
        <w:tblPrEx>
          <w:tblCellMar>
            <w:top w:w="0" w:type="dxa"/>
            <w:left w:w="0" w:type="dxa"/>
            <w:bottom w:w="0" w:type="dxa"/>
            <w:right w:w="0" w:type="dxa"/>
          </w:tblCellMar>
        </w:tblPrEx>
        <w:trPr>
          <w:trHeight w:val="510" w:hRule="exact"/>
        </w:trPr>
        <w:tc>
          <w:tcPr>
            <w:tcW w:w="583" w:type="dxa"/>
            <w:vMerge w:val="restart"/>
            <w:tcBorders>
              <w:top w:val="single" w:color="000000" w:sz="6" w:space="0"/>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48</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居民</w:t>
            </w:r>
            <w:r>
              <w:rPr>
                <w:rFonts w:ascii="Times New Roman" w:hAnsi="Times New Roman" w:eastAsia="Times New Roman" w:cs="Times New Roman"/>
                <w:sz w:val="18"/>
                <w:szCs w:val="18"/>
              </w:rPr>
              <w:t>“</w:t>
            </w:r>
            <w:r>
              <w:rPr>
                <w:rFonts w:ascii="仿宋_GB2312" w:hAnsi="仿宋_GB2312" w:eastAsia="仿宋_GB2312" w:cs="仿宋_GB2312"/>
                <w:sz w:val="18"/>
                <w:szCs w:val="18"/>
              </w:rPr>
              <w:t>一户一表</w:t>
            </w:r>
            <w:r>
              <w:rPr>
                <w:rFonts w:ascii="Times New Roman" w:hAnsi="Times New Roman" w:eastAsia="Times New Roman" w:cs="Times New Roman"/>
                <w:sz w:val="18"/>
                <w:szCs w:val="18"/>
              </w:rPr>
              <w:t>”</w:t>
            </w:r>
            <w:r>
              <w:rPr>
                <w:rFonts w:ascii="仿宋_GB2312" w:hAnsi="仿宋_GB2312" w:eastAsia="仿宋_GB2312" w:cs="仿宋_GB2312"/>
                <w:sz w:val="18"/>
                <w:szCs w:val="18"/>
              </w:rPr>
              <w:t>安装比例（</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5" w:line="240" w:lineRule="exact"/>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城市建成区实行</w:t>
            </w:r>
            <w:r>
              <w:rPr>
                <w:rFonts w:ascii="Times New Roman" w:hAnsi="Times New Roman" w:eastAsia="Times New Roman" w:cs="Times New Roman"/>
                <w:sz w:val="18"/>
                <w:szCs w:val="18"/>
              </w:rPr>
              <w:t>“</w:t>
            </w:r>
            <w:r>
              <w:rPr>
                <w:rFonts w:ascii="仿宋_GB2312" w:hAnsi="仿宋_GB2312" w:eastAsia="仿宋_GB2312" w:cs="仿宋_GB2312"/>
                <w:sz w:val="18"/>
                <w:szCs w:val="18"/>
              </w:rPr>
              <w:t>一户一表</w:t>
            </w:r>
            <w:r>
              <w:rPr>
                <w:rFonts w:ascii="Times New Roman" w:hAnsi="Times New Roman" w:eastAsia="Times New Roman" w:cs="Times New Roman"/>
                <w:sz w:val="18"/>
                <w:szCs w:val="18"/>
              </w:rPr>
              <w:t>”</w:t>
            </w:r>
            <w:r>
              <w:rPr>
                <w:rFonts w:ascii="仿宋_GB2312" w:hAnsi="仿宋_GB2312" w:eastAsia="仿宋_GB2312" w:cs="仿宋_GB2312"/>
                <w:sz w:val="18"/>
                <w:szCs w:val="18"/>
              </w:rPr>
              <w:t>的户数（指抄表到户，按户计量</w:t>
            </w:r>
            <w:r>
              <w:rPr>
                <w:rFonts w:ascii="仿宋_GB2312" w:hAnsi="仿宋_GB2312" w:eastAsia="仿宋_GB2312" w:cs="仿宋_GB2312"/>
                <w:spacing w:val="-45"/>
                <w:sz w:val="18"/>
                <w:szCs w:val="18"/>
              </w:rPr>
              <w:t xml:space="preserve"> </w:t>
            </w:r>
            <w:r>
              <w:rPr>
                <w:rFonts w:ascii="仿宋_GB2312" w:hAnsi="仿宋_GB2312" w:eastAsia="仿宋_GB2312" w:cs="仿宋_GB2312"/>
                <w:sz w:val="18"/>
                <w:szCs w:val="18"/>
              </w:rPr>
              <w:t>收费）占居民总户数的比值。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7"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49</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二次供水设施改造率（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城市建成区已改造的二次供水设施占需改造二次供水设施的</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5" w:line="240" w:lineRule="auto"/>
              <w:ind w:right="0"/>
              <w:jc w:val="left"/>
              <w:rPr>
                <w:rFonts w:ascii="Times New Roman" w:hAnsi="Times New Roman" w:eastAsia="Times New Roman" w:cs="Times New Roman"/>
                <w:sz w:val="23"/>
                <w:szCs w:val="23"/>
              </w:rPr>
            </w:pPr>
          </w:p>
          <w:p>
            <w:pPr>
              <w:pStyle w:val="11"/>
              <w:spacing w:line="244" w:lineRule="auto"/>
              <w:ind w:left="19" w:right="18"/>
              <w:jc w:val="center"/>
              <w:rPr>
                <w:rFonts w:ascii="仿宋_GB2312" w:hAnsi="仿宋_GB2312" w:eastAsia="仿宋_GB2312" w:cs="仿宋_GB2312"/>
                <w:sz w:val="18"/>
                <w:szCs w:val="18"/>
              </w:rPr>
            </w:pPr>
            <w:r>
              <w:rPr>
                <w:rFonts w:ascii="仿宋_GB2312" w:hAnsi="仿宋_GB2312" w:eastAsia="仿宋_GB2312" w:cs="仿宋_GB2312"/>
                <w:sz w:val="18"/>
                <w:szCs w:val="18"/>
              </w:rPr>
              <w:t>（十六）污 水治理与回 用</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4"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50</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7" w:line="240" w:lineRule="auto"/>
              <w:ind w:right="0"/>
              <w:jc w:val="left"/>
              <w:rPr>
                <w:rFonts w:ascii="Times New Roman" w:hAnsi="Times New Roman" w:eastAsia="Times New Roman" w:cs="Times New Roman"/>
                <w:sz w:val="20"/>
                <w:szCs w:val="20"/>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城市生活污水集中收集率（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both"/>
              <w:rPr>
                <w:rFonts w:ascii="仿宋_GB2312" w:hAnsi="仿宋_GB2312" w:eastAsia="仿宋_GB2312" w:cs="仿宋_GB2312"/>
                <w:sz w:val="18"/>
                <w:szCs w:val="18"/>
              </w:rPr>
            </w:pPr>
            <w:r>
              <w:rPr>
                <w:rFonts w:ascii="仿宋_GB2312" w:hAnsi="仿宋_GB2312" w:eastAsia="仿宋_GB2312" w:cs="仿宋_GB2312"/>
                <w:sz w:val="18"/>
                <w:szCs w:val="18"/>
              </w:rPr>
              <w:t>城市建成区通过集中式和分布式处理设施收集的生活污染物</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总量与生活污染物排放量之比。（城市居民人均生活污染物</w:t>
            </w:r>
            <w:r>
              <w:rPr>
                <w:rFonts w:ascii="仿宋_GB2312" w:hAnsi="仿宋_GB2312" w:eastAsia="仿宋_GB2312" w:cs="仿宋_GB2312"/>
                <w:spacing w:val="-67"/>
                <w:sz w:val="18"/>
                <w:szCs w:val="18"/>
              </w:rPr>
              <w:t xml:space="preserve"> </w:t>
            </w:r>
            <w:r>
              <w:rPr>
                <w:rFonts w:ascii="Times New Roman" w:hAnsi="Times New Roman" w:eastAsia="Times New Roman" w:cs="Times New Roman"/>
                <w:sz w:val="18"/>
                <w:szCs w:val="18"/>
              </w:rPr>
              <w:t xml:space="preserve">BOD5 </w:t>
            </w:r>
            <w:r>
              <w:rPr>
                <w:rFonts w:ascii="仿宋_GB2312" w:hAnsi="仿宋_GB2312" w:eastAsia="仿宋_GB2312" w:cs="仿宋_GB2312"/>
                <w:sz w:val="18"/>
                <w:szCs w:val="18"/>
              </w:rPr>
              <w:t>一般取值</w:t>
            </w:r>
            <w:r>
              <w:rPr>
                <w:rFonts w:ascii="仿宋_GB2312" w:hAnsi="仿宋_GB2312" w:eastAsia="仿宋_GB2312" w:cs="仿宋_GB2312"/>
                <w:spacing w:val="-44"/>
                <w:sz w:val="18"/>
                <w:szCs w:val="18"/>
              </w:rPr>
              <w:t xml:space="preserve"> </w:t>
            </w:r>
            <w:r>
              <w:rPr>
                <w:rFonts w:ascii="Times New Roman" w:hAnsi="Times New Roman" w:eastAsia="Times New Roman" w:cs="Times New Roman"/>
                <w:sz w:val="18"/>
                <w:szCs w:val="18"/>
              </w:rPr>
              <w:t>45g/d</w:t>
            </w:r>
            <w:r>
              <w:rPr>
                <w:rFonts w:ascii="仿宋_GB2312" w:hAnsi="仿宋_GB2312" w:eastAsia="仿宋_GB2312" w:cs="仿宋_GB2312"/>
                <w:sz w:val="18"/>
                <w:szCs w:val="18"/>
              </w:rPr>
              <w:t>）</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7" w:line="240" w:lineRule="auto"/>
              <w:ind w:right="0"/>
              <w:jc w:val="left"/>
              <w:rPr>
                <w:rFonts w:ascii="Times New Roman" w:hAnsi="Times New Roman" w:eastAsia="Times New Roman" w:cs="Times New Roman"/>
                <w:sz w:val="20"/>
                <w:szCs w:val="20"/>
              </w:rPr>
            </w:pPr>
          </w:p>
          <w:p>
            <w:pPr>
              <w:pStyle w:val="11"/>
              <w:spacing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51</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生活污水处理厂污泥无害化处</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置率（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6" w:line="240" w:lineRule="exact"/>
              <w:ind w:left="6" w:right="-8"/>
              <w:jc w:val="left"/>
              <w:rPr>
                <w:rFonts w:ascii="仿宋_GB2312" w:hAnsi="仿宋_GB2312" w:eastAsia="仿宋_GB2312" w:cs="仿宋_GB2312"/>
                <w:sz w:val="18"/>
                <w:szCs w:val="18"/>
              </w:rPr>
            </w:pPr>
            <w:r>
              <w:rPr>
                <w:rFonts w:ascii="仿宋_GB2312" w:hAnsi="仿宋_GB2312" w:eastAsia="仿宋_GB2312" w:cs="仿宋_GB2312"/>
                <w:spacing w:val="3"/>
                <w:sz w:val="18"/>
                <w:szCs w:val="18"/>
              </w:rPr>
              <w:t>城市建成区以集中式</w:t>
            </w:r>
            <w:r>
              <w:rPr>
                <w:rFonts w:ascii="Times New Roman" w:hAnsi="Times New Roman" w:eastAsia="Times New Roman" w:cs="Times New Roman"/>
                <w:spacing w:val="3"/>
                <w:sz w:val="18"/>
                <w:szCs w:val="18"/>
              </w:rPr>
              <w:t>+</w:t>
            </w:r>
            <w:r>
              <w:rPr>
                <w:rFonts w:ascii="仿宋_GB2312" w:hAnsi="仿宋_GB2312" w:eastAsia="仿宋_GB2312" w:cs="仿宋_GB2312"/>
                <w:spacing w:val="3"/>
                <w:sz w:val="18"/>
                <w:szCs w:val="18"/>
              </w:rPr>
              <w:t>分布式生活污水处理厂干污泥无害化</w:t>
            </w:r>
            <w:r>
              <w:rPr>
                <w:rFonts w:ascii="仿宋_GB2312" w:hAnsi="仿宋_GB2312" w:eastAsia="仿宋_GB2312" w:cs="仿宋_GB2312"/>
                <w:spacing w:val="-71"/>
                <w:sz w:val="18"/>
                <w:szCs w:val="18"/>
              </w:rPr>
              <w:t xml:space="preserve"> </w:t>
            </w:r>
            <w:r>
              <w:rPr>
                <w:rFonts w:ascii="仿宋_GB2312" w:hAnsi="仿宋_GB2312" w:eastAsia="仿宋_GB2312" w:cs="仿宋_GB2312"/>
                <w:sz w:val="18"/>
                <w:szCs w:val="18"/>
              </w:rPr>
              <w:t>处置总量占生活污水处理厂干污泥产生总量的比值。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52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33"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雨污分流区域混错接改造率</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城市建成区已完成混错接改造的区域面积占需进行混错接改</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造区域面积的比值。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7"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53</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污水管网空白区消除比例（</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城市建成区消除污水管网空白区的面积占污水管网空白区总</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面积的比值。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27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39" w:line="240" w:lineRule="auto"/>
              <w:ind w:left="118" w:right="0"/>
              <w:jc w:val="left"/>
              <w:rPr>
                <w:rFonts w:ascii="Times New Roman" w:hAnsi="Times New Roman" w:eastAsia="Times New Roman" w:cs="Times New Roman"/>
                <w:sz w:val="18"/>
                <w:szCs w:val="18"/>
              </w:rPr>
            </w:pPr>
            <w:r>
              <w:rPr>
                <w:rFonts w:ascii="Times New Roman"/>
                <w:sz w:val="18"/>
              </w:rPr>
              <w:t>54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7" w:lineRule="exact"/>
              <w:ind w:left="7" w:right="0"/>
              <w:jc w:val="left"/>
              <w:rPr>
                <w:rFonts w:ascii="Times New Roman" w:hAnsi="Times New Roman" w:eastAsia="Times New Roman" w:cs="Times New Roman"/>
                <w:sz w:val="18"/>
                <w:szCs w:val="18"/>
              </w:rPr>
            </w:pPr>
            <w:r>
              <w:rPr>
                <w:rFonts w:ascii="仿宋_GB2312" w:hAnsi="仿宋_GB2312" w:eastAsia="仿宋_GB2312" w:cs="仿宋_GB2312"/>
                <w:sz w:val="18"/>
                <w:szCs w:val="18"/>
              </w:rPr>
              <w:t>再生水利用率</w:t>
            </w:r>
            <w:r>
              <w:rPr>
                <w:rFonts w:ascii="Times New Roman" w:hAnsi="Times New Roman" w:eastAsia="Times New Roman" w:cs="Times New Roman"/>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33" w:lineRule="exact"/>
              <w:ind w:left="6" w:right="0"/>
              <w:jc w:val="left"/>
              <w:rPr>
                <w:rFonts w:ascii="仿宋_GB2312" w:hAnsi="仿宋_GB2312" w:eastAsia="仿宋_GB2312" w:cs="仿宋_GB2312"/>
                <w:sz w:val="18"/>
                <w:szCs w:val="18"/>
              </w:rPr>
            </w:pPr>
            <w:r>
              <w:rPr>
                <w:rFonts w:ascii="仿宋_GB2312" w:hAnsi="仿宋_GB2312" w:eastAsia="仿宋_GB2312" w:cs="仿宋_GB2312"/>
                <w:spacing w:val="-3"/>
                <w:sz w:val="18"/>
                <w:szCs w:val="18"/>
              </w:rPr>
              <w:t>城市建成区内城市污水再生利用量，占污水处理总量的比例</w:t>
            </w:r>
          </w:p>
        </w:tc>
        <w:tc>
          <w:tcPr>
            <w:tcW w:w="603" w:type="dxa"/>
            <w:tcBorders>
              <w:top w:val="single" w:color="000000" w:sz="6" w:space="0"/>
              <w:left w:val="single" w:color="000000" w:sz="6" w:space="0"/>
              <w:bottom w:val="single" w:color="000000" w:sz="6" w:space="0"/>
              <w:right w:val="single" w:color="000000" w:sz="6" w:space="0"/>
            </w:tcBorders>
          </w:tcPr>
          <w:p>
            <w:pPr>
              <w:pStyle w:val="11"/>
              <w:spacing w:line="233" w:lineRule="exact"/>
              <w:ind w:left="-113"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33" w:lineRule="exact"/>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22"/>
                <w:szCs w:val="22"/>
              </w:rPr>
            </w:pPr>
          </w:p>
          <w:p>
            <w:pPr>
              <w:pStyle w:val="11"/>
              <w:spacing w:line="244" w:lineRule="auto"/>
              <w:ind w:left="199" w:right="18"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（十七）环 境卫生</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55</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城市道路机械化清扫率（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城市建成区已实现机械化清扫的城市道路面积占建成区城市</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道路总面积的比值。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firstLine="18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 县自然资源局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56</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生活垃圾无害化处理率（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城市建成区生活垃圾无害化处理量占建成区生活垃圾产生量</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7"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2"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57</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生活垃圾转运站服务半径覆盖</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6" w:line="240" w:lineRule="exact"/>
              <w:ind w:left="6" w:right="-8"/>
              <w:jc w:val="both"/>
              <w:rPr>
                <w:rFonts w:ascii="仿宋_GB2312" w:hAnsi="仿宋_GB2312" w:eastAsia="仿宋_GB2312" w:cs="仿宋_GB2312"/>
                <w:sz w:val="18"/>
                <w:szCs w:val="18"/>
              </w:rPr>
            </w:pPr>
            <w:r>
              <w:rPr>
                <w:rFonts w:ascii="仿宋_GB2312" w:hAnsi="仿宋_GB2312" w:eastAsia="仿宋_GB2312" w:cs="仿宋_GB2312"/>
                <w:sz w:val="18"/>
                <w:szCs w:val="18"/>
              </w:rPr>
              <w:t>城市建成区范围内生活垃圾转运站服务面积占建成区建设用</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地总面积的比值。（一般转运站服务半径</w:t>
            </w:r>
            <w:r>
              <w:rPr>
                <w:rFonts w:ascii="仿宋_GB2312" w:hAnsi="仿宋_GB2312" w:eastAsia="仿宋_GB2312" w:cs="仿宋_GB2312"/>
                <w:spacing w:val="-37"/>
                <w:sz w:val="18"/>
                <w:szCs w:val="18"/>
              </w:rPr>
              <w:t xml:space="preserve"> </w:t>
            </w:r>
            <w:r>
              <w:rPr>
                <w:rFonts w:ascii="Times New Roman" w:hAnsi="Times New Roman" w:eastAsia="Times New Roman" w:cs="Times New Roman"/>
                <w:sz w:val="18"/>
                <w:szCs w:val="18"/>
              </w:rPr>
              <w:t>1</w:t>
            </w:r>
            <w:r>
              <w:rPr>
                <w:rFonts w:ascii="Times New Roman" w:hAnsi="Times New Roman" w:eastAsia="Times New Roman" w:cs="Times New Roman"/>
                <w:spacing w:val="3"/>
                <w:sz w:val="18"/>
                <w:szCs w:val="18"/>
              </w:rPr>
              <w:t xml:space="preserve"> </w:t>
            </w:r>
            <w:r>
              <w:rPr>
                <w:rFonts w:ascii="仿宋_GB2312" w:hAnsi="仿宋_GB2312" w:eastAsia="仿宋_GB2312" w:cs="仿宋_GB2312"/>
                <w:sz w:val="18"/>
                <w:szCs w:val="18"/>
              </w:rPr>
              <w:t>公里</w:t>
            </w:r>
            <w:r>
              <w:rPr>
                <w:rFonts w:ascii="Times New Roman" w:hAnsi="Times New Roman" w:eastAsia="Times New Roman" w:cs="Times New Roman"/>
                <w:sz w:val="18"/>
                <w:szCs w:val="18"/>
              </w:rPr>
              <w:t>-2</w:t>
            </w:r>
            <w:r>
              <w:rPr>
                <w:rFonts w:ascii="Times New Roman" w:hAnsi="Times New Roman" w:eastAsia="Times New Roman" w:cs="Times New Roman"/>
                <w:spacing w:val="3"/>
                <w:sz w:val="18"/>
                <w:szCs w:val="18"/>
              </w:rPr>
              <w:t xml:space="preserve"> </w:t>
            </w:r>
            <w:r>
              <w:rPr>
                <w:rFonts w:ascii="仿宋_GB2312" w:hAnsi="仿宋_GB2312" w:eastAsia="仿宋_GB2312" w:cs="仿宋_GB2312"/>
                <w:sz w:val="18"/>
                <w:szCs w:val="18"/>
              </w:rPr>
              <w:t>公里；二</w:t>
            </w:r>
            <w:r>
              <w:rPr>
                <w:rFonts w:ascii="仿宋_GB2312" w:hAnsi="仿宋_GB2312" w:eastAsia="仿宋_GB2312" w:cs="仿宋_GB2312"/>
                <w:spacing w:val="-88"/>
                <w:sz w:val="18"/>
                <w:szCs w:val="18"/>
              </w:rPr>
              <w:t xml:space="preserve"> </w:t>
            </w:r>
            <w:r>
              <w:rPr>
                <w:rFonts w:ascii="仿宋_GB2312" w:hAnsi="仿宋_GB2312" w:eastAsia="仿宋_GB2312" w:cs="仿宋_GB2312"/>
                <w:sz w:val="18"/>
                <w:szCs w:val="18"/>
              </w:rPr>
              <w:t>级转运站服务半径为</w:t>
            </w:r>
            <w:r>
              <w:rPr>
                <w:rFonts w:ascii="仿宋_GB2312" w:hAnsi="仿宋_GB2312" w:eastAsia="仿宋_GB2312" w:cs="仿宋_GB2312"/>
                <w:spacing w:val="-43"/>
                <w:sz w:val="18"/>
                <w:szCs w:val="18"/>
              </w:rPr>
              <w:t xml:space="preserve"> </w:t>
            </w:r>
            <w:r>
              <w:rPr>
                <w:rFonts w:ascii="Times New Roman" w:hAnsi="Times New Roman" w:eastAsia="Times New Roman" w:cs="Times New Roman"/>
                <w:sz w:val="18"/>
                <w:szCs w:val="18"/>
              </w:rPr>
              <w:t>10</w:t>
            </w:r>
            <w:r>
              <w:rPr>
                <w:rFonts w:ascii="Times New Roman" w:hAnsi="Times New Roman" w:eastAsia="Times New Roman" w:cs="Times New Roman"/>
                <w:spacing w:val="1"/>
                <w:sz w:val="18"/>
                <w:szCs w:val="18"/>
              </w:rPr>
              <w:t xml:space="preserve"> </w:t>
            </w:r>
            <w:r>
              <w:rPr>
                <w:rFonts w:ascii="仿宋_GB2312" w:hAnsi="仿宋_GB2312" w:eastAsia="仿宋_GB2312" w:cs="仿宋_GB2312"/>
                <w:sz w:val="18"/>
                <w:szCs w:val="18"/>
              </w:rPr>
              <w:t>公里</w:t>
            </w:r>
            <w:r>
              <w:rPr>
                <w:rFonts w:ascii="Times New Roman" w:hAnsi="Times New Roman" w:eastAsia="Times New Roman" w:cs="Times New Roman"/>
                <w:sz w:val="18"/>
                <w:szCs w:val="18"/>
              </w:rPr>
              <w:t>-20</w:t>
            </w:r>
            <w:r>
              <w:rPr>
                <w:rFonts w:ascii="Times New Roman" w:hAnsi="Times New Roman" w:eastAsia="Times New Roman" w:cs="Times New Roman"/>
                <w:spacing w:val="-1"/>
                <w:sz w:val="18"/>
                <w:szCs w:val="18"/>
              </w:rPr>
              <w:t xml:space="preserve"> </w:t>
            </w:r>
            <w:r>
              <w:rPr>
                <w:rFonts w:ascii="仿宋_GB2312" w:hAnsi="仿宋_GB2312" w:eastAsia="仿宋_GB2312" w:cs="仿宋_GB2312"/>
                <w:sz w:val="18"/>
                <w:szCs w:val="18"/>
              </w:rPr>
              <w:t>公里）</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4" w:lineRule="auto"/>
              <w:ind w:left="261" w:right="252" w:firstLine="18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 县自然资源局</w:t>
            </w:r>
          </w:p>
        </w:tc>
      </w:tr>
      <w:tr>
        <w:tblPrEx>
          <w:tblCellMar>
            <w:top w:w="0" w:type="dxa"/>
            <w:left w:w="0" w:type="dxa"/>
            <w:bottom w:w="0" w:type="dxa"/>
            <w:right w:w="0" w:type="dxa"/>
          </w:tblCellMar>
        </w:tblPrEx>
        <w:trPr>
          <w:trHeight w:val="355"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80" w:line="240" w:lineRule="auto"/>
              <w:ind w:left="118" w:right="0"/>
              <w:jc w:val="left"/>
              <w:rPr>
                <w:rFonts w:ascii="Times New Roman" w:hAnsi="Times New Roman" w:eastAsia="Times New Roman" w:cs="Times New Roman"/>
                <w:sz w:val="18"/>
                <w:szCs w:val="18"/>
              </w:rPr>
            </w:pPr>
            <w:r>
              <w:rPr>
                <w:rFonts w:ascii="Times New Roman"/>
                <w:sz w:val="18"/>
              </w:rPr>
              <w:t>58</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40"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生活垃圾焚烧处理率（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40"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城市建成区生活垃圾焚烧处理量占生活垃圾产生量的比值。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40"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99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9" w:line="240" w:lineRule="auto"/>
              <w:ind w:right="0"/>
              <w:jc w:val="left"/>
              <w:rPr>
                <w:rFonts w:ascii="Times New Roman" w:hAnsi="Times New Roman" w:eastAsia="Times New Roman" w:cs="Times New Roman"/>
                <w:sz w:val="16"/>
                <w:szCs w:val="16"/>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59</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8" w:line="240" w:lineRule="auto"/>
              <w:ind w:right="0"/>
              <w:jc w:val="left"/>
              <w:rPr>
                <w:rFonts w:ascii="Times New Roman" w:hAnsi="Times New Roman" w:eastAsia="Times New Roman" w:cs="Times New Roman"/>
                <w:sz w:val="20"/>
                <w:szCs w:val="20"/>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城市生活垃圾资源化利用率</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0" w:lineRule="auto"/>
              <w:ind w:left="6" w:right="-8"/>
              <w:jc w:val="both"/>
              <w:rPr>
                <w:rFonts w:ascii="仿宋_GB2312" w:hAnsi="仿宋_GB2312" w:eastAsia="仿宋_GB2312" w:cs="仿宋_GB2312"/>
                <w:sz w:val="18"/>
                <w:szCs w:val="18"/>
              </w:rPr>
            </w:pPr>
            <w:r>
              <w:rPr>
                <w:rFonts w:ascii="仿宋_GB2312" w:hAnsi="仿宋_GB2312" w:eastAsia="仿宋_GB2312" w:cs="仿宋_GB2312"/>
                <w:spacing w:val="6"/>
                <w:sz w:val="18"/>
                <w:szCs w:val="18"/>
              </w:rPr>
              <w:t>城市建成区被资源化利用的生活垃圾总量</w:t>
            </w:r>
            <w:r>
              <w:rPr>
                <w:rFonts w:ascii="Times New Roman" w:hAnsi="Times New Roman" w:eastAsia="Times New Roman" w:cs="Times New Roman"/>
                <w:spacing w:val="6"/>
                <w:sz w:val="18"/>
                <w:szCs w:val="18"/>
              </w:rPr>
              <w:t>/</w:t>
            </w:r>
            <w:r>
              <w:rPr>
                <w:rFonts w:ascii="仿宋_GB2312" w:hAnsi="仿宋_GB2312" w:eastAsia="仿宋_GB2312" w:cs="仿宋_GB2312"/>
                <w:spacing w:val="6"/>
                <w:sz w:val="18"/>
                <w:szCs w:val="18"/>
              </w:rPr>
              <w:t>城市建成区生活</w:t>
            </w:r>
            <w:r>
              <w:rPr>
                <w:rFonts w:ascii="仿宋_GB2312" w:hAnsi="仿宋_GB2312" w:eastAsia="仿宋_GB2312" w:cs="仿宋_GB2312"/>
                <w:spacing w:val="-87"/>
                <w:sz w:val="18"/>
                <w:szCs w:val="18"/>
              </w:rPr>
              <w:t xml:space="preserve"> </w:t>
            </w:r>
            <w:r>
              <w:rPr>
                <w:rFonts w:ascii="仿宋_GB2312" w:hAnsi="仿宋_GB2312" w:eastAsia="仿宋_GB2312" w:cs="仿宋_GB2312"/>
                <w:sz w:val="18"/>
                <w:szCs w:val="18"/>
              </w:rPr>
              <w:t>垃圾产生总量。（城市建成区未进入生活垃圾焚烧和填埋设</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施进行处理的可回收物、厨余垃圾的总量占建成区生活垃圾</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产生总量的比值。）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50"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123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04" w:line="240" w:lineRule="auto"/>
              <w:ind w:left="118" w:right="0"/>
              <w:jc w:val="left"/>
              <w:rPr>
                <w:rFonts w:ascii="Times New Roman" w:hAnsi="Times New Roman" w:eastAsia="Times New Roman" w:cs="Times New Roman"/>
                <w:sz w:val="18"/>
                <w:szCs w:val="18"/>
              </w:rPr>
            </w:pPr>
            <w:r>
              <w:rPr>
                <w:rFonts w:ascii="Times New Roman"/>
                <w:sz w:val="18"/>
              </w:rPr>
              <w:t>60</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7" w:line="240" w:lineRule="auto"/>
              <w:ind w:right="0"/>
              <w:jc w:val="left"/>
              <w:rPr>
                <w:rFonts w:ascii="Times New Roman" w:hAnsi="Times New Roman" w:eastAsia="Times New Roman" w:cs="Times New Roman"/>
                <w:sz w:val="23"/>
                <w:szCs w:val="23"/>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公厕设置密度（座</w:t>
            </w:r>
            <w:r>
              <w:rPr>
                <w:rFonts w:ascii="Times New Roman" w:hAnsi="Times New Roman" w:eastAsia="Times New Roman" w:cs="Times New Roman"/>
                <w:sz w:val="18"/>
                <w:szCs w:val="18"/>
              </w:rPr>
              <w:t>/</w:t>
            </w:r>
            <w:r>
              <w:rPr>
                <w:rFonts w:ascii="仿宋_GB2312" w:hAnsi="仿宋_GB2312" w:eastAsia="仿宋_GB2312" w:cs="仿宋_GB2312"/>
                <w:sz w:val="18"/>
                <w:szCs w:val="18"/>
              </w:rPr>
              <w:t>平方公里）</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34" w:lineRule="exact"/>
              <w:ind w:left="6" w:right="0"/>
              <w:jc w:val="both"/>
              <w:rPr>
                <w:rFonts w:ascii="仿宋_GB2312" w:hAnsi="仿宋_GB2312" w:eastAsia="仿宋_GB2312" w:cs="仿宋_GB2312"/>
                <w:sz w:val="18"/>
                <w:szCs w:val="18"/>
              </w:rPr>
            </w:pPr>
            <w:r>
              <w:rPr>
                <w:rFonts w:ascii="仿宋_GB2312" w:hAnsi="仿宋_GB2312" w:eastAsia="仿宋_GB2312" w:cs="仿宋_GB2312"/>
                <w:sz w:val="18"/>
                <w:szCs w:val="18"/>
              </w:rPr>
              <w:t>城市建成区公厕数量与建成区建设用地总面积的比值。</w:t>
            </w:r>
          </w:p>
          <w:p>
            <w:pPr>
              <w:pStyle w:val="11"/>
              <w:spacing w:before="22" w:line="240" w:lineRule="exact"/>
              <w:ind w:left="6" w:right="-8"/>
              <w:jc w:val="both"/>
              <w:rPr>
                <w:rFonts w:ascii="仿宋_GB2312" w:hAnsi="仿宋_GB2312" w:eastAsia="仿宋_GB2312" w:cs="仿宋_GB2312"/>
                <w:sz w:val="18"/>
                <w:szCs w:val="18"/>
              </w:rPr>
            </w:pPr>
            <w:r>
              <w:rPr>
                <w:rFonts w:ascii="仿宋_GB2312" w:hAnsi="仿宋_GB2312" w:eastAsia="仿宋_GB2312" w:cs="仿宋_GB2312"/>
                <w:sz w:val="18"/>
                <w:szCs w:val="18"/>
              </w:rPr>
              <w:t>（居住用地</w:t>
            </w:r>
            <w:r>
              <w:rPr>
                <w:rFonts w:ascii="Times New Roman" w:hAnsi="Times New Roman" w:eastAsia="Times New Roman" w:cs="Times New Roman"/>
                <w:sz w:val="18"/>
                <w:szCs w:val="18"/>
              </w:rPr>
              <w:t>:</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z w:val="18"/>
                <w:szCs w:val="18"/>
              </w:rPr>
              <w:t>3-5</w:t>
            </w:r>
            <w:r>
              <w:rPr>
                <w:rFonts w:ascii="Times New Roman" w:hAnsi="Times New Roman" w:eastAsia="Times New Roman" w:cs="Times New Roman"/>
                <w:spacing w:val="6"/>
                <w:sz w:val="18"/>
                <w:szCs w:val="18"/>
              </w:rPr>
              <w:t xml:space="preserve"> </w:t>
            </w:r>
            <w:r>
              <w:rPr>
                <w:rFonts w:ascii="仿宋_GB2312" w:hAnsi="仿宋_GB2312" w:eastAsia="仿宋_GB2312" w:cs="仿宋_GB2312"/>
                <w:sz w:val="18"/>
                <w:szCs w:val="18"/>
              </w:rPr>
              <w:t>座</w:t>
            </w:r>
            <w:r>
              <w:rPr>
                <w:rFonts w:ascii="Times New Roman" w:hAnsi="Times New Roman" w:eastAsia="Times New Roman" w:cs="Times New Roman"/>
                <w:sz w:val="18"/>
                <w:szCs w:val="18"/>
              </w:rPr>
              <w:t>/</w:t>
            </w:r>
            <w:r>
              <w:rPr>
                <w:rFonts w:ascii="仿宋_GB2312" w:hAnsi="仿宋_GB2312" w:eastAsia="仿宋_GB2312" w:cs="仿宋_GB2312"/>
                <w:sz w:val="18"/>
                <w:szCs w:val="18"/>
              </w:rPr>
              <w:t>平方公里，公建及商业用地</w:t>
            </w:r>
            <w:r>
              <w:rPr>
                <w:rFonts w:ascii="Times New Roman" w:hAnsi="Times New Roman" w:eastAsia="Times New Roman" w:cs="Times New Roman"/>
                <w:sz w:val="18"/>
                <w:szCs w:val="18"/>
              </w:rPr>
              <w:t>:4-11</w:t>
            </w:r>
            <w:r>
              <w:rPr>
                <w:rFonts w:ascii="Times New Roman" w:hAnsi="Times New Roman" w:eastAsia="Times New Roman" w:cs="Times New Roman"/>
                <w:spacing w:val="6"/>
                <w:sz w:val="18"/>
                <w:szCs w:val="18"/>
              </w:rPr>
              <w:t xml:space="preserve"> </w:t>
            </w:r>
            <w:r>
              <w:rPr>
                <w:rFonts w:ascii="仿宋_GB2312" w:hAnsi="仿宋_GB2312" w:eastAsia="仿宋_GB2312" w:cs="仿宋_GB2312"/>
                <w:sz w:val="18"/>
                <w:szCs w:val="18"/>
              </w:rPr>
              <w:t>座</w:t>
            </w:r>
            <w:r>
              <w:rPr>
                <w:rFonts w:ascii="Times New Roman" w:hAnsi="Times New Roman" w:eastAsia="Times New Roman" w:cs="Times New Roman"/>
                <w:sz w:val="18"/>
                <w:szCs w:val="18"/>
              </w:rPr>
              <w:t>/</w:t>
            </w:r>
            <w:r>
              <w:rPr>
                <w:rFonts w:ascii="仿宋_GB2312" w:hAnsi="仿宋_GB2312" w:eastAsia="仿宋_GB2312" w:cs="仿宋_GB2312"/>
                <w:sz w:val="18"/>
                <w:szCs w:val="18"/>
              </w:rPr>
              <w:t>平方</w:t>
            </w:r>
            <w:r>
              <w:rPr>
                <w:rFonts w:ascii="仿宋_GB2312" w:hAnsi="仿宋_GB2312" w:eastAsia="仿宋_GB2312" w:cs="仿宋_GB2312"/>
                <w:spacing w:val="-87"/>
                <w:sz w:val="18"/>
                <w:szCs w:val="18"/>
              </w:rPr>
              <w:t xml:space="preserve"> </w:t>
            </w:r>
            <w:r>
              <w:rPr>
                <w:rFonts w:ascii="仿宋_GB2312" w:hAnsi="仿宋_GB2312" w:eastAsia="仿宋_GB2312" w:cs="仿宋_GB2312"/>
                <w:sz w:val="18"/>
                <w:szCs w:val="18"/>
              </w:rPr>
              <w:t>公里，绿地及交通设施用地</w:t>
            </w:r>
            <w:r>
              <w:rPr>
                <w:rFonts w:ascii="Times New Roman" w:hAnsi="Times New Roman" w:eastAsia="Times New Roman" w:cs="Times New Roman"/>
                <w:sz w:val="18"/>
                <w:szCs w:val="18"/>
              </w:rPr>
              <w:t>:5-6</w:t>
            </w:r>
            <w:r>
              <w:rPr>
                <w:rFonts w:ascii="Times New Roman" w:hAnsi="Times New Roman" w:eastAsia="Times New Roman" w:cs="Times New Roman"/>
                <w:spacing w:val="1"/>
                <w:sz w:val="18"/>
                <w:szCs w:val="18"/>
              </w:rPr>
              <w:t xml:space="preserve"> </w:t>
            </w:r>
            <w:r>
              <w:rPr>
                <w:rFonts w:ascii="仿宋_GB2312" w:hAnsi="仿宋_GB2312" w:eastAsia="仿宋_GB2312" w:cs="仿宋_GB2312"/>
                <w:sz w:val="18"/>
                <w:szCs w:val="18"/>
              </w:rPr>
              <w:t>座</w:t>
            </w:r>
            <w:r>
              <w:rPr>
                <w:rFonts w:ascii="Times New Roman" w:hAnsi="Times New Roman" w:eastAsia="Times New Roman" w:cs="Times New Roman"/>
                <w:sz w:val="18"/>
                <w:szCs w:val="18"/>
              </w:rPr>
              <w:t>/</w:t>
            </w:r>
            <w:r>
              <w:rPr>
                <w:rFonts w:ascii="仿宋_GB2312" w:hAnsi="仿宋_GB2312" w:eastAsia="仿宋_GB2312" w:cs="仿宋_GB2312"/>
                <w:sz w:val="18"/>
                <w:szCs w:val="18"/>
              </w:rPr>
              <w:t>平方公里，工业用地及仓 储用地</w:t>
            </w:r>
            <w:r>
              <w:rPr>
                <w:rFonts w:ascii="Times New Roman" w:hAnsi="Times New Roman" w:eastAsia="Times New Roman" w:cs="Times New Roman"/>
                <w:sz w:val="18"/>
                <w:szCs w:val="18"/>
              </w:rPr>
              <w:t>:1-2</w:t>
            </w:r>
            <w:r>
              <w:rPr>
                <w:rFonts w:ascii="Times New Roman" w:hAnsi="Times New Roman" w:eastAsia="Times New Roman" w:cs="Times New Roman"/>
                <w:spacing w:val="3"/>
                <w:sz w:val="18"/>
                <w:szCs w:val="18"/>
              </w:rPr>
              <w:t xml:space="preserve"> </w:t>
            </w:r>
            <w:r>
              <w:rPr>
                <w:rFonts w:ascii="仿宋_GB2312" w:hAnsi="仿宋_GB2312" w:eastAsia="仿宋_GB2312" w:cs="仿宋_GB2312"/>
                <w:spacing w:val="-4"/>
                <w:sz w:val="18"/>
                <w:szCs w:val="18"/>
              </w:rPr>
              <w:t>座</w:t>
            </w:r>
            <w:r>
              <w:rPr>
                <w:rFonts w:ascii="Times New Roman" w:hAnsi="Times New Roman" w:eastAsia="Times New Roman" w:cs="Times New Roman"/>
                <w:spacing w:val="-4"/>
                <w:sz w:val="18"/>
                <w:szCs w:val="18"/>
              </w:rPr>
              <w:t>/</w:t>
            </w:r>
            <w:r>
              <w:rPr>
                <w:rFonts w:ascii="仿宋_GB2312" w:hAnsi="仿宋_GB2312" w:eastAsia="仿宋_GB2312" w:cs="仿宋_GB2312"/>
                <w:spacing w:val="-4"/>
                <w:sz w:val="18"/>
                <w:szCs w:val="18"/>
              </w:rPr>
              <w:t>平方公里，城市道路沿线服务半径</w:t>
            </w:r>
            <w:r>
              <w:rPr>
                <w:rFonts w:ascii="仿宋_GB2312" w:hAnsi="仿宋_GB2312" w:eastAsia="仿宋_GB2312" w:cs="仿宋_GB2312"/>
                <w:spacing w:val="-43"/>
                <w:sz w:val="18"/>
                <w:szCs w:val="18"/>
              </w:rPr>
              <w:t xml:space="preserve"> </w:t>
            </w:r>
            <w:r>
              <w:rPr>
                <w:rFonts w:ascii="Times New Roman" w:hAnsi="Times New Roman" w:eastAsia="Times New Roman" w:cs="Times New Roman"/>
                <w:sz w:val="18"/>
                <w:szCs w:val="18"/>
              </w:rPr>
              <w:t>400</w:t>
            </w:r>
            <w:r>
              <w:rPr>
                <w:rFonts w:ascii="Times New Roman" w:hAnsi="Times New Roman" w:eastAsia="Times New Roman" w:cs="Times New Roman"/>
                <w:spacing w:val="3"/>
                <w:sz w:val="18"/>
                <w:szCs w:val="18"/>
              </w:rPr>
              <w:t xml:space="preserve"> </w:t>
            </w:r>
            <w:r>
              <w:rPr>
                <w:rFonts w:ascii="仿宋_GB2312" w:hAnsi="仿宋_GB2312" w:eastAsia="仿宋_GB2312" w:cs="仿宋_GB2312"/>
                <w:sz w:val="18"/>
                <w:szCs w:val="18"/>
              </w:rPr>
              <w:t>米</w:t>
            </w:r>
            <w:r>
              <w:rPr>
                <w:rFonts w:ascii="Times New Roman" w:hAnsi="Times New Roman" w:eastAsia="Times New Roman" w:cs="Times New Roman"/>
                <w:sz w:val="18"/>
                <w:szCs w:val="18"/>
              </w:rPr>
              <w:t>-1200</w:t>
            </w:r>
            <w:r>
              <w:rPr>
                <w:rFonts w:ascii="Times New Roman" w:hAnsi="Times New Roman" w:eastAsia="Times New Roman" w:cs="Times New Roman"/>
                <w:spacing w:val="-43"/>
                <w:sz w:val="18"/>
                <w:szCs w:val="18"/>
              </w:rPr>
              <w:t xml:space="preserve"> </w:t>
            </w:r>
            <w:r>
              <w:rPr>
                <w:rFonts w:ascii="仿宋_GB2312" w:hAnsi="仿宋_GB2312" w:eastAsia="仿宋_GB2312" w:cs="仿宋_GB2312"/>
                <w:sz w:val="18"/>
                <w:szCs w:val="18"/>
              </w:rPr>
              <w:t>米）</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51" w:line="244" w:lineRule="auto"/>
              <w:ind w:left="261" w:right="252" w:firstLine="18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 县自然资源局</w:t>
            </w:r>
          </w:p>
        </w:tc>
      </w:tr>
      <w:tr>
        <w:tblPrEx>
          <w:tblCellMar>
            <w:top w:w="0" w:type="dxa"/>
            <w:left w:w="0" w:type="dxa"/>
            <w:bottom w:w="0" w:type="dxa"/>
            <w:right w:w="0" w:type="dxa"/>
          </w:tblCellMar>
        </w:tblPrEx>
        <w:trPr>
          <w:trHeight w:val="501"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before="1" w:line="240" w:lineRule="auto"/>
              <w:ind w:right="0"/>
              <w:jc w:val="left"/>
              <w:rPr>
                <w:rFonts w:ascii="Times New Roman" w:hAnsi="Times New Roman" w:eastAsia="Times New Roman" w:cs="Times New Roman"/>
                <w:sz w:val="21"/>
                <w:szCs w:val="21"/>
              </w:rPr>
            </w:pPr>
          </w:p>
          <w:p>
            <w:pPr>
              <w:pStyle w:val="11"/>
              <w:spacing w:line="244" w:lineRule="auto"/>
              <w:ind w:left="379" w:right="18" w:hanging="360"/>
              <w:jc w:val="left"/>
              <w:rPr>
                <w:rFonts w:ascii="仿宋_GB2312" w:hAnsi="仿宋_GB2312" w:eastAsia="仿宋_GB2312" w:cs="仿宋_GB2312"/>
                <w:sz w:val="18"/>
                <w:szCs w:val="18"/>
              </w:rPr>
            </w:pPr>
            <w:r>
              <w:rPr>
                <w:rFonts w:ascii="仿宋_GB2312" w:hAnsi="仿宋_GB2312" w:eastAsia="仿宋_GB2312" w:cs="仿宋_GB2312"/>
                <w:sz w:val="18"/>
                <w:szCs w:val="18"/>
              </w:rPr>
              <w:t>（十八）燃 气</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5" w:line="240" w:lineRule="auto"/>
              <w:ind w:left="118" w:right="0"/>
              <w:jc w:val="left"/>
              <w:rPr>
                <w:rFonts w:ascii="Times New Roman" w:hAnsi="Times New Roman" w:eastAsia="Times New Roman" w:cs="Times New Roman"/>
                <w:sz w:val="18"/>
                <w:szCs w:val="18"/>
              </w:rPr>
            </w:pPr>
            <w:r>
              <w:rPr>
                <w:rFonts w:ascii="Times New Roman"/>
                <w:sz w:val="18"/>
              </w:rPr>
              <w:t>61</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2"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管道燃气普及率（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2"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城市建成区管道燃气使用人口占建成区燃气使用人口比值。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2"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0" w:line="240" w:lineRule="auto"/>
              <w:ind w:left="118" w:right="0"/>
              <w:jc w:val="left"/>
              <w:rPr>
                <w:rFonts w:ascii="Times New Roman" w:hAnsi="Times New Roman" w:eastAsia="Times New Roman" w:cs="Times New Roman"/>
                <w:sz w:val="18"/>
                <w:szCs w:val="18"/>
              </w:rPr>
            </w:pPr>
            <w:r>
              <w:rPr>
                <w:rFonts w:ascii="Times New Roman"/>
                <w:sz w:val="18"/>
              </w:rPr>
              <w:t>62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城市燃气企业储气设施储备能</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力（</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6" w:line="240" w:lineRule="exact"/>
              <w:ind w:left="6" w:right="-6"/>
              <w:jc w:val="left"/>
              <w:rPr>
                <w:rFonts w:ascii="仿宋_GB2312" w:hAnsi="仿宋_GB2312" w:eastAsia="仿宋_GB2312" w:cs="仿宋_GB2312"/>
                <w:sz w:val="18"/>
                <w:szCs w:val="18"/>
              </w:rPr>
            </w:pPr>
            <w:r>
              <w:rPr>
                <w:rFonts w:ascii="仿宋_GB2312" w:hAnsi="仿宋_GB2312" w:eastAsia="仿宋_GB2312" w:cs="仿宋_GB2312"/>
                <w:spacing w:val="3"/>
                <w:sz w:val="18"/>
                <w:szCs w:val="18"/>
              </w:rPr>
              <w:t>城市建成区城市燃气企业储气设施的储气量与</w:t>
            </w:r>
            <w:r>
              <w:rPr>
                <w:rFonts w:ascii="仿宋_GB2312" w:hAnsi="仿宋_GB2312" w:eastAsia="仿宋_GB2312" w:cs="仿宋_GB2312"/>
                <w:spacing w:val="-32"/>
                <w:sz w:val="18"/>
                <w:szCs w:val="18"/>
              </w:rPr>
              <w:t xml:space="preserve"> </w:t>
            </w:r>
            <w:r>
              <w:rPr>
                <w:rFonts w:ascii="Times New Roman" w:hAnsi="Times New Roman" w:eastAsia="Times New Roman" w:cs="Times New Roman"/>
                <w:spacing w:val="2"/>
                <w:sz w:val="18"/>
                <w:szCs w:val="18"/>
              </w:rPr>
              <w:t>5%</w:t>
            </w:r>
            <w:r>
              <w:rPr>
                <w:rFonts w:ascii="仿宋_GB2312" w:hAnsi="仿宋_GB2312" w:eastAsia="仿宋_GB2312" w:cs="仿宋_GB2312"/>
                <w:spacing w:val="2"/>
                <w:sz w:val="18"/>
                <w:szCs w:val="18"/>
              </w:rPr>
              <w:t>年用气总</w:t>
            </w:r>
            <w:r>
              <w:rPr>
                <w:rFonts w:ascii="仿宋_GB2312" w:hAnsi="仿宋_GB2312" w:eastAsia="仿宋_GB2312" w:cs="仿宋_GB2312"/>
                <w:spacing w:val="-83"/>
                <w:sz w:val="18"/>
                <w:szCs w:val="18"/>
              </w:rPr>
              <w:t xml:space="preserve"> </w:t>
            </w:r>
            <w:r>
              <w:rPr>
                <w:rFonts w:ascii="仿宋_GB2312" w:hAnsi="仿宋_GB2312" w:eastAsia="仿宋_GB2312" w:cs="仿宋_GB2312"/>
                <w:sz w:val="18"/>
                <w:szCs w:val="18"/>
              </w:rPr>
              <w:t>量的比值。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7" w:line="240" w:lineRule="auto"/>
              <w:ind w:right="0"/>
              <w:jc w:val="left"/>
              <w:rPr>
                <w:rFonts w:ascii="Times New Roman" w:hAnsi="Times New Roman" w:eastAsia="Times New Roman" w:cs="Times New Roman"/>
                <w:sz w:val="25"/>
                <w:szCs w:val="25"/>
              </w:rPr>
            </w:pPr>
          </w:p>
          <w:p>
            <w:pPr>
              <w:pStyle w:val="11"/>
              <w:spacing w:line="244" w:lineRule="auto"/>
              <w:ind w:left="379" w:right="18" w:hanging="360"/>
              <w:jc w:val="left"/>
              <w:rPr>
                <w:rFonts w:ascii="仿宋_GB2312" w:hAnsi="仿宋_GB2312" w:eastAsia="仿宋_GB2312" w:cs="仿宋_GB2312"/>
                <w:sz w:val="18"/>
                <w:szCs w:val="18"/>
              </w:rPr>
            </w:pPr>
            <w:r>
              <w:rPr>
                <w:rFonts w:ascii="仿宋_GB2312" w:hAnsi="仿宋_GB2312" w:eastAsia="仿宋_GB2312" w:cs="仿宋_GB2312"/>
                <w:sz w:val="18"/>
                <w:szCs w:val="18"/>
              </w:rPr>
              <w:t>（十九）供 电</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63</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9"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供电可靠率（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7" w:line="240" w:lineRule="exact"/>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w:t>
            </w:r>
            <w:r>
              <w:rPr>
                <w:rFonts w:ascii="仿宋_GB2312" w:hAnsi="仿宋_GB2312" w:eastAsia="仿宋_GB2312" w:cs="仿宋_GB2312"/>
                <w:spacing w:val="-28"/>
                <w:sz w:val="18"/>
                <w:szCs w:val="18"/>
              </w:rPr>
              <w:t xml:space="preserve"> </w:t>
            </w:r>
            <w:r>
              <w:rPr>
                <w:rFonts w:ascii="Times New Roman" w:hAnsi="Times New Roman" w:eastAsia="Times New Roman" w:cs="Times New Roman"/>
                <w:sz w:val="18"/>
                <w:szCs w:val="18"/>
              </w:rPr>
              <w:t>10KV</w:t>
            </w:r>
            <w:r>
              <w:rPr>
                <w:rFonts w:ascii="Times New Roman" w:hAnsi="Times New Roman" w:eastAsia="Times New Roman" w:cs="Times New Roman"/>
                <w:spacing w:val="13"/>
                <w:sz w:val="18"/>
                <w:szCs w:val="18"/>
              </w:rPr>
              <w:t xml:space="preserve"> </w:t>
            </w:r>
            <w:r>
              <w:rPr>
                <w:rFonts w:ascii="仿宋_GB2312" w:hAnsi="仿宋_GB2312" w:eastAsia="仿宋_GB2312" w:cs="仿宋_GB2312"/>
                <w:sz w:val="18"/>
                <w:szCs w:val="18"/>
              </w:rPr>
              <w:t>配电网络对用户年有效供电的总小时数和</w:t>
            </w:r>
            <w:r>
              <w:rPr>
                <w:rFonts w:ascii="仿宋_GB2312" w:hAnsi="仿宋_GB2312" w:eastAsia="仿宋_GB2312" w:cs="仿宋_GB2312"/>
                <w:spacing w:val="-83"/>
                <w:sz w:val="18"/>
                <w:szCs w:val="18"/>
              </w:rPr>
              <w:t xml:space="preserve"> </w:t>
            </w:r>
            <w:r>
              <w:rPr>
                <w:rFonts w:ascii="仿宋_GB2312" w:hAnsi="仿宋_GB2312" w:eastAsia="仿宋_GB2312" w:cs="仿宋_GB2312"/>
                <w:sz w:val="18"/>
                <w:szCs w:val="18"/>
              </w:rPr>
              <w:t>年小时数的比值。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352" w:right="341" w:firstLine="88"/>
              <w:jc w:val="left"/>
              <w:rPr>
                <w:rFonts w:ascii="仿宋_GB2312" w:hAnsi="仿宋_GB2312" w:eastAsia="仿宋_GB2312" w:cs="仿宋_GB2312"/>
                <w:sz w:val="18"/>
                <w:szCs w:val="18"/>
              </w:rPr>
            </w:pPr>
            <w:r>
              <w:rPr>
                <w:rFonts w:ascii="仿宋_GB2312" w:hAnsi="仿宋_GB2312" w:eastAsia="仿宋_GB2312" w:cs="仿宋_GB2312"/>
                <w:sz w:val="18"/>
                <w:szCs w:val="18"/>
              </w:rPr>
              <w:t>县发改委 县供电公司</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0" w:line="240" w:lineRule="auto"/>
              <w:ind w:left="118" w:right="0"/>
              <w:jc w:val="left"/>
              <w:rPr>
                <w:rFonts w:ascii="Times New Roman" w:hAnsi="Times New Roman" w:eastAsia="Times New Roman" w:cs="Times New Roman"/>
                <w:sz w:val="18"/>
                <w:szCs w:val="18"/>
              </w:rPr>
            </w:pPr>
            <w:r>
              <w:rPr>
                <w:rFonts w:ascii="Times New Roman"/>
                <w:sz w:val="18"/>
              </w:rPr>
              <w:t>64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线路电缆化率（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城市建成区线路的电缆长度占线路总长度的比值。（主要针</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对</w:t>
            </w:r>
            <w:r>
              <w:rPr>
                <w:rFonts w:ascii="仿宋_GB2312" w:hAnsi="仿宋_GB2312" w:eastAsia="仿宋_GB2312" w:cs="仿宋_GB2312"/>
                <w:spacing w:val="-44"/>
                <w:sz w:val="18"/>
                <w:szCs w:val="18"/>
              </w:rPr>
              <w:t xml:space="preserve"> </w:t>
            </w:r>
            <w:r>
              <w:rPr>
                <w:rFonts w:ascii="Times New Roman" w:hAnsi="Times New Roman" w:eastAsia="Times New Roman" w:cs="Times New Roman"/>
                <w:sz w:val="18"/>
                <w:szCs w:val="18"/>
              </w:rPr>
              <w:t>10KV</w:t>
            </w:r>
            <w:r>
              <w:rPr>
                <w:rFonts w:ascii="Times New Roman" w:hAnsi="Times New Roman" w:eastAsia="Times New Roman" w:cs="Times New Roman"/>
                <w:spacing w:val="1"/>
                <w:sz w:val="18"/>
                <w:szCs w:val="18"/>
              </w:rPr>
              <w:t xml:space="preserve"> </w:t>
            </w:r>
            <w:r>
              <w:rPr>
                <w:rFonts w:ascii="仿宋_GB2312" w:hAnsi="仿宋_GB2312" w:eastAsia="仿宋_GB2312" w:cs="仿宋_GB2312"/>
                <w:sz w:val="18"/>
                <w:szCs w:val="18"/>
              </w:rPr>
              <w:t>公用配电线路）</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352" w:right="341" w:firstLine="88"/>
              <w:jc w:val="left"/>
              <w:rPr>
                <w:rFonts w:ascii="仿宋_GB2312" w:hAnsi="仿宋_GB2312" w:eastAsia="仿宋_GB2312" w:cs="仿宋_GB2312"/>
                <w:sz w:val="18"/>
                <w:szCs w:val="18"/>
              </w:rPr>
            </w:pPr>
            <w:r>
              <w:rPr>
                <w:rFonts w:ascii="仿宋_GB2312" w:hAnsi="仿宋_GB2312" w:eastAsia="仿宋_GB2312" w:cs="仿宋_GB2312"/>
                <w:sz w:val="18"/>
                <w:szCs w:val="18"/>
              </w:rPr>
              <w:t>县发改委 县供电公司</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65</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9"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电缆下地率（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城市建成区电力线路下地长度占线路总长度的比值。（主要</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针对</w:t>
            </w:r>
            <w:r>
              <w:rPr>
                <w:rFonts w:ascii="仿宋_GB2312" w:hAnsi="仿宋_GB2312" w:eastAsia="仿宋_GB2312" w:cs="仿宋_GB2312"/>
                <w:spacing w:val="-44"/>
                <w:sz w:val="18"/>
                <w:szCs w:val="18"/>
              </w:rPr>
              <w:t xml:space="preserve"> </w:t>
            </w:r>
            <w:r>
              <w:rPr>
                <w:rFonts w:ascii="Times New Roman" w:hAnsi="Times New Roman" w:eastAsia="Times New Roman" w:cs="Times New Roman"/>
                <w:sz w:val="18"/>
                <w:szCs w:val="18"/>
              </w:rPr>
              <w:t>10KV</w:t>
            </w:r>
            <w:r>
              <w:rPr>
                <w:rFonts w:ascii="Times New Roman" w:hAnsi="Times New Roman" w:eastAsia="Times New Roman" w:cs="Times New Roman"/>
                <w:spacing w:val="1"/>
                <w:sz w:val="18"/>
                <w:szCs w:val="18"/>
              </w:rPr>
              <w:t xml:space="preserve"> </w:t>
            </w:r>
            <w:r>
              <w:rPr>
                <w:rFonts w:ascii="仿宋_GB2312" w:hAnsi="仿宋_GB2312" w:eastAsia="仿宋_GB2312" w:cs="仿宋_GB2312"/>
                <w:sz w:val="18"/>
                <w:szCs w:val="18"/>
              </w:rPr>
              <w:t>公用配电线路）</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352" w:right="341" w:firstLine="88"/>
              <w:jc w:val="left"/>
              <w:rPr>
                <w:rFonts w:ascii="仿宋_GB2312" w:hAnsi="仿宋_GB2312" w:eastAsia="仿宋_GB2312" w:cs="仿宋_GB2312"/>
                <w:sz w:val="18"/>
                <w:szCs w:val="18"/>
              </w:rPr>
            </w:pPr>
            <w:r>
              <w:rPr>
                <w:rFonts w:ascii="仿宋_GB2312" w:hAnsi="仿宋_GB2312" w:eastAsia="仿宋_GB2312" w:cs="仿宋_GB2312"/>
                <w:sz w:val="18"/>
                <w:szCs w:val="18"/>
              </w:rPr>
              <w:t>县发改委 县供电公司</w:t>
            </w:r>
          </w:p>
        </w:tc>
      </w:tr>
      <w:tr>
        <w:tblPrEx>
          <w:tblCellMar>
            <w:top w:w="0" w:type="dxa"/>
            <w:left w:w="0" w:type="dxa"/>
            <w:bottom w:w="0" w:type="dxa"/>
            <w:right w:w="0" w:type="dxa"/>
          </w:tblCellMar>
        </w:tblPrEx>
        <w:trPr>
          <w:trHeight w:val="1256" w:hRule="exact"/>
        </w:trPr>
        <w:tc>
          <w:tcPr>
            <w:tcW w:w="583" w:type="dxa"/>
            <w:vMerge w:val="continue"/>
            <w:tcBorders>
              <w:left w:val="single" w:color="000000" w:sz="12" w:space="0"/>
              <w:bottom w:val="single" w:color="000000" w:sz="12" w:space="0"/>
              <w:right w:val="single" w:color="000000" w:sz="6" w:space="0"/>
            </w:tcBorders>
          </w:tcPr>
          <w:p/>
        </w:tc>
        <w:tc>
          <w:tcPr>
            <w:tcW w:w="957" w:type="dxa"/>
            <w:tcBorders>
              <w:top w:val="single" w:color="000000" w:sz="6" w:space="0"/>
              <w:left w:val="single" w:color="000000" w:sz="6" w:space="0"/>
              <w:bottom w:val="single" w:color="000000" w:sz="12"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53" w:line="244" w:lineRule="auto"/>
              <w:ind w:left="379" w:right="18" w:hanging="360"/>
              <w:jc w:val="left"/>
              <w:rPr>
                <w:rFonts w:ascii="仿宋_GB2312" w:hAnsi="仿宋_GB2312" w:eastAsia="仿宋_GB2312" w:cs="仿宋_GB2312"/>
                <w:sz w:val="18"/>
                <w:szCs w:val="18"/>
              </w:rPr>
            </w:pPr>
            <w:r>
              <w:rPr>
                <w:rFonts w:ascii="仿宋_GB2312" w:hAnsi="仿宋_GB2312" w:eastAsia="仿宋_GB2312" w:cs="仿宋_GB2312"/>
                <w:sz w:val="18"/>
                <w:szCs w:val="18"/>
              </w:rPr>
              <w:t>（二十）通 信</w:t>
            </w:r>
          </w:p>
        </w:tc>
        <w:tc>
          <w:tcPr>
            <w:tcW w:w="430" w:type="dxa"/>
            <w:tcBorders>
              <w:top w:val="single" w:color="000000" w:sz="6" w:space="0"/>
              <w:left w:val="single" w:color="000000" w:sz="6" w:space="0"/>
              <w:bottom w:val="single" w:color="000000" w:sz="12"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16" w:line="240" w:lineRule="auto"/>
              <w:ind w:left="118" w:right="0"/>
              <w:jc w:val="left"/>
              <w:rPr>
                <w:rFonts w:ascii="Times New Roman" w:hAnsi="Times New Roman" w:eastAsia="Times New Roman" w:cs="Times New Roman"/>
                <w:sz w:val="18"/>
                <w:szCs w:val="18"/>
              </w:rPr>
            </w:pPr>
            <w:r>
              <w:rPr>
                <w:rFonts w:ascii="Times New Roman"/>
                <w:sz w:val="18"/>
              </w:rPr>
              <w:t>66</w:t>
            </w:r>
          </w:p>
        </w:tc>
        <w:tc>
          <w:tcPr>
            <w:tcW w:w="2521" w:type="dxa"/>
            <w:tcBorders>
              <w:top w:val="single" w:color="000000" w:sz="6" w:space="0"/>
              <w:left w:val="single" w:color="000000" w:sz="6" w:space="0"/>
              <w:bottom w:val="single" w:color="000000" w:sz="12"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5" w:line="240" w:lineRule="auto"/>
              <w:ind w:right="0"/>
              <w:jc w:val="left"/>
              <w:rPr>
                <w:rFonts w:ascii="Times New Roman" w:hAnsi="Times New Roman" w:eastAsia="Times New Roman" w:cs="Times New Roman"/>
                <w:sz w:val="24"/>
                <w:szCs w:val="24"/>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宽带普及和光纤到户情况</w:t>
            </w:r>
          </w:p>
        </w:tc>
        <w:tc>
          <w:tcPr>
            <w:tcW w:w="4732" w:type="dxa"/>
            <w:tcBorders>
              <w:top w:val="single" w:color="000000" w:sz="6" w:space="0"/>
              <w:left w:val="single" w:color="000000" w:sz="6" w:space="0"/>
              <w:bottom w:val="single" w:color="000000" w:sz="12" w:space="0"/>
              <w:right w:val="single" w:color="000000" w:sz="6" w:space="0"/>
            </w:tcBorders>
          </w:tcPr>
          <w:p>
            <w:pPr>
              <w:pStyle w:val="11"/>
              <w:spacing w:before="2" w:line="240" w:lineRule="auto"/>
              <w:ind w:right="0"/>
              <w:jc w:val="left"/>
              <w:rPr>
                <w:rFonts w:ascii="Times New Roman" w:hAnsi="Times New Roman" w:eastAsia="Times New Roman" w:cs="Times New Roman"/>
                <w:sz w:val="23"/>
                <w:szCs w:val="23"/>
              </w:rPr>
            </w:pPr>
          </w:p>
          <w:p>
            <w:pPr>
              <w:pStyle w:val="11"/>
              <w:spacing w:line="240" w:lineRule="exact"/>
              <w:ind w:left="6" w:right="-8"/>
              <w:jc w:val="both"/>
              <w:rPr>
                <w:rFonts w:ascii="仿宋_GB2312" w:hAnsi="仿宋_GB2312" w:eastAsia="仿宋_GB2312" w:cs="仿宋_GB2312"/>
                <w:sz w:val="18"/>
                <w:szCs w:val="18"/>
              </w:rPr>
            </w:pPr>
            <w:r>
              <w:rPr>
                <w:rFonts w:ascii="仿宋_GB2312" w:hAnsi="仿宋_GB2312" w:eastAsia="仿宋_GB2312" w:cs="仿宋_GB2312"/>
                <w:sz w:val="18"/>
                <w:szCs w:val="18"/>
              </w:rPr>
              <w:t>城市建成区宽带用户数（家庭用户、行政企事业单位用户）</w:t>
            </w:r>
            <w:r>
              <w:rPr>
                <w:rFonts w:ascii="仿宋_GB2312" w:hAnsi="仿宋_GB2312" w:eastAsia="仿宋_GB2312" w:cs="仿宋_GB2312"/>
                <w:spacing w:val="-61"/>
                <w:sz w:val="18"/>
                <w:szCs w:val="18"/>
              </w:rPr>
              <w:t xml:space="preserve"> </w:t>
            </w:r>
            <w:r>
              <w:rPr>
                <w:rFonts w:ascii="仿宋_GB2312" w:hAnsi="仿宋_GB2312" w:eastAsia="仿宋_GB2312" w:cs="仿宋_GB2312"/>
                <w:spacing w:val="-3"/>
                <w:sz w:val="18"/>
                <w:szCs w:val="18"/>
              </w:rPr>
              <w:t>与家庭、单位总数的比值；</w:t>
            </w:r>
            <w:r>
              <w:rPr>
                <w:rFonts w:ascii="Times New Roman" w:hAnsi="Times New Roman" w:eastAsia="Times New Roman" w:cs="Times New Roman"/>
                <w:spacing w:val="-3"/>
                <w:sz w:val="18"/>
                <w:szCs w:val="18"/>
              </w:rPr>
              <w:t>2</w:t>
            </w:r>
            <w:r>
              <w:rPr>
                <w:rFonts w:ascii="仿宋_GB2312" w:hAnsi="仿宋_GB2312" w:eastAsia="仿宋_GB2312" w:cs="仿宋_GB2312"/>
                <w:spacing w:val="-3"/>
                <w:sz w:val="18"/>
                <w:szCs w:val="18"/>
              </w:rPr>
              <w:t>、城市建成区光纤到户实际用户</w:t>
            </w:r>
            <w:r>
              <w:rPr>
                <w:rFonts w:ascii="仿宋_GB2312" w:hAnsi="仿宋_GB2312" w:eastAsia="仿宋_GB2312" w:cs="仿宋_GB2312"/>
                <w:spacing w:val="-68"/>
                <w:sz w:val="18"/>
                <w:szCs w:val="18"/>
              </w:rPr>
              <w:t xml:space="preserve"> </w:t>
            </w:r>
            <w:r>
              <w:rPr>
                <w:rFonts w:ascii="仿宋_GB2312" w:hAnsi="仿宋_GB2312" w:eastAsia="仿宋_GB2312" w:cs="仿宋_GB2312"/>
                <w:sz w:val="18"/>
                <w:szCs w:val="18"/>
              </w:rPr>
              <w:t>数与固定宽带接入用户总数的比值。</w:t>
            </w:r>
          </w:p>
        </w:tc>
        <w:tc>
          <w:tcPr>
            <w:tcW w:w="603" w:type="dxa"/>
            <w:tcBorders>
              <w:top w:val="single" w:color="000000" w:sz="6" w:space="0"/>
              <w:left w:val="single" w:color="000000" w:sz="6" w:space="0"/>
              <w:bottom w:val="single" w:color="000000" w:sz="12" w:space="0"/>
              <w:right w:val="single" w:color="000000" w:sz="6" w:space="0"/>
            </w:tcBorders>
          </w:tcPr>
          <w:p/>
        </w:tc>
        <w:tc>
          <w:tcPr>
            <w:tcW w:w="1620" w:type="dxa"/>
            <w:tcBorders>
              <w:top w:val="single" w:color="000000" w:sz="6" w:space="0"/>
              <w:left w:val="single" w:color="000000" w:sz="6" w:space="0"/>
              <w:bottom w:val="single" w:color="000000" w:sz="12" w:space="0"/>
              <w:right w:val="single" w:color="000000" w:sz="12" w:space="0"/>
            </w:tcBorders>
          </w:tcPr>
          <w:p>
            <w:pPr>
              <w:pStyle w:val="11"/>
              <w:spacing w:before="7" w:line="244" w:lineRule="auto"/>
              <w:ind w:left="261" w:right="252"/>
              <w:jc w:val="center"/>
              <w:rPr>
                <w:rFonts w:ascii="仿宋_GB2312" w:hAnsi="仿宋_GB2312" w:eastAsia="仿宋_GB2312" w:cs="仿宋_GB2312"/>
                <w:sz w:val="18"/>
                <w:szCs w:val="18"/>
              </w:rPr>
            </w:pPr>
            <w:r>
              <w:rPr>
                <w:rFonts w:ascii="仿宋_GB2312" w:hAnsi="仿宋_GB2312" w:eastAsia="仿宋_GB2312" w:cs="仿宋_GB2312"/>
                <w:sz w:val="18"/>
                <w:szCs w:val="18"/>
              </w:rPr>
              <w:t>县大数据中心 县发改委 县公安局 县民政局</w:t>
            </w:r>
          </w:p>
          <w:p>
            <w:pPr>
              <w:pStyle w:val="11"/>
              <w:spacing w:before="1" w:line="240" w:lineRule="auto"/>
              <w:ind w:left="10" w:right="0"/>
              <w:jc w:val="center"/>
              <w:rPr>
                <w:rFonts w:ascii="仿宋_GB2312" w:hAnsi="仿宋_GB2312" w:eastAsia="仿宋_GB2312" w:cs="仿宋_GB2312"/>
                <w:sz w:val="18"/>
                <w:szCs w:val="18"/>
              </w:rPr>
            </w:pPr>
            <w:r>
              <w:rPr>
                <w:rFonts w:ascii="仿宋_GB2312" w:hAnsi="仿宋_GB2312" w:eastAsia="仿宋_GB2312" w:cs="仿宋_GB2312"/>
                <w:w w:val="90"/>
                <w:sz w:val="18"/>
                <w:szCs w:val="18"/>
              </w:rPr>
              <w:t>县机关事务管理中心</w:t>
            </w:r>
          </w:p>
        </w:tc>
      </w:tr>
    </w:tbl>
    <w:p>
      <w:pPr>
        <w:spacing w:after="0" w:line="240" w:lineRule="auto"/>
        <w:jc w:val="center"/>
        <w:rPr>
          <w:rFonts w:ascii="仿宋_GB2312" w:hAnsi="仿宋_GB2312" w:eastAsia="仿宋_GB2312" w:cs="仿宋_GB2312"/>
          <w:sz w:val="18"/>
          <w:szCs w:val="18"/>
        </w:rPr>
        <w:sectPr>
          <w:pgSz w:w="11910" w:h="16840"/>
          <w:pgMar w:top="1580" w:right="100" w:bottom="1840" w:left="100" w:header="0" w:footer="1654" w:gutter="0"/>
          <w:cols w:space="720" w:num="1"/>
        </w:sectPr>
      </w:pPr>
    </w:p>
    <w:p>
      <w:pPr>
        <w:spacing w:before="0" w:line="240" w:lineRule="auto"/>
        <w:rPr>
          <w:rFonts w:ascii="Times New Roman" w:hAnsi="Times New Roman" w:eastAsia="Times New Roman" w:cs="Times New Roman"/>
          <w:sz w:val="20"/>
          <w:szCs w:val="20"/>
        </w:rPr>
      </w:pPr>
    </w:p>
    <w:p>
      <w:pPr>
        <w:spacing w:before="6" w:line="240" w:lineRule="auto"/>
        <w:rPr>
          <w:rFonts w:ascii="Times New Roman" w:hAnsi="Times New Roman" w:eastAsia="Times New Roman" w:cs="Times New Roman"/>
          <w:sz w:val="23"/>
          <w:szCs w:val="23"/>
        </w:rPr>
      </w:pPr>
    </w:p>
    <w:tbl>
      <w:tblPr>
        <w:tblStyle w:val="7"/>
        <w:tblW w:w="0" w:type="auto"/>
        <w:tblInd w:w="115" w:type="dxa"/>
        <w:tblLayout w:type="fixed"/>
        <w:tblCellMar>
          <w:top w:w="0" w:type="dxa"/>
          <w:left w:w="0" w:type="dxa"/>
          <w:bottom w:w="0" w:type="dxa"/>
          <w:right w:w="0" w:type="dxa"/>
        </w:tblCellMar>
      </w:tblPr>
      <w:tblGrid>
        <w:gridCol w:w="583"/>
        <w:gridCol w:w="957"/>
        <w:gridCol w:w="430"/>
        <w:gridCol w:w="2521"/>
        <w:gridCol w:w="4732"/>
        <w:gridCol w:w="603"/>
        <w:gridCol w:w="1620"/>
      </w:tblGrid>
      <w:tr>
        <w:tblPrEx>
          <w:tblCellMar>
            <w:top w:w="0" w:type="dxa"/>
            <w:left w:w="0" w:type="dxa"/>
            <w:bottom w:w="0" w:type="dxa"/>
            <w:right w:w="0" w:type="dxa"/>
          </w:tblCellMar>
        </w:tblPrEx>
        <w:trPr>
          <w:trHeight w:val="518" w:hRule="exact"/>
        </w:trPr>
        <w:tc>
          <w:tcPr>
            <w:tcW w:w="1540" w:type="dxa"/>
            <w:gridSpan w:val="2"/>
            <w:tcBorders>
              <w:top w:val="single" w:color="000000" w:sz="12" w:space="0"/>
              <w:left w:val="single" w:color="000000" w:sz="12" w:space="0"/>
              <w:bottom w:val="single" w:color="000000" w:sz="6" w:space="0"/>
              <w:right w:val="single" w:color="000000" w:sz="6" w:space="0"/>
            </w:tcBorders>
          </w:tcPr>
          <w:p>
            <w:pPr>
              <w:pStyle w:val="11"/>
              <w:spacing w:before="128" w:line="240" w:lineRule="auto"/>
              <w:ind w:left="-1" w:right="6"/>
              <w:jc w:val="center"/>
              <w:rPr>
                <w:rFonts w:ascii="仿宋_GB2312" w:hAnsi="仿宋_GB2312" w:eastAsia="仿宋_GB2312" w:cs="仿宋_GB2312"/>
                <w:sz w:val="18"/>
                <w:szCs w:val="18"/>
              </w:rPr>
            </w:pPr>
            <w:r>
              <w:rPr>
                <w:rFonts w:ascii="仿宋_GB2312" w:hAnsi="仿宋_GB2312" w:eastAsia="仿宋_GB2312" w:cs="仿宋_GB2312"/>
                <w:b/>
                <w:bCs/>
                <w:sz w:val="18"/>
                <w:szCs w:val="18"/>
              </w:rPr>
              <w:t>类别</w:t>
            </w:r>
          </w:p>
        </w:tc>
        <w:tc>
          <w:tcPr>
            <w:tcW w:w="430"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left="27"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序号</w:t>
            </w:r>
          </w:p>
        </w:tc>
        <w:tc>
          <w:tcPr>
            <w:tcW w:w="2521"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指标名称</w:t>
            </w:r>
          </w:p>
        </w:tc>
        <w:tc>
          <w:tcPr>
            <w:tcW w:w="4732"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内容</w:t>
            </w:r>
          </w:p>
        </w:tc>
        <w:tc>
          <w:tcPr>
            <w:tcW w:w="603" w:type="dxa"/>
            <w:tcBorders>
              <w:top w:val="single" w:color="000000" w:sz="12" w:space="0"/>
              <w:left w:val="single" w:color="000000" w:sz="6" w:space="0"/>
              <w:bottom w:val="single" w:color="000000" w:sz="6" w:space="0"/>
              <w:right w:val="single" w:color="000000" w:sz="6" w:space="0"/>
            </w:tcBorders>
          </w:tcPr>
          <w:p>
            <w:pPr>
              <w:pStyle w:val="11"/>
              <w:spacing w:before="8" w:line="244" w:lineRule="auto"/>
              <w:ind w:left="204" w:right="22" w:hanging="183"/>
              <w:jc w:val="left"/>
              <w:rPr>
                <w:rFonts w:ascii="仿宋_GB2312" w:hAnsi="仿宋_GB2312" w:eastAsia="仿宋_GB2312" w:cs="仿宋_GB2312"/>
                <w:sz w:val="18"/>
                <w:szCs w:val="18"/>
              </w:rPr>
            </w:pPr>
            <w:r>
              <w:rPr>
                <w:rFonts w:ascii="仿宋_GB2312" w:hAnsi="仿宋_GB2312" w:eastAsia="仿宋_GB2312" w:cs="仿宋_GB2312"/>
                <w:b/>
                <w:bCs/>
                <w:sz w:val="18"/>
                <w:szCs w:val="18"/>
              </w:rPr>
              <w:t>自查情</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况</w:t>
            </w:r>
          </w:p>
        </w:tc>
        <w:tc>
          <w:tcPr>
            <w:tcW w:w="1620" w:type="dxa"/>
            <w:tcBorders>
              <w:top w:val="single" w:color="000000" w:sz="12" w:space="0"/>
              <w:left w:val="single" w:color="000000" w:sz="6" w:space="0"/>
              <w:bottom w:val="single" w:color="000000" w:sz="6" w:space="0"/>
              <w:right w:val="single" w:color="000000" w:sz="12" w:space="0"/>
            </w:tcBorders>
          </w:tcPr>
          <w:p>
            <w:pPr>
              <w:pStyle w:val="11"/>
              <w:spacing w:before="12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责任单位</w:t>
            </w:r>
          </w:p>
        </w:tc>
      </w:tr>
      <w:tr>
        <w:tblPrEx>
          <w:tblCellMar>
            <w:top w:w="0" w:type="dxa"/>
            <w:left w:w="0" w:type="dxa"/>
            <w:bottom w:w="0" w:type="dxa"/>
            <w:right w:w="0" w:type="dxa"/>
          </w:tblCellMar>
        </w:tblPrEx>
        <w:trPr>
          <w:trHeight w:val="750" w:hRule="exact"/>
        </w:trPr>
        <w:tc>
          <w:tcPr>
            <w:tcW w:w="583" w:type="dxa"/>
            <w:vMerge w:val="restart"/>
            <w:tcBorders>
              <w:top w:val="single" w:color="000000" w:sz="6" w:space="0"/>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4"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67</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5"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城市公共区域公共</w:t>
            </w:r>
            <w:r>
              <w:rPr>
                <w:rFonts w:ascii="仿宋_GB2312" w:hAnsi="仿宋_GB2312" w:eastAsia="仿宋_GB2312" w:cs="仿宋_GB2312"/>
                <w:spacing w:val="-46"/>
                <w:sz w:val="18"/>
                <w:szCs w:val="18"/>
              </w:rPr>
              <w:t xml:space="preserve"> </w:t>
            </w:r>
            <w:r>
              <w:rPr>
                <w:rFonts w:ascii="Times New Roman" w:hAnsi="Times New Roman" w:eastAsia="Times New Roman" w:cs="Times New Roman"/>
                <w:sz w:val="18"/>
                <w:szCs w:val="18"/>
              </w:rPr>
              <w:t>WIFI</w:t>
            </w:r>
            <w:r>
              <w:rPr>
                <w:rFonts w:ascii="Times New Roman" w:hAnsi="Times New Roman" w:eastAsia="Times New Roman" w:cs="Times New Roman"/>
                <w:spacing w:val="1"/>
                <w:sz w:val="18"/>
                <w:szCs w:val="18"/>
              </w:rPr>
              <w:t xml:space="preserve"> </w:t>
            </w:r>
            <w:r>
              <w:rPr>
                <w:rFonts w:ascii="仿宋_GB2312" w:hAnsi="仿宋_GB2312" w:eastAsia="仿宋_GB2312" w:cs="仿宋_GB2312"/>
                <w:sz w:val="18"/>
                <w:szCs w:val="18"/>
              </w:rPr>
              <w:t>覆盖率</w:t>
            </w:r>
          </w:p>
          <w:p>
            <w:pPr>
              <w:pStyle w:val="11"/>
              <w:spacing w:line="245"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35" w:line="240" w:lineRule="exact"/>
              <w:ind w:left="6" w:right="-6"/>
              <w:jc w:val="left"/>
              <w:rPr>
                <w:rFonts w:ascii="仿宋_GB2312" w:hAnsi="仿宋_GB2312" w:eastAsia="仿宋_GB2312" w:cs="仿宋_GB2312"/>
                <w:sz w:val="18"/>
                <w:szCs w:val="18"/>
              </w:rPr>
            </w:pPr>
            <w:r>
              <w:rPr>
                <w:rFonts w:ascii="仿宋_GB2312" w:hAnsi="仿宋_GB2312" w:eastAsia="仿宋_GB2312" w:cs="仿宋_GB2312"/>
                <w:spacing w:val="2"/>
                <w:sz w:val="18"/>
                <w:szCs w:val="18"/>
              </w:rPr>
              <w:t>城市建成区公共</w:t>
            </w:r>
            <w:r>
              <w:rPr>
                <w:rFonts w:ascii="仿宋_GB2312" w:hAnsi="仿宋_GB2312" w:eastAsia="仿宋_GB2312" w:cs="仿宋_GB2312"/>
                <w:spacing w:val="-37"/>
                <w:sz w:val="18"/>
                <w:szCs w:val="18"/>
              </w:rPr>
              <w:t xml:space="preserve"> </w:t>
            </w:r>
            <w:r>
              <w:rPr>
                <w:rFonts w:ascii="Times New Roman" w:hAnsi="Times New Roman" w:eastAsia="Times New Roman" w:cs="Times New Roman"/>
                <w:sz w:val="18"/>
                <w:szCs w:val="18"/>
              </w:rPr>
              <w:t>WIFI</w:t>
            </w:r>
            <w:r>
              <w:rPr>
                <w:rFonts w:ascii="Times New Roman" w:hAnsi="Times New Roman" w:eastAsia="Times New Roman" w:cs="Times New Roman"/>
                <w:spacing w:val="6"/>
                <w:sz w:val="18"/>
                <w:szCs w:val="18"/>
              </w:rPr>
              <w:t xml:space="preserve"> </w:t>
            </w:r>
            <w:r>
              <w:rPr>
                <w:rFonts w:ascii="仿宋_GB2312" w:hAnsi="仿宋_GB2312" w:eastAsia="仿宋_GB2312" w:cs="仿宋_GB2312"/>
                <w:spacing w:val="3"/>
                <w:sz w:val="18"/>
                <w:szCs w:val="18"/>
              </w:rPr>
              <w:t>服务覆盖的城市公共场所占总公共场</w:t>
            </w:r>
            <w:r>
              <w:rPr>
                <w:rFonts w:ascii="仿宋_GB2312" w:hAnsi="仿宋_GB2312" w:eastAsia="仿宋_GB2312" w:cs="仿宋_GB2312"/>
                <w:spacing w:val="-88"/>
                <w:sz w:val="18"/>
                <w:szCs w:val="18"/>
              </w:rPr>
              <w:t xml:space="preserve"> </w:t>
            </w:r>
            <w:r>
              <w:rPr>
                <w:rFonts w:ascii="仿宋_GB2312" w:hAnsi="仿宋_GB2312" w:eastAsia="仿宋_GB2312" w:cs="仿宋_GB2312"/>
                <w:sz w:val="18"/>
                <w:szCs w:val="18"/>
              </w:rPr>
              <w:t>所数的比值。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441" w:right="252"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县大数据中心 县公安局 县市监局</w:t>
            </w:r>
          </w:p>
        </w:tc>
      </w:tr>
      <w:tr>
        <w:tblPrEx>
          <w:tblCellMar>
            <w:top w:w="0" w:type="dxa"/>
            <w:left w:w="0" w:type="dxa"/>
            <w:bottom w:w="0" w:type="dxa"/>
            <w:right w:w="0" w:type="dxa"/>
          </w:tblCellMar>
        </w:tblPrEx>
        <w:trPr>
          <w:trHeight w:val="335"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72" w:line="240" w:lineRule="auto"/>
              <w:ind w:left="118" w:right="0"/>
              <w:jc w:val="left"/>
              <w:rPr>
                <w:rFonts w:ascii="Times New Roman" w:hAnsi="Times New Roman" w:eastAsia="Times New Roman" w:cs="Times New Roman"/>
                <w:sz w:val="18"/>
                <w:szCs w:val="18"/>
              </w:rPr>
            </w:pPr>
            <w:r>
              <w:rPr>
                <w:rFonts w:ascii="Times New Roman"/>
                <w:sz w:val="18"/>
              </w:rPr>
              <w:t>68</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29"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通信电缆下地率（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29"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城市建成区通信线路下地长度占线路总长度的比值。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29" w:line="240" w:lineRule="auto"/>
              <w:ind w:left="26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县大数据中心</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bottom w:val="single" w:color="000000" w:sz="6"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69</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Times New Roman" w:hAnsi="Times New Roman" w:eastAsia="Times New Roman" w:cs="Times New Roman"/>
                <w:sz w:val="18"/>
                <w:szCs w:val="18"/>
              </w:rPr>
              <w:t xml:space="preserve">5G </w:t>
            </w:r>
            <w:r>
              <w:rPr>
                <w:rFonts w:ascii="仿宋_GB2312" w:hAnsi="仿宋_GB2312" w:eastAsia="仿宋_GB2312" w:cs="仿宋_GB2312"/>
                <w:sz w:val="18"/>
                <w:szCs w:val="18"/>
              </w:rPr>
              <w:t>信号覆盖率（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5" w:line="240" w:lineRule="exact"/>
              <w:ind w:left="6" w:right="-6"/>
              <w:jc w:val="left"/>
              <w:rPr>
                <w:rFonts w:ascii="仿宋_GB2312" w:hAnsi="仿宋_GB2312" w:eastAsia="仿宋_GB2312" w:cs="仿宋_GB2312"/>
                <w:sz w:val="18"/>
                <w:szCs w:val="18"/>
              </w:rPr>
            </w:pPr>
            <w:r>
              <w:rPr>
                <w:rFonts w:ascii="仿宋_GB2312" w:hAnsi="仿宋_GB2312" w:eastAsia="仿宋_GB2312" w:cs="仿宋_GB2312"/>
                <w:spacing w:val="2"/>
                <w:sz w:val="18"/>
                <w:szCs w:val="18"/>
              </w:rPr>
              <w:t>城市建成区</w:t>
            </w:r>
            <w:r>
              <w:rPr>
                <w:rFonts w:ascii="仿宋_GB2312" w:hAnsi="仿宋_GB2312" w:eastAsia="仿宋_GB2312" w:cs="仿宋_GB2312"/>
                <w:spacing w:val="-35"/>
                <w:sz w:val="18"/>
                <w:szCs w:val="18"/>
              </w:rPr>
              <w:t xml:space="preserve"> </w:t>
            </w:r>
            <w:r>
              <w:rPr>
                <w:rFonts w:ascii="Times New Roman" w:hAnsi="Times New Roman" w:eastAsia="Times New Roman" w:cs="Times New Roman"/>
                <w:sz w:val="18"/>
                <w:szCs w:val="18"/>
              </w:rPr>
              <w:t>5G</w:t>
            </w:r>
            <w:r>
              <w:rPr>
                <w:rFonts w:ascii="Times New Roman" w:hAnsi="Times New Roman" w:eastAsia="Times New Roman" w:cs="Times New Roman"/>
                <w:spacing w:val="9"/>
                <w:sz w:val="18"/>
                <w:szCs w:val="18"/>
              </w:rPr>
              <w:t xml:space="preserve"> </w:t>
            </w:r>
            <w:r>
              <w:rPr>
                <w:rFonts w:ascii="仿宋_GB2312" w:hAnsi="仿宋_GB2312" w:eastAsia="仿宋_GB2312" w:cs="仿宋_GB2312"/>
                <w:spacing w:val="2"/>
                <w:sz w:val="18"/>
                <w:szCs w:val="18"/>
              </w:rPr>
              <w:t>通信宏基站半径覆盖面积与建成区总面积的</w:t>
            </w:r>
            <w:r>
              <w:rPr>
                <w:rFonts w:ascii="仿宋_GB2312" w:hAnsi="仿宋_GB2312" w:eastAsia="仿宋_GB2312" w:cs="仿宋_GB2312"/>
                <w:spacing w:val="-86"/>
                <w:sz w:val="18"/>
                <w:szCs w:val="18"/>
              </w:rPr>
              <w:t xml:space="preserve"> </w:t>
            </w:r>
            <w:r>
              <w:rPr>
                <w:rFonts w:ascii="仿宋_GB2312" w:hAnsi="仿宋_GB2312" w:eastAsia="仿宋_GB2312" w:cs="仿宋_GB2312"/>
                <w:sz w:val="18"/>
                <w:szCs w:val="18"/>
              </w:rPr>
              <w:t>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jc w:val="left"/>
              <w:rPr>
                <w:rFonts w:ascii="仿宋_GB2312" w:hAnsi="仿宋_GB2312" w:eastAsia="仿宋_GB2312" w:cs="仿宋_GB2312"/>
                <w:sz w:val="18"/>
                <w:szCs w:val="18"/>
              </w:rPr>
            </w:pPr>
            <w:r>
              <w:rPr>
                <w:rFonts w:ascii="仿宋_GB2312" w:hAnsi="仿宋_GB2312" w:eastAsia="仿宋_GB2312" w:cs="仿宋_GB2312"/>
                <w:sz w:val="18"/>
                <w:szCs w:val="18"/>
              </w:rPr>
              <w:t>县大数据中心 县自然资源局</w:t>
            </w:r>
          </w:p>
        </w:tc>
      </w:tr>
      <w:tr>
        <w:tblPrEx>
          <w:tblCellMar>
            <w:top w:w="0" w:type="dxa"/>
            <w:left w:w="0" w:type="dxa"/>
            <w:bottom w:w="0" w:type="dxa"/>
            <w:right w:w="0" w:type="dxa"/>
          </w:tblCellMar>
        </w:tblPrEx>
        <w:trPr>
          <w:trHeight w:val="510" w:hRule="exact"/>
        </w:trPr>
        <w:tc>
          <w:tcPr>
            <w:tcW w:w="583" w:type="dxa"/>
            <w:vMerge w:val="restart"/>
            <w:tcBorders>
              <w:top w:val="single" w:color="000000" w:sz="6" w:space="0"/>
              <w:left w:val="single" w:color="000000" w:sz="12"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6" w:line="240" w:lineRule="auto"/>
              <w:ind w:right="0"/>
              <w:jc w:val="left"/>
              <w:rPr>
                <w:rFonts w:ascii="Times New Roman" w:hAnsi="Times New Roman" w:eastAsia="Times New Roman" w:cs="Times New Roman"/>
                <w:sz w:val="17"/>
                <w:szCs w:val="17"/>
              </w:rPr>
            </w:pPr>
          </w:p>
          <w:p>
            <w:pPr>
              <w:pStyle w:val="11"/>
              <w:spacing w:line="244" w:lineRule="auto"/>
              <w:ind w:left="5" w:right="11"/>
              <w:jc w:val="left"/>
              <w:rPr>
                <w:rFonts w:ascii="仿宋_GB2312" w:hAnsi="仿宋_GB2312" w:eastAsia="仿宋_GB2312" w:cs="仿宋_GB2312"/>
                <w:sz w:val="18"/>
                <w:szCs w:val="18"/>
              </w:rPr>
            </w:pPr>
            <w:r>
              <w:rPr>
                <w:rFonts w:ascii="仿宋_GB2312" w:hAnsi="仿宋_GB2312" w:eastAsia="仿宋_GB2312" w:cs="仿宋_GB2312"/>
                <w:b/>
                <w:bCs/>
                <w:sz w:val="18"/>
                <w:szCs w:val="18"/>
              </w:rPr>
              <w:t>五、安</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全韧性</w:t>
            </w: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1" w:line="240" w:lineRule="auto"/>
              <w:ind w:right="0"/>
              <w:jc w:val="left"/>
              <w:rPr>
                <w:rFonts w:ascii="Times New Roman" w:hAnsi="Times New Roman" w:eastAsia="Times New Roman" w:cs="Times New Roman"/>
                <w:sz w:val="22"/>
                <w:szCs w:val="22"/>
              </w:rPr>
            </w:pPr>
          </w:p>
          <w:p>
            <w:pPr>
              <w:pStyle w:val="11"/>
              <w:spacing w:line="244" w:lineRule="auto"/>
              <w:ind w:left="19" w:right="18"/>
              <w:jc w:val="center"/>
              <w:rPr>
                <w:rFonts w:ascii="仿宋_GB2312" w:hAnsi="仿宋_GB2312" w:eastAsia="仿宋_GB2312" w:cs="仿宋_GB2312"/>
                <w:sz w:val="18"/>
                <w:szCs w:val="18"/>
              </w:rPr>
            </w:pPr>
            <w:r>
              <w:rPr>
                <w:rFonts w:ascii="仿宋_GB2312" w:hAnsi="仿宋_GB2312" w:eastAsia="仿宋_GB2312" w:cs="仿宋_GB2312"/>
                <w:sz w:val="18"/>
                <w:szCs w:val="18"/>
              </w:rPr>
              <w:t>（二十一） 防洪与内涝 治理</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0" w:line="240" w:lineRule="auto"/>
              <w:ind w:left="118" w:right="0"/>
              <w:jc w:val="left"/>
              <w:rPr>
                <w:rFonts w:ascii="Times New Roman" w:hAnsi="Times New Roman" w:eastAsia="Times New Roman" w:cs="Times New Roman"/>
                <w:sz w:val="18"/>
                <w:szCs w:val="18"/>
              </w:rPr>
            </w:pPr>
            <w:r>
              <w:rPr>
                <w:rFonts w:ascii="Times New Roman"/>
                <w:sz w:val="18"/>
              </w:rPr>
              <w:t>70</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防洪堤达标率（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城市建成区已达到防洪标准的防洪堤长度占建成区防洪堤总</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长度的比值。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县水利局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71</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排涝设施能力（</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城市建成区排涝设施规模占建成区规划排涝设施总规模的比</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县水利局 县城管局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5"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72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36" w:line="240" w:lineRule="exact"/>
              <w:ind w:left="7" w:right="7"/>
              <w:jc w:val="left"/>
              <w:rPr>
                <w:rFonts w:ascii="仿宋_GB2312" w:hAnsi="仿宋_GB2312" w:eastAsia="仿宋_GB2312" w:cs="仿宋_GB2312"/>
                <w:sz w:val="18"/>
                <w:szCs w:val="18"/>
              </w:rPr>
            </w:pPr>
            <w:r>
              <w:rPr>
                <w:rFonts w:ascii="仿宋_GB2312" w:hAnsi="仿宋_GB2312" w:eastAsia="仿宋_GB2312" w:cs="仿宋_GB2312"/>
                <w:spacing w:val="-6"/>
                <w:sz w:val="18"/>
                <w:szCs w:val="18"/>
              </w:rPr>
              <w:t>城市内涝积水点密度（个</w:t>
            </w:r>
            <w:r>
              <w:rPr>
                <w:rFonts w:ascii="Times New Roman" w:hAnsi="Times New Roman" w:eastAsia="Times New Roman" w:cs="Times New Roman"/>
                <w:spacing w:val="-6"/>
                <w:sz w:val="18"/>
                <w:szCs w:val="18"/>
              </w:rPr>
              <w:t>/</w:t>
            </w:r>
            <w:r>
              <w:rPr>
                <w:rFonts w:ascii="仿宋_GB2312" w:hAnsi="仿宋_GB2312" w:eastAsia="仿宋_GB2312" w:cs="仿宋_GB2312"/>
                <w:spacing w:val="-6"/>
                <w:sz w:val="18"/>
                <w:szCs w:val="18"/>
              </w:rPr>
              <w:t>平方公</w:t>
            </w:r>
            <w:r>
              <w:rPr>
                <w:rFonts w:ascii="仿宋_GB2312" w:hAnsi="仿宋_GB2312" w:eastAsia="仿宋_GB2312" w:cs="仿宋_GB2312"/>
                <w:spacing w:val="-84"/>
                <w:sz w:val="18"/>
                <w:szCs w:val="18"/>
              </w:rPr>
              <w:t xml:space="preserve"> </w:t>
            </w:r>
            <w:r>
              <w:rPr>
                <w:rFonts w:ascii="仿宋_GB2312" w:hAnsi="仿宋_GB2312" w:eastAsia="仿宋_GB2312" w:cs="仿宋_GB2312"/>
                <w:sz w:val="18"/>
                <w:szCs w:val="18"/>
              </w:rPr>
              <w:t>里）</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6" w:line="240" w:lineRule="exact"/>
              <w:ind w:left="6" w:right="-6"/>
              <w:jc w:val="both"/>
              <w:rPr>
                <w:rFonts w:ascii="仿宋_GB2312" w:hAnsi="仿宋_GB2312" w:eastAsia="仿宋_GB2312" w:cs="仿宋_GB2312"/>
                <w:sz w:val="18"/>
                <w:szCs w:val="18"/>
              </w:rPr>
            </w:pPr>
            <w:r>
              <w:rPr>
                <w:rFonts w:ascii="仿宋_GB2312" w:hAnsi="仿宋_GB2312" w:eastAsia="仿宋_GB2312" w:cs="仿宋_GB2312"/>
                <w:sz w:val="18"/>
                <w:szCs w:val="18"/>
              </w:rPr>
              <w:t>城市建成区常年易出现积水内涝现象的地点数量与建成区面</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积的比值。（常年易积水内涝的判断：</w:t>
            </w:r>
            <w:r>
              <w:rPr>
                <w:rFonts w:ascii="Times New Roman" w:hAnsi="Times New Roman" w:eastAsia="Times New Roman" w:cs="Times New Roman"/>
                <w:sz w:val="18"/>
                <w:szCs w:val="18"/>
              </w:rPr>
              <w:t xml:space="preserve">P=1 </w:t>
            </w:r>
            <w:r>
              <w:rPr>
                <w:rFonts w:ascii="仿宋_GB2312" w:hAnsi="仿宋_GB2312" w:eastAsia="仿宋_GB2312" w:cs="仿宋_GB2312"/>
                <w:sz w:val="18"/>
                <w:szCs w:val="18"/>
              </w:rPr>
              <w:t>条件下，积水深</w:t>
            </w:r>
            <w:r>
              <w:rPr>
                <w:rFonts w:ascii="仿宋_GB2312" w:hAnsi="仿宋_GB2312" w:eastAsia="仿宋_GB2312" w:cs="仿宋_GB2312"/>
                <w:spacing w:val="-43"/>
                <w:sz w:val="18"/>
                <w:szCs w:val="18"/>
              </w:rPr>
              <w:t xml:space="preserve"> </w:t>
            </w:r>
            <w:r>
              <w:rPr>
                <w:rFonts w:ascii="仿宋_GB2312" w:hAnsi="仿宋_GB2312" w:eastAsia="仿宋_GB2312" w:cs="仿宋_GB2312"/>
                <w:sz w:val="18"/>
                <w:szCs w:val="18"/>
              </w:rPr>
              <w:t>度大于</w:t>
            </w:r>
            <w:r>
              <w:rPr>
                <w:rFonts w:ascii="仿宋_GB2312" w:hAnsi="仿宋_GB2312" w:eastAsia="仿宋_GB2312" w:cs="仿宋_GB2312"/>
                <w:spacing w:val="-44"/>
                <w:sz w:val="18"/>
                <w:szCs w:val="18"/>
              </w:rPr>
              <w:t xml:space="preserve"> </w:t>
            </w:r>
            <w:r>
              <w:rPr>
                <w:rFonts w:ascii="Times New Roman" w:hAnsi="Times New Roman" w:eastAsia="Times New Roman" w:cs="Times New Roman"/>
                <w:sz w:val="18"/>
                <w:szCs w:val="18"/>
              </w:rPr>
              <w:t>5</w:t>
            </w:r>
            <w:r>
              <w:rPr>
                <w:rFonts w:ascii="Times New Roman" w:hAnsi="Times New Roman" w:eastAsia="Times New Roman" w:cs="Times New Roman"/>
                <w:spacing w:val="2"/>
                <w:sz w:val="18"/>
                <w:szCs w:val="18"/>
              </w:rPr>
              <w:t xml:space="preserve"> </w:t>
            </w:r>
            <w:r>
              <w:rPr>
                <w:rFonts w:ascii="仿宋_GB2312" w:hAnsi="仿宋_GB2312" w:eastAsia="仿宋_GB2312" w:cs="仿宋_GB2312"/>
                <w:sz w:val="18"/>
                <w:szCs w:val="18"/>
              </w:rPr>
              <w:t>厘米，积水时间大于</w:t>
            </w:r>
            <w:r>
              <w:rPr>
                <w:rFonts w:ascii="仿宋_GB2312" w:hAnsi="仿宋_GB2312" w:eastAsia="仿宋_GB2312" w:cs="仿宋_GB2312"/>
                <w:spacing w:val="-44"/>
                <w:sz w:val="18"/>
                <w:szCs w:val="18"/>
              </w:rPr>
              <w:t xml:space="preserve"> </w:t>
            </w:r>
            <w:r>
              <w:rPr>
                <w:rFonts w:ascii="Times New Roman" w:hAnsi="Times New Roman" w:eastAsia="Times New Roman" w:cs="Times New Roman"/>
                <w:sz w:val="18"/>
                <w:szCs w:val="18"/>
              </w:rPr>
              <w:t xml:space="preserve">15 </w:t>
            </w:r>
            <w:r>
              <w:rPr>
                <w:rFonts w:ascii="仿宋_GB2312" w:hAnsi="仿宋_GB2312" w:eastAsia="仿宋_GB2312" w:cs="仿宋_GB2312"/>
                <w:sz w:val="18"/>
                <w:szCs w:val="18"/>
              </w:rPr>
              <w:t>分钟）</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4" w:lineRule="auto"/>
              <w:ind w:left="261" w:right="252" w:firstLine="18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 县自然资源局</w:t>
            </w:r>
          </w:p>
        </w:tc>
      </w:tr>
      <w:tr>
        <w:tblPrEx>
          <w:tblCellMar>
            <w:top w:w="0" w:type="dxa"/>
            <w:left w:w="0" w:type="dxa"/>
            <w:bottom w:w="0" w:type="dxa"/>
            <w:right w:w="0" w:type="dxa"/>
          </w:tblCellMar>
        </w:tblPrEx>
        <w:trPr>
          <w:trHeight w:val="335"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70" w:line="240" w:lineRule="auto"/>
              <w:ind w:left="118" w:right="0"/>
              <w:jc w:val="left"/>
              <w:rPr>
                <w:rFonts w:ascii="Times New Roman" w:hAnsi="Times New Roman" w:eastAsia="Times New Roman" w:cs="Times New Roman"/>
                <w:sz w:val="18"/>
                <w:szCs w:val="18"/>
              </w:rPr>
            </w:pPr>
            <w:r>
              <w:rPr>
                <w:rFonts w:ascii="Times New Roman"/>
                <w:sz w:val="18"/>
              </w:rPr>
              <w:t>73</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30"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内涝点治理率（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30"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城市建成区已治理的内涝点数量占内涝点总数的比值。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30"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0" w:line="240" w:lineRule="auto"/>
              <w:ind w:left="118" w:right="0"/>
              <w:jc w:val="left"/>
              <w:rPr>
                <w:rFonts w:ascii="Times New Roman" w:hAnsi="Times New Roman" w:eastAsia="Times New Roman" w:cs="Times New Roman"/>
                <w:sz w:val="18"/>
                <w:szCs w:val="18"/>
              </w:rPr>
            </w:pPr>
            <w:r>
              <w:rPr>
                <w:rFonts w:ascii="Times New Roman"/>
                <w:sz w:val="18"/>
              </w:rPr>
              <w:t>74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海绵城市建成区域达标率（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城市建成区达到海绵城市建设目标要求的区域面积占建成区</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总面积的比值。（建成区不含过境水体，含内河内湖）</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firstLine="180"/>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 县自然资源局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3"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75</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9" w:line="240" w:lineRule="auto"/>
              <w:ind w:right="0"/>
              <w:jc w:val="left"/>
              <w:rPr>
                <w:rFonts w:ascii="Times New Roman" w:hAnsi="Times New Roman" w:eastAsia="Times New Roman" w:cs="Times New Roman"/>
                <w:sz w:val="20"/>
                <w:szCs w:val="20"/>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城市可渗透地面面积比例（</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9"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城市建成区具有渗透能力的地表（含水域）面积占建成区总</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面积的比例，不宜小于</w:t>
            </w:r>
            <w:r>
              <w:rPr>
                <w:rFonts w:ascii="仿宋_GB2312" w:hAnsi="仿宋_GB2312" w:eastAsia="仿宋_GB2312" w:cs="仿宋_GB2312"/>
                <w:spacing w:val="-41"/>
                <w:sz w:val="18"/>
                <w:szCs w:val="18"/>
              </w:rPr>
              <w:t xml:space="preserve"> </w:t>
            </w:r>
            <w:r>
              <w:rPr>
                <w:rFonts w:ascii="Times New Roman" w:hAnsi="Times New Roman" w:eastAsia="Times New Roman" w:cs="Times New Roman"/>
                <w:sz w:val="18"/>
                <w:szCs w:val="18"/>
              </w:rPr>
              <w:t>45%</w:t>
            </w:r>
            <w:r>
              <w:rPr>
                <w:rFonts w:ascii="仿宋_GB2312" w:hAnsi="仿宋_GB2312" w:eastAsia="仿宋_GB2312" w:cs="仿宋_GB2312"/>
                <w:sz w:val="18"/>
                <w:szCs w:val="18"/>
              </w:rPr>
              <w:t>。</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jc w:val="center"/>
              <w:rPr>
                <w:rFonts w:ascii="仿宋_GB2312" w:hAnsi="仿宋_GB2312" w:eastAsia="仿宋_GB2312" w:cs="仿宋_GB2312"/>
                <w:sz w:val="18"/>
                <w:szCs w:val="18"/>
              </w:rPr>
            </w:pPr>
            <w:r>
              <w:rPr>
                <w:rFonts w:ascii="仿宋_GB2312" w:hAnsi="仿宋_GB2312" w:eastAsia="仿宋_GB2312" w:cs="仿宋_GB2312"/>
                <w:sz w:val="18"/>
                <w:szCs w:val="18"/>
              </w:rPr>
              <w:t>县城管局 县住建局 县自然资源局</w:t>
            </w:r>
          </w:p>
        </w:tc>
      </w:tr>
      <w:tr>
        <w:tblPrEx>
          <w:tblCellMar>
            <w:top w:w="0" w:type="dxa"/>
            <w:left w:w="0" w:type="dxa"/>
            <w:bottom w:w="0" w:type="dxa"/>
            <w:right w:w="0" w:type="dxa"/>
          </w:tblCellMar>
        </w:tblPrEx>
        <w:trPr>
          <w:trHeight w:val="296"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before="7" w:line="240" w:lineRule="auto"/>
              <w:ind w:right="0"/>
              <w:jc w:val="left"/>
              <w:rPr>
                <w:rFonts w:ascii="Times New Roman" w:hAnsi="Times New Roman" w:eastAsia="Times New Roman" w:cs="Times New Roman"/>
                <w:sz w:val="22"/>
                <w:szCs w:val="22"/>
              </w:rPr>
            </w:pPr>
          </w:p>
          <w:p>
            <w:pPr>
              <w:pStyle w:val="11"/>
              <w:spacing w:line="244" w:lineRule="auto"/>
              <w:ind w:left="110" w:right="18" w:hanging="92"/>
              <w:jc w:val="left"/>
              <w:rPr>
                <w:rFonts w:ascii="仿宋_GB2312" w:hAnsi="仿宋_GB2312" w:eastAsia="仿宋_GB2312" w:cs="仿宋_GB2312"/>
                <w:sz w:val="18"/>
                <w:szCs w:val="18"/>
              </w:rPr>
            </w:pPr>
            <w:r>
              <w:rPr>
                <w:rFonts w:ascii="仿宋_GB2312" w:hAnsi="仿宋_GB2312" w:eastAsia="仿宋_GB2312" w:cs="仿宋_GB2312"/>
                <w:sz w:val="18"/>
                <w:szCs w:val="18"/>
              </w:rPr>
              <w:t>（二十二） 消防设施</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52" w:line="240" w:lineRule="auto"/>
              <w:ind w:left="118" w:right="0"/>
              <w:jc w:val="left"/>
              <w:rPr>
                <w:rFonts w:ascii="Times New Roman" w:hAnsi="Times New Roman" w:eastAsia="Times New Roman" w:cs="Times New Roman"/>
                <w:sz w:val="18"/>
                <w:szCs w:val="18"/>
              </w:rPr>
            </w:pPr>
            <w:r>
              <w:rPr>
                <w:rFonts w:ascii="Times New Roman"/>
                <w:sz w:val="18"/>
              </w:rPr>
              <w:t>76</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0" w:line="240" w:lineRule="auto"/>
              <w:ind w:left="7" w:right="-22"/>
              <w:jc w:val="left"/>
              <w:rPr>
                <w:rFonts w:ascii="仿宋_GB2312" w:hAnsi="仿宋_GB2312" w:eastAsia="仿宋_GB2312" w:cs="仿宋_GB2312"/>
                <w:sz w:val="18"/>
                <w:szCs w:val="18"/>
              </w:rPr>
            </w:pPr>
            <w:r>
              <w:rPr>
                <w:rFonts w:ascii="仿宋_GB2312" w:hAnsi="仿宋_GB2312" w:eastAsia="仿宋_GB2312" w:cs="仿宋_GB2312"/>
                <w:spacing w:val="-4"/>
                <w:sz w:val="18"/>
                <w:szCs w:val="18"/>
              </w:rPr>
              <w:t>消防站点配置率（平方公里</w:t>
            </w:r>
            <w:r>
              <w:rPr>
                <w:rFonts w:ascii="Times New Roman" w:hAnsi="Times New Roman" w:eastAsia="Times New Roman" w:cs="Times New Roman"/>
                <w:spacing w:val="-4"/>
                <w:sz w:val="18"/>
                <w:szCs w:val="18"/>
              </w:rPr>
              <w:t>/</w:t>
            </w:r>
            <w:r>
              <w:rPr>
                <w:rFonts w:ascii="仿宋_GB2312" w:hAnsi="仿宋_GB2312" w:eastAsia="仿宋_GB2312" w:cs="仿宋_GB2312"/>
                <w:spacing w:val="-4"/>
                <w:sz w:val="18"/>
                <w:szCs w:val="18"/>
              </w:rPr>
              <w:t>个）</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0"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城市建成区消防站服务总面积与建成区消防站数量的比值。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0" w:line="240" w:lineRule="auto"/>
              <w:ind w:left="172"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县消防救援大队</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4"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77</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消火栓配置达标区域覆盖率</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7"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城市建成区消火栓配置达标的市政道路长度占建成区市政道</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路总长度的比值。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441" w:right="161" w:hanging="269"/>
              <w:jc w:val="left"/>
              <w:rPr>
                <w:rFonts w:ascii="仿宋_GB2312" w:hAnsi="仿宋_GB2312" w:eastAsia="仿宋_GB2312" w:cs="仿宋_GB2312"/>
                <w:sz w:val="18"/>
                <w:szCs w:val="18"/>
              </w:rPr>
            </w:pPr>
            <w:r>
              <w:rPr>
                <w:rFonts w:ascii="仿宋_GB2312" w:hAnsi="仿宋_GB2312" w:eastAsia="仿宋_GB2312" w:cs="仿宋_GB2312"/>
                <w:sz w:val="18"/>
                <w:szCs w:val="18"/>
              </w:rPr>
              <w:t>县消防救援大队 县城管局 县住建局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3" w:line="240" w:lineRule="auto"/>
              <w:ind w:right="0"/>
              <w:jc w:val="left"/>
              <w:rPr>
                <w:rFonts w:ascii="Times New Roman" w:hAnsi="Times New Roman" w:eastAsia="Times New Roman" w:cs="Times New Roman"/>
                <w:sz w:val="22"/>
                <w:szCs w:val="22"/>
              </w:rPr>
            </w:pPr>
          </w:p>
          <w:p>
            <w:pPr>
              <w:pStyle w:val="11"/>
              <w:spacing w:line="244" w:lineRule="auto"/>
              <w:ind w:left="110" w:right="18" w:hanging="92"/>
              <w:jc w:val="left"/>
              <w:rPr>
                <w:rFonts w:ascii="仿宋_GB2312" w:hAnsi="仿宋_GB2312" w:eastAsia="仿宋_GB2312" w:cs="仿宋_GB2312"/>
                <w:sz w:val="18"/>
                <w:szCs w:val="18"/>
              </w:rPr>
            </w:pPr>
            <w:r>
              <w:rPr>
                <w:rFonts w:ascii="仿宋_GB2312" w:hAnsi="仿宋_GB2312" w:eastAsia="仿宋_GB2312" w:cs="仿宋_GB2312"/>
                <w:sz w:val="18"/>
                <w:szCs w:val="18"/>
              </w:rPr>
              <w:t>（二十三） 应对能力</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78</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人均避难场所面积（平方米</w:t>
            </w:r>
            <w:r>
              <w:rPr>
                <w:rFonts w:ascii="Times New Roman" w:hAnsi="Times New Roman" w:eastAsia="Times New Roman" w:cs="Times New Roman"/>
                <w:sz w:val="18"/>
                <w:szCs w:val="18"/>
              </w:rPr>
              <w:t>/</w:t>
            </w:r>
            <w:r>
              <w:rPr>
                <w:rFonts w:ascii="仿宋_GB2312" w:hAnsi="仿宋_GB2312" w:eastAsia="仿宋_GB2312" w:cs="仿宋_GB2312"/>
                <w:sz w:val="18"/>
                <w:szCs w:val="18"/>
              </w:rPr>
              <w:t>人</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183" w:lineRule="exact"/>
              <w:ind w:left="6" w:right="-6"/>
              <w:jc w:val="left"/>
              <w:rPr>
                <w:rFonts w:ascii="仿宋_GB2312" w:hAnsi="仿宋_GB2312" w:eastAsia="仿宋_GB2312" w:cs="仿宋_GB2312"/>
                <w:sz w:val="18"/>
                <w:szCs w:val="18"/>
              </w:rPr>
            </w:pPr>
            <w:r>
              <w:rPr>
                <w:rFonts w:ascii="仿宋_GB2312" w:hAnsi="仿宋_GB2312" w:eastAsia="仿宋_GB2312" w:cs="仿宋_GB2312"/>
                <w:spacing w:val="-1"/>
                <w:sz w:val="18"/>
                <w:szCs w:val="18"/>
              </w:rPr>
              <w:t>城市建成区应急避难场所总面积</w:t>
            </w:r>
            <w:r>
              <w:rPr>
                <w:rFonts w:ascii="Times New Roman" w:hAnsi="Times New Roman" w:eastAsia="Times New Roman" w:cs="Times New Roman"/>
                <w:spacing w:val="-1"/>
                <w:sz w:val="18"/>
                <w:szCs w:val="18"/>
              </w:rPr>
              <w:t>/</w:t>
            </w:r>
            <w:r>
              <w:rPr>
                <w:rFonts w:ascii="仿宋_GB2312" w:hAnsi="仿宋_GB2312" w:eastAsia="仿宋_GB2312" w:cs="仿宋_GB2312"/>
                <w:spacing w:val="-1"/>
                <w:sz w:val="18"/>
                <w:szCs w:val="18"/>
              </w:rPr>
              <w:t>建成区常住人口总数，不宜</w:t>
            </w:r>
          </w:p>
          <w:p>
            <w:pPr>
              <w:pStyle w:val="11"/>
              <w:spacing w:line="113" w:lineRule="exact"/>
              <w:ind w:left="-116"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p>
          <w:p>
            <w:pPr>
              <w:pStyle w:val="11"/>
              <w:spacing w:line="191" w:lineRule="exact"/>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小于</w:t>
            </w:r>
            <w:r>
              <w:rPr>
                <w:rFonts w:ascii="仿宋_GB2312" w:hAnsi="仿宋_GB2312" w:eastAsia="仿宋_GB2312" w:cs="仿宋_GB2312"/>
                <w:spacing w:val="-44"/>
                <w:sz w:val="18"/>
                <w:szCs w:val="18"/>
              </w:rPr>
              <w:t xml:space="preserve"> </w:t>
            </w:r>
            <w:r>
              <w:rPr>
                <w:rFonts w:ascii="Times New Roman" w:hAnsi="Times New Roman" w:eastAsia="Times New Roman" w:cs="Times New Roman"/>
                <w:sz w:val="18"/>
                <w:szCs w:val="18"/>
              </w:rPr>
              <w:t xml:space="preserve">1.5 </w:t>
            </w:r>
            <w:r>
              <w:rPr>
                <w:rFonts w:ascii="仿宋_GB2312" w:hAnsi="仿宋_GB2312" w:eastAsia="仿宋_GB2312" w:cs="仿宋_GB2312"/>
                <w:sz w:val="18"/>
                <w:szCs w:val="18"/>
              </w:rPr>
              <w:t>平方米</w:t>
            </w:r>
            <w:r>
              <w:rPr>
                <w:rFonts w:ascii="Times New Roman" w:hAnsi="Times New Roman" w:eastAsia="Times New Roman" w:cs="Times New Roman"/>
                <w:sz w:val="18"/>
                <w:szCs w:val="18"/>
              </w:rPr>
              <w:t>/</w:t>
            </w:r>
            <w:r>
              <w:rPr>
                <w:rFonts w:ascii="仿宋_GB2312" w:hAnsi="仿宋_GB2312" w:eastAsia="仿宋_GB2312" w:cs="仿宋_GB2312"/>
                <w:sz w:val="18"/>
                <w:szCs w:val="18"/>
              </w:rPr>
              <w:t>人。</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441" w:right="252"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县应急管理局 县公安局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79</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城市万车死亡率（人</w:t>
            </w:r>
            <w:r>
              <w:rPr>
                <w:rFonts w:ascii="Times New Roman" w:hAnsi="Times New Roman" w:eastAsia="Times New Roman" w:cs="Times New Roman"/>
                <w:sz w:val="18"/>
                <w:szCs w:val="18"/>
              </w:rPr>
              <w:t>/</w:t>
            </w:r>
            <w:r>
              <w:rPr>
                <w:rFonts w:ascii="仿宋_GB2312" w:hAnsi="仿宋_GB2312" w:eastAsia="仿宋_GB2312" w:cs="仿宋_GB2312"/>
                <w:sz w:val="18"/>
                <w:szCs w:val="18"/>
              </w:rPr>
              <w:t>万车）</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城市每年因道路交通事故死亡的人数与城市机动车保有量的</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7" w:line="240" w:lineRule="auto"/>
              <w:ind w:left="352" w:right="0"/>
              <w:jc w:val="left"/>
              <w:rPr>
                <w:rFonts w:ascii="仿宋_GB2312" w:hAnsi="仿宋_GB2312" w:eastAsia="仿宋_GB2312" w:cs="仿宋_GB2312"/>
                <w:sz w:val="18"/>
                <w:szCs w:val="18"/>
              </w:rPr>
            </w:pPr>
            <w:r>
              <w:rPr>
                <w:rFonts w:ascii="仿宋_GB2312" w:hAnsi="仿宋_GB2312" w:eastAsia="仿宋_GB2312" w:cs="仿宋_GB2312"/>
                <w:sz w:val="18"/>
                <w:szCs w:val="18"/>
              </w:rPr>
              <w:t>县交管大队</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2"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80</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36" w:line="240" w:lineRule="exact"/>
              <w:ind w:left="7" w:right="100"/>
              <w:jc w:val="left"/>
              <w:rPr>
                <w:rFonts w:ascii="仿宋_GB2312" w:hAnsi="仿宋_GB2312" w:eastAsia="仿宋_GB2312" w:cs="仿宋_GB2312"/>
                <w:sz w:val="18"/>
                <w:szCs w:val="18"/>
              </w:rPr>
            </w:pPr>
            <w:r>
              <w:rPr>
                <w:rFonts w:ascii="仿宋_GB2312" w:hAnsi="仿宋_GB2312" w:eastAsia="仿宋_GB2312" w:cs="仿宋_GB2312"/>
                <w:sz w:val="18"/>
                <w:szCs w:val="18"/>
              </w:rPr>
              <w:t>城市年安全事故死亡率（人</w:t>
            </w:r>
            <w:r>
              <w:rPr>
                <w:rFonts w:ascii="Times New Roman" w:hAnsi="Times New Roman" w:eastAsia="Times New Roman" w:cs="Times New Roman"/>
                <w:sz w:val="18"/>
                <w:szCs w:val="18"/>
              </w:rPr>
              <w:t>/</w:t>
            </w:r>
            <w:r>
              <w:rPr>
                <w:rFonts w:ascii="仿宋_GB2312" w:hAnsi="仿宋_GB2312" w:eastAsia="仿宋_GB2312" w:cs="仿宋_GB2312"/>
                <w:sz w:val="18"/>
                <w:szCs w:val="18"/>
              </w:rPr>
              <w:t>万</w:t>
            </w:r>
            <w:r>
              <w:rPr>
                <w:rFonts w:ascii="仿宋_GB2312" w:hAnsi="仿宋_GB2312" w:eastAsia="仿宋_GB2312" w:cs="仿宋_GB2312"/>
                <w:spacing w:val="-86"/>
                <w:sz w:val="18"/>
                <w:szCs w:val="18"/>
              </w:rPr>
              <w:t xml:space="preserve"> </w:t>
            </w:r>
            <w:r>
              <w:rPr>
                <w:rFonts w:ascii="仿宋_GB2312" w:hAnsi="仿宋_GB2312" w:eastAsia="仿宋_GB2312" w:cs="仿宋_GB2312"/>
                <w:sz w:val="18"/>
                <w:szCs w:val="18"/>
              </w:rPr>
              <w:t>人）</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8"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城市建成区每年因道路塌陷、内涝、管线泄漏爆炸、楼房垮</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塌、安全生产等死亡人数</w:t>
            </w:r>
            <w:r>
              <w:rPr>
                <w:rFonts w:ascii="Times New Roman" w:hAnsi="Times New Roman" w:eastAsia="Times New Roman" w:cs="Times New Roman"/>
                <w:sz w:val="18"/>
                <w:szCs w:val="18"/>
              </w:rPr>
              <w:t>/</w:t>
            </w:r>
            <w:r>
              <w:rPr>
                <w:rFonts w:ascii="仿宋_GB2312" w:hAnsi="仿宋_GB2312" w:eastAsia="仿宋_GB2312" w:cs="仿宋_GB2312"/>
                <w:sz w:val="18"/>
                <w:szCs w:val="18"/>
              </w:rPr>
              <w:t>建成区常住人口。</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441" w:right="252"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县应急管理局 县城管局 县公安局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bottom w:val="single" w:color="000000" w:sz="6"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81</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公共场所安全防护设施达标率</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城市建成区公共场所安全防护设施排查、整治改造及建设达</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标率。</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7" w:line="240" w:lineRule="auto"/>
              <w:ind w:left="26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县应急管理局</w:t>
            </w:r>
          </w:p>
        </w:tc>
      </w:tr>
      <w:tr>
        <w:tblPrEx>
          <w:tblCellMar>
            <w:top w:w="0" w:type="dxa"/>
            <w:left w:w="0" w:type="dxa"/>
            <w:bottom w:w="0" w:type="dxa"/>
            <w:right w:w="0" w:type="dxa"/>
          </w:tblCellMar>
        </w:tblPrEx>
        <w:trPr>
          <w:trHeight w:val="510" w:hRule="exact"/>
        </w:trPr>
        <w:tc>
          <w:tcPr>
            <w:tcW w:w="583" w:type="dxa"/>
            <w:vMerge w:val="restart"/>
            <w:tcBorders>
              <w:top w:val="single" w:color="000000" w:sz="6" w:space="0"/>
              <w:left w:val="single" w:color="000000" w:sz="12"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 w:line="240" w:lineRule="auto"/>
              <w:ind w:right="0"/>
              <w:jc w:val="left"/>
              <w:rPr>
                <w:rFonts w:ascii="Times New Roman" w:hAnsi="Times New Roman" w:eastAsia="Times New Roman" w:cs="Times New Roman"/>
                <w:sz w:val="17"/>
                <w:szCs w:val="17"/>
              </w:rPr>
            </w:pPr>
          </w:p>
          <w:p>
            <w:pPr>
              <w:pStyle w:val="11"/>
              <w:spacing w:line="244" w:lineRule="auto"/>
              <w:ind w:left="5" w:right="11"/>
              <w:jc w:val="left"/>
              <w:rPr>
                <w:rFonts w:ascii="仿宋_GB2312" w:hAnsi="仿宋_GB2312" w:eastAsia="仿宋_GB2312" w:cs="仿宋_GB2312"/>
                <w:sz w:val="18"/>
                <w:szCs w:val="18"/>
              </w:rPr>
            </w:pPr>
            <w:r>
              <w:rPr>
                <w:rFonts w:ascii="仿宋_GB2312" w:hAnsi="仿宋_GB2312" w:eastAsia="仿宋_GB2312" w:cs="仿宋_GB2312"/>
                <w:b/>
                <w:bCs/>
                <w:sz w:val="18"/>
                <w:szCs w:val="18"/>
              </w:rPr>
              <w:t>六、风</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貌特色</w:t>
            </w: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8" w:line="240" w:lineRule="auto"/>
              <w:ind w:right="0"/>
              <w:jc w:val="left"/>
              <w:rPr>
                <w:rFonts w:ascii="Times New Roman" w:hAnsi="Times New Roman" w:eastAsia="Times New Roman" w:cs="Times New Roman"/>
                <w:sz w:val="14"/>
                <w:szCs w:val="14"/>
              </w:rPr>
            </w:pPr>
          </w:p>
          <w:p>
            <w:pPr>
              <w:pStyle w:val="11"/>
              <w:spacing w:line="244" w:lineRule="auto"/>
              <w:ind w:left="19" w:right="18"/>
              <w:jc w:val="center"/>
              <w:rPr>
                <w:rFonts w:ascii="仿宋_GB2312" w:hAnsi="仿宋_GB2312" w:eastAsia="仿宋_GB2312" w:cs="仿宋_GB2312"/>
                <w:sz w:val="18"/>
                <w:szCs w:val="18"/>
              </w:rPr>
            </w:pPr>
            <w:r>
              <w:rPr>
                <w:rFonts w:ascii="仿宋_GB2312" w:hAnsi="仿宋_GB2312" w:eastAsia="仿宋_GB2312" w:cs="仿宋_GB2312"/>
                <w:sz w:val="18"/>
                <w:szCs w:val="18"/>
              </w:rPr>
              <w:t>（二十四） 历史文化保 护</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82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34"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城市历史文化街区保护修缮率</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6" w:line="240" w:lineRule="exact"/>
              <w:ind w:left="6" w:right="-5"/>
              <w:jc w:val="left"/>
              <w:rPr>
                <w:rFonts w:ascii="仿宋_GB2312" w:hAnsi="仿宋_GB2312" w:eastAsia="仿宋_GB2312" w:cs="仿宋_GB2312"/>
                <w:sz w:val="18"/>
                <w:szCs w:val="18"/>
              </w:rPr>
            </w:pPr>
            <w:r>
              <w:rPr>
                <w:rFonts w:ascii="仿宋_GB2312" w:hAnsi="仿宋_GB2312" w:eastAsia="仿宋_GB2312" w:cs="仿宋_GB2312"/>
                <w:spacing w:val="5"/>
                <w:sz w:val="18"/>
                <w:szCs w:val="18"/>
              </w:rPr>
              <w:t>城市建成区近</w:t>
            </w:r>
            <w:r>
              <w:rPr>
                <w:rFonts w:ascii="仿宋_GB2312" w:hAnsi="仿宋_GB2312" w:eastAsia="仿宋_GB2312" w:cs="仿宋_GB2312"/>
                <w:spacing w:val="-38"/>
                <w:sz w:val="18"/>
                <w:szCs w:val="18"/>
              </w:rPr>
              <w:t xml:space="preserve"> </w:t>
            </w:r>
            <w:r>
              <w:rPr>
                <w:rFonts w:ascii="Times New Roman" w:hAnsi="Times New Roman" w:eastAsia="Times New Roman" w:cs="Times New Roman"/>
                <w:sz w:val="18"/>
                <w:szCs w:val="18"/>
              </w:rPr>
              <w:t>5</w:t>
            </w:r>
            <w:r>
              <w:rPr>
                <w:rFonts w:ascii="Times New Roman" w:hAnsi="Times New Roman" w:eastAsia="Times New Roman" w:cs="Times New Roman"/>
                <w:spacing w:val="4"/>
                <w:sz w:val="18"/>
                <w:szCs w:val="18"/>
              </w:rPr>
              <w:t xml:space="preserve"> </w:t>
            </w:r>
            <w:r>
              <w:rPr>
                <w:rFonts w:ascii="仿宋_GB2312" w:hAnsi="仿宋_GB2312" w:eastAsia="仿宋_GB2312" w:cs="仿宋_GB2312"/>
                <w:spacing w:val="6"/>
                <w:sz w:val="18"/>
                <w:szCs w:val="18"/>
              </w:rPr>
              <w:t>年开展保护修缮项目的历史文化街区数量</w:t>
            </w:r>
            <w:r>
              <w:rPr>
                <w:rFonts w:ascii="Times New Roman" w:hAnsi="Times New Roman" w:eastAsia="Times New Roman" w:cs="Times New Roman"/>
                <w:spacing w:val="6"/>
                <w:sz w:val="18"/>
                <w:szCs w:val="18"/>
              </w:rPr>
              <w:t>/</w:t>
            </w:r>
            <w:r>
              <w:rPr>
                <w:rFonts w:ascii="Times New Roman" w:hAnsi="Times New Roman" w:eastAsia="Times New Roman" w:cs="Times New Roman"/>
                <w:w w:val="99"/>
                <w:sz w:val="18"/>
                <w:szCs w:val="18"/>
              </w:rPr>
              <w:t xml:space="preserve"> </w:t>
            </w:r>
            <w:r>
              <w:rPr>
                <w:rFonts w:ascii="仿宋_GB2312" w:hAnsi="仿宋_GB2312" w:eastAsia="仿宋_GB2312" w:cs="仿宋_GB2312"/>
                <w:sz w:val="18"/>
                <w:szCs w:val="18"/>
              </w:rPr>
              <w:t>建成区历史文化街区总量。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jc w:val="left"/>
              <w:rPr>
                <w:rFonts w:ascii="仿宋_GB2312" w:hAnsi="仿宋_GB2312" w:eastAsia="仿宋_GB2312" w:cs="仿宋_GB2312"/>
                <w:sz w:val="18"/>
                <w:szCs w:val="18"/>
              </w:rPr>
            </w:pPr>
            <w:r>
              <w:rPr>
                <w:rFonts w:ascii="仿宋_GB2312" w:hAnsi="仿宋_GB2312" w:eastAsia="仿宋_GB2312" w:cs="仿宋_GB2312"/>
                <w:sz w:val="18"/>
                <w:szCs w:val="18"/>
              </w:rPr>
              <w:t>县自然资源局 县文广新旅局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83</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文物保护单位和登记不可移动</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文物利用情况</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城市建成区范围内文物保护单位和登记不可移动文物合理活</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化利用情况。</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jc w:val="left"/>
              <w:rPr>
                <w:rFonts w:ascii="仿宋_GB2312" w:hAnsi="仿宋_GB2312" w:eastAsia="仿宋_GB2312" w:cs="仿宋_GB2312"/>
                <w:sz w:val="18"/>
                <w:szCs w:val="18"/>
              </w:rPr>
            </w:pPr>
            <w:r>
              <w:rPr>
                <w:rFonts w:ascii="仿宋_GB2312" w:hAnsi="仿宋_GB2312" w:eastAsia="仿宋_GB2312" w:cs="仿宋_GB2312"/>
                <w:sz w:val="18"/>
                <w:szCs w:val="18"/>
              </w:rPr>
              <w:t>县自然资源局 县文广新旅局</w:t>
            </w:r>
          </w:p>
        </w:tc>
      </w:tr>
      <w:tr>
        <w:tblPrEx>
          <w:tblCellMar>
            <w:top w:w="0" w:type="dxa"/>
            <w:left w:w="0" w:type="dxa"/>
            <w:bottom w:w="0" w:type="dxa"/>
            <w:right w:w="0" w:type="dxa"/>
          </w:tblCellMar>
        </w:tblPrEx>
        <w:trPr>
          <w:trHeight w:val="123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04" w:line="240" w:lineRule="auto"/>
              <w:ind w:left="118" w:right="0"/>
              <w:jc w:val="left"/>
              <w:rPr>
                <w:rFonts w:ascii="Times New Roman" w:hAnsi="Times New Roman" w:eastAsia="Times New Roman" w:cs="Times New Roman"/>
                <w:sz w:val="18"/>
                <w:szCs w:val="18"/>
              </w:rPr>
            </w:pPr>
            <w:r>
              <w:rPr>
                <w:rFonts w:ascii="Times New Roman"/>
                <w:sz w:val="18"/>
              </w:rPr>
              <w:t>84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7" w:line="240" w:lineRule="auto"/>
              <w:ind w:right="0"/>
              <w:jc w:val="left"/>
              <w:rPr>
                <w:rFonts w:ascii="Times New Roman" w:hAnsi="Times New Roman" w:eastAsia="Times New Roman" w:cs="Times New Roman"/>
                <w:sz w:val="23"/>
                <w:szCs w:val="23"/>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工业遗产利用率（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0"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城市建成区范围内仍在延续使用或已经活化利用的工业遗产</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数量占工业遗产总数量的比值。（本次城市体检定义的工业</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遗产为</w:t>
            </w:r>
            <w:r>
              <w:rPr>
                <w:rFonts w:ascii="仿宋_GB2312" w:hAnsi="仿宋_GB2312" w:eastAsia="仿宋_GB2312" w:cs="仿宋_GB2312"/>
                <w:spacing w:val="-42"/>
                <w:sz w:val="18"/>
                <w:szCs w:val="18"/>
              </w:rPr>
              <w:t xml:space="preserve"> </w:t>
            </w:r>
            <w:r>
              <w:rPr>
                <w:rFonts w:ascii="Times New Roman" w:hAnsi="Times New Roman" w:eastAsia="Times New Roman" w:cs="Times New Roman"/>
                <w:sz w:val="18"/>
                <w:szCs w:val="18"/>
              </w:rPr>
              <w:t>1980</w:t>
            </w:r>
            <w:r>
              <w:rPr>
                <w:rFonts w:ascii="Times New Roman" w:hAnsi="Times New Roman" w:eastAsia="Times New Roman" w:cs="Times New Roman"/>
                <w:spacing w:val="4"/>
                <w:sz w:val="18"/>
                <w:szCs w:val="18"/>
              </w:rPr>
              <w:t xml:space="preserve"> </w:t>
            </w:r>
            <w:r>
              <w:rPr>
                <w:rFonts w:ascii="仿宋_GB2312" w:hAnsi="仿宋_GB2312" w:eastAsia="仿宋_GB2312" w:cs="仿宋_GB2312"/>
                <w:spacing w:val="-8"/>
                <w:sz w:val="18"/>
                <w:szCs w:val="18"/>
              </w:rPr>
              <w:t>年前建成的厂房、车间、矿区等生产和储运设施</w:t>
            </w:r>
            <w:r>
              <w:rPr>
                <w:rFonts w:ascii="仿宋_GB2312" w:hAnsi="仿宋_GB2312" w:eastAsia="仿宋_GB2312" w:cs="仿宋_GB2312"/>
                <w:spacing w:val="-82"/>
                <w:sz w:val="18"/>
                <w:szCs w:val="18"/>
              </w:rPr>
              <w:t xml:space="preserve"> </w:t>
            </w:r>
            <w:r>
              <w:rPr>
                <w:rFonts w:ascii="仿宋_GB2312" w:hAnsi="仿宋_GB2312" w:eastAsia="仿宋_GB2312" w:cs="仿宋_GB2312"/>
                <w:sz w:val="18"/>
                <w:szCs w:val="18"/>
              </w:rPr>
              <w:t>以及其他与工业相关的社会活动场所。包括已经申报和未申</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报的工业遗产）</w:t>
            </w:r>
          </w:p>
        </w:tc>
        <w:tc>
          <w:tcPr>
            <w:tcW w:w="603"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7" w:line="240" w:lineRule="auto"/>
              <w:ind w:right="0"/>
              <w:jc w:val="left"/>
              <w:rPr>
                <w:rFonts w:ascii="Times New Roman" w:hAnsi="Times New Roman" w:eastAsia="Times New Roman" w:cs="Times New Roman"/>
                <w:sz w:val="23"/>
                <w:szCs w:val="23"/>
              </w:rPr>
            </w:pPr>
          </w:p>
          <w:p>
            <w:pPr>
              <w:pStyle w:val="11"/>
              <w:spacing w:line="240" w:lineRule="auto"/>
              <w:ind w:left="-98"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7" w:line="240" w:lineRule="auto"/>
              <w:ind w:right="0"/>
              <w:jc w:val="left"/>
              <w:rPr>
                <w:rFonts w:ascii="Times New Roman" w:hAnsi="Times New Roman" w:eastAsia="Times New Roman" w:cs="Times New Roman"/>
                <w:sz w:val="23"/>
                <w:szCs w:val="23"/>
              </w:rPr>
            </w:pPr>
          </w:p>
          <w:p>
            <w:pPr>
              <w:pStyle w:val="11"/>
              <w:spacing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县工信局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85</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城市历史风貌破坏负面事件数</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量（个）</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当年县域内存在拆除历史建筑、传统民居，砍老树，破坏地</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形地貌、传统风貌和街道格局等负面事件的个数。</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jc w:val="left"/>
              <w:rPr>
                <w:rFonts w:ascii="仿宋_GB2312" w:hAnsi="仿宋_GB2312" w:eastAsia="仿宋_GB2312" w:cs="仿宋_GB2312"/>
                <w:sz w:val="18"/>
                <w:szCs w:val="18"/>
              </w:rPr>
            </w:pPr>
            <w:r>
              <w:rPr>
                <w:rFonts w:ascii="仿宋_GB2312" w:hAnsi="仿宋_GB2312" w:eastAsia="仿宋_GB2312" w:cs="仿宋_GB2312"/>
                <w:sz w:val="18"/>
                <w:szCs w:val="18"/>
              </w:rPr>
              <w:t>县自然资源局 县文广新旅局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before="4" w:line="240" w:lineRule="auto"/>
              <w:ind w:right="0"/>
              <w:jc w:val="left"/>
              <w:rPr>
                <w:rFonts w:ascii="Times New Roman" w:hAnsi="Times New Roman" w:eastAsia="Times New Roman" w:cs="Times New Roman"/>
                <w:sz w:val="21"/>
                <w:szCs w:val="21"/>
              </w:rPr>
            </w:pPr>
          </w:p>
          <w:p>
            <w:pPr>
              <w:pStyle w:val="11"/>
              <w:spacing w:line="244" w:lineRule="auto"/>
              <w:ind w:left="110" w:right="18" w:hanging="92"/>
              <w:jc w:val="left"/>
              <w:rPr>
                <w:rFonts w:ascii="仿宋_GB2312" w:hAnsi="仿宋_GB2312" w:eastAsia="仿宋_GB2312" w:cs="仿宋_GB2312"/>
                <w:sz w:val="18"/>
                <w:szCs w:val="18"/>
              </w:rPr>
            </w:pPr>
            <w:r>
              <w:rPr>
                <w:rFonts w:ascii="仿宋_GB2312" w:hAnsi="仿宋_GB2312" w:eastAsia="仿宋_GB2312" w:cs="仿宋_GB2312"/>
                <w:sz w:val="18"/>
                <w:szCs w:val="18"/>
              </w:rPr>
              <w:t>（二十五） 历史建筑</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86</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城市建成区历史建筑普查、公</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布、挂牌率（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城市建成区公布、挂牌并测绘建档的历史建筑数量占建成区</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历史建筑普查总量的比值。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26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县自然资源局</w:t>
            </w:r>
          </w:p>
        </w:tc>
      </w:tr>
      <w:tr>
        <w:tblPrEx>
          <w:tblCellMar>
            <w:top w:w="0" w:type="dxa"/>
            <w:left w:w="0" w:type="dxa"/>
            <w:bottom w:w="0" w:type="dxa"/>
            <w:right w:w="0" w:type="dxa"/>
          </w:tblCellMar>
        </w:tblPrEx>
        <w:trPr>
          <w:trHeight w:val="515" w:hRule="exact"/>
        </w:trPr>
        <w:tc>
          <w:tcPr>
            <w:tcW w:w="583" w:type="dxa"/>
            <w:vMerge w:val="continue"/>
            <w:tcBorders>
              <w:left w:val="single" w:color="000000" w:sz="12" w:space="0"/>
              <w:bottom w:val="single" w:color="000000" w:sz="12" w:space="0"/>
              <w:right w:val="single" w:color="000000" w:sz="6" w:space="0"/>
            </w:tcBorders>
          </w:tcPr>
          <w:p/>
        </w:tc>
        <w:tc>
          <w:tcPr>
            <w:tcW w:w="957" w:type="dxa"/>
            <w:vMerge w:val="continue"/>
            <w:tcBorders>
              <w:left w:val="single" w:color="000000" w:sz="6" w:space="0"/>
              <w:bottom w:val="single" w:color="000000" w:sz="12" w:space="0"/>
              <w:right w:val="single" w:color="000000" w:sz="6" w:space="0"/>
            </w:tcBorders>
          </w:tcPr>
          <w:p/>
        </w:tc>
        <w:tc>
          <w:tcPr>
            <w:tcW w:w="430" w:type="dxa"/>
            <w:tcBorders>
              <w:top w:val="single" w:color="000000" w:sz="6" w:space="0"/>
              <w:left w:val="single" w:color="000000" w:sz="6" w:space="0"/>
              <w:bottom w:val="single" w:color="000000" w:sz="12"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87</w:t>
            </w:r>
          </w:p>
        </w:tc>
        <w:tc>
          <w:tcPr>
            <w:tcW w:w="2521" w:type="dxa"/>
            <w:tcBorders>
              <w:top w:val="single" w:color="000000" w:sz="6" w:space="0"/>
              <w:left w:val="single" w:color="000000" w:sz="6" w:space="0"/>
              <w:bottom w:val="single" w:color="000000" w:sz="12"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城市历史建筑空置率（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12"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城市建成区历史建筑空置数量占城市人民政府公布的历史建</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筑总数的比例，不宜超过</w:t>
            </w:r>
            <w:r>
              <w:rPr>
                <w:rFonts w:ascii="仿宋_GB2312" w:hAnsi="仿宋_GB2312" w:eastAsia="仿宋_GB2312" w:cs="仿宋_GB2312"/>
                <w:spacing w:val="-41"/>
                <w:sz w:val="18"/>
                <w:szCs w:val="18"/>
              </w:rPr>
              <w:t xml:space="preserve"> </w:t>
            </w:r>
            <w:r>
              <w:rPr>
                <w:rFonts w:ascii="Times New Roman" w:hAnsi="Times New Roman" w:eastAsia="Times New Roman" w:cs="Times New Roman"/>
                <w:sz w:val="18"/>
                <w:szCs w:val="18"/>
              </w:rPr>
              <w:t>10%</w:t>
            </w:r>
            <w:r>
              <w:rPr>
                <w:rFonts w:ascii="仿宋_GB2312" w:hAnsi="仿宋_GB2312" w:eastAsia="仿宋_GB2312" w:cs="仿宋_GB2312"/>
                <w:sz w:val="18"/>
                <w:szCs w:val="18"/>
              </w:rPr>
              <w:t>。</w:t>
            </w:r>
          </w:p>
        </w:tc>
        <w:tc>
          <w:tcPr>
            <w:tcW w:w="603" w:type="dxa"/>
            <w:tcBorders>
              <w:top w:val="single" w:color="000000" w:sz="6" w:space="0"/>
              <w:left w:val="single" w:color="000000" w:sz="6" w:space="0"/>
              <w:bottom w:val="single" w:color="000000" w:sz="12" w:space="0"/>
              <w:right w:val="single" w:color="000000" w:sz="6" w:space="0"/>
            </w:tcBorders>
          </w:tcPr>
          <w:p/>
        </w:tc>
        <w:tc>
          <w:tcPr>
            <w:tcW w:w="1620" w:type="dxa"/>
            <w:tcBorders>
              <w:top w:val="single" w:color="000000" w:sz="6" w:space="0"/>
              <w:left w:val="single" w:color="000000" w:sz="6" w:space="0"/>
              <w:bottom w:val="single" w:color="000000" w:sz="12" w:space="0"/>
              <w:right w:val="single" w:color="000000" w:sz="12" w:space="0"/>
            </w:tcBorders>
          </w:tcPr>
          <w:p>
            <w:pPr>
              <w:pStyle w:val="11"/>
              <w:spacing w:before="117" w:line="240" w:lineRule="auto"/>
              <w:ind w:left="26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县自然资源局</w:t>
            </w:r>
          </w:p>
        </w:tc>
      </w:tr>
    </w:tbl>
    <w:p>
      <w:pPr>
        <w:spacing w:after="0" w:line="240" w:lineRule="auto"/>
        <w:jc w:val="left"/>
        <w:rPr>
          <w:rFonts w:ascii="仿宋_GB2312" w:hAnsi="仿宋_GB2312" w:eastAsia="仿宋_GB2312" w:cs="仿宋_GB2312"/>
          <w:sz w:val="18"/>
          <w:szCs w:val="18"/>
        </w:rPr>
        <w:sectPr>
          <w:pgSz w:w="11910" w:h="16840"/>
          <w:pgMar w:top="1580" w:right="100" w:bottom="1840" w:left="100" w:header="0" w:footer="1654" w:gutter="0"/>
          <w:cols w:space="720" w:num="1"/>
        </w:sectPr>
      </w:pPr>
    </w:p>
    <w:p>
      <w:pPr>
        <w:spacing w:before="0" w:line="240" w:lineRule="auto"/>
        <w:rPr>
          <w:rFonts w:ascii="Times New Roman" w:hAnsi="Times New Roman" w:eastAsia="Times New Roman" w:cs="Times New Roman"/>
          <w:sz w:val="20"/>
          <w:szCs w:val="20"/>
        </w:rPr>
      </w:pPr>
    </w:p>
    <w:p>
      <w:pPr>
        <w:spacing w:before="6" w:line="240" w:lineRule="auto"/>
        <w:rPr>
          <w:rFonts w:ascii="Times New Roman" w:hAnsi="Times New Roman" w:eastAsia="Times New Roman" w:cs="Times New Roman"/>
          <w:sz w:val="23"/>
          <w:szCs w:val="23"/>
        </w:rPr>
      </w:pPr>
    </w:p>
    <w:tbl>
      <w:tblPr>
        <w:tblStyle w:val="7"/>
        <w:tblW w:w="0" w:type="auto"/>
        <w:tblInd w:w="115" w:type="dxa"/>
        <w:tblLayout w:type="fixed"/>
        <w:tblCellMar>
          <w:top w:w="0" w:type="dxa"/>
          <w:left w:w="0" w:type="dxa"/>
          <w:bottom w:w="0" w:type="dxa"/>
          <w:right w:w="0" w:type="dxa"/>
        </w:tblCellMar>
      </w:tblPr>
      <w:tblGrid>
        <w:gridCol w:w="583"/>
        <w:gridCol w:w="957"/>
        <w:gridCol w:w="430"/>
        <w:gridCol w:w="2521"/>
        <w:gridCol w:w="4732"/>
        <w:gridCol w:w="603"/>
        <w:gridCol w:w="1620"/>
      </w:tblGrid>
      <w:tr>
        <w:tblPrEx>
          <w:tblCellMar>
            <w:top w:w="0" w:type="dxa"/>
            <w:left w:w="0" w:type="dxa"/>
            <w:bottom w:w="0" w:type="dxa"/>
            <w:right w:w="0" w:type="dxa"/>
          </w:tblCellMar>
        </w:tblPrEx>
        <w:trPr>
          <w:trHeight w:val="518" w:hRule="exact"/>
        </w:trPr>
        <w:tc>
          <w:tcPr>
            <w:tcW w:w="1540" w:type="dxa"/>
            <w:gridSpan w:val="2"/>
            <w:tcBorders>
              <w:top w:val="single" w:color="000000" w:sz="12" w:space="0"/>
              <w:left w:val="single" w:color="000000" w:sz="12" w:space="0"/>
              <w:bottom w:val="single" w:color="000000" w:sz="6" w:space="0"/>
              <w:right w:val="single" w:color="000000" w:sz="6" w:space="0"/>
            </w:tcBorders>
          </w:tcPr>
          <w:p>
            <w:pPr>
              <w:pStyle w:val="11"/>
              <w:spacing w:before="128" w:line="240" w:lineRule="auto"/>
              <w:ind w:left="-1" w:right="6"/>
              <w:jc w:val="center"/>
              <w:rPr>
                <w:rFonts w:ascii="仿宋_GB2312" w:hAnsi="仿宋_GB2312" w:eastAsia="仿宋_GB2312" w:cs="仿宋_GB2312"/>
                <w:sz w:val="18"/>
                <w:szCs w:val="18"/>
              </w:rPr>
            </w:pPr>
            <w:r>
              <w:rPr>
                <w:rFonts w:ascii="仿宋_GB2312" w:hAnsi="仿宋_GB2312" w:eastAsia="仿宋_GB2312" w:cs="仿宋_GB2312"/>
                <w:b/>
                <w:bCs/>
                <w:sz w:val="18"/>
                <w:szCs w:val="18"/>
              </w:rPr>
              <w:t>类别</w:t>
            </w:r>
          </w:p>
        </w:tc>
        <w:tc>
          <w:tcPr>
            <w:tcW w:w="430"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left="27"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序号</w:t>
            </w:r>
          </w:p>
        </w:tc>
        <w:tc>
          <w:tcPr>
            <w:tcW w:w="2521"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指标名称</w:t>
            </w:r>
          </w:p>
        </w:tc>
        <w:tc>
          <w:tcPr>
            <w:tcW w:w="4732"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内容</w:t>
            </w:r>
          </w:p>
        </w:tc>
        <w:tc>
          <w:tcPr>
            <w:tcW w:w="603" w:type="dxa"/>
            <w:tcBorders>
              <w:top w:val="single" w:color="000000" w:sz="12" w:space="0"/>
              <w:left w:val="single" w:color="000000" w:sz="6" w:space="0"/>
              <w:bottom w:val="single" w:color="000000" w:sz="6" w:space="0"/>
              <w:right w:val="single" w:color="000000" w:sz="6" w:space="0"/>
            </w:tcBorders>
          </w:tcPr>
          <w:p>
            <w:pPr>
              <w:pStyle w:val="11"/>
              <w:spacing w:before="8" w:line="244" w:lineRule="auto"/>
              <w:ind w:left="204" w:right="22" w:hanging="183"/>
              <w:jc w:val="left"/>
              <w:rPr>
                <w:rFonts w:ascii="仿宋_GB2312" w:hAnsi="仿宋_GB2312" w:eastAsia="仿宋_GB2312" w:cs="仿宋_GB2312"/>
                <w:sz w:val="18"/>
                <w:szCs w:val="18"/>
              </w:rPr>
            </w:pPr>
            <w:r>
              <w:rPr>
                <w:rFonts w:ascii="仿宋_GB2312" w:hAnsi="仿宋_GB2312" w:eastAsia="仿宋_GB2312" w:cs="仿宋_GB2312"/>
                <w:b/>
                <w:bCs/>
                <w:sz w:val="18"/>
                <w:szCs w:val="18"/>
              </w:rPr>
              <w:t>自查情</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况</w:t>
            </w:r>
          </w:p>
        </w:tc>
        <w:tc>
          <w:tcPr>
            <w:tcW w:w="1620" w:type="dxa"/>
            <w:tcBorders>
              <w:top w:val="single" w:color="000000" w:sz="12" w:space="0"/>
              <w:left w:val="single" w:color="000000" w:sz="6" w:space="0"/>
              <w:bottom w:val="single" w:color="000000" w:sz="6" w:space="0"/>
              <w:right w:val="single" w:color="000000" w:sz="12" w:space="0"/>
            </w:tcBorders>
          </w:tcPr>
          <w:p>
            <w:pPr>
              <w:pStyle w:val="11"/>
              <w:spacing w:before="12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责任单位</w:t>
            </w:r>
          </w:p>
        </w:tc>
      </w:tr>
      <w:tr>
        <w:tblPrEx>
          <w:tblCellMar>
            <w:top w:w="0" w:type="dxa"/>
            <w:left w:w="0" w:type="dxa"/>
            <w:bottom w:w="0" w:type="dxa"/>
            <w:right w:w="0" w:type="dxa"/>
          </w:tblCellMar>
        </w:tblPrEx>
        <w:trPr>
          <w:trHeight w:val="270" w:hRule="exact"/>
        </w:trPr>
        <w:tc>
          <w:tcPr>
            <w:tcW w:w="583" w:type="dxa"/>
            <w:vMerge w:val="restart"/>
            <w:tcBorders>
              <w:top w:val="single" w:color="000000" w:sz="6" w:space="0"/>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31" w:line="244" w:lineRule="auto"/>
              <w:ind w:left="110" w:right="18" w:hanging="92"/>
              <w:jc w:val="left"/>
              <w:rPr>
                <w:rFonts w:ascii="仿宋_GB2312" w:hAnsi="仿宋_GB2312" w:eastAsia="仿宋_GB2312" w:cs="仿宋_GB2312"/>
                <w:sz w:val="18"/>
                <w:szCs w:val="18"/>
              </w:rPr>
            </w:pPr>
            <w:r>
              <w:rPr>
                <w:rFonts w:ascii="仿宋_GB2312" w:hAnsi="仿宋_GB2312" w:eastAsia="仿宋_GB2312" w:cs="仿宋_GB2312"/>
                <w:sz w:val="18"/>
                <w:szCs w:val="18"/>
              </w:rPr>
              <w:t>（二十六） 城市设计</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39" w:line="240" w:lineRule="auto"/>
              <w:ind w:left="118" w:right="0"/>
              <w:jc w:val="left"/>
              <w:rPr>
                <w:rFonts w:ascii="Times New Roman" w:hAnsi="Times New Roman" w:eastAsia="Times New Roman" w:cs="Times New Roman"/>
                <w:sz w:val="18"/>
                <w:szCs w:val="18"/>
              </w:rPr>
            </w:pPr>
            <w:r>
              <w:rPr>
                <w:rFonts w:ascii="Times New Roman"/>
                <w:sz w:val="18"/>
              </w:rPr>
              <w:t>88</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7"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城市设计覆盖率（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33" w:lineRule="exact"/>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城市建成区已完成城市设计的面积与建成区总面积的比值。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33" w:lineRule="exact"/>
              <w:ind w:left="26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县自然资源局</w:t>
            </w:r>
          </w:p>
        </w:tc>
      </w:tr>
      <w:tr>
        <w:tblPrEx>
          <w:tblCellMar>
            <w:top w:w="0" w:type="dxa"/>
            <w:left w:w="0" w:type="dxa"/>
            <w:bottom w:w="0" w:type="dxa"/>
            <w:right w:w="0" w:type="dxa"/>
          </w:tblCellMar>
        </w:tblPrEx>
        <w:trPr>
          <w:trHeight w:val="936"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4" w:line="240" w:lineRule="auto"/>
              <w:ind w:right="0"/>
              <w:jc w:val="left"/>
              <w:rPr>
                <w:rFonts w:ascii="Times New Roman" w:hAnsi="Times New Roman" w:eastAsia="Times New Roman" w:cs="Times New Roman"/>
                <w:sz w:val="14"/>
                <w:szCs w:val="1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89</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5" w:line="240" w:lineRule="auto"/>
              <w:ind w:right="0"/>
              <w:jc w:val="left"/>
              <w:rPr>
                <w:rFonts w:ascii="Times New Roman" w:hAnsi="Times New Roman" w:eastAsia="Times New Roman" w:cs="Times New Roman"/>
                <w:sz w:val="18"/>
                <w:szCs w:val="18"/>
              </w:rPr>
            </w:pPr>
          </w:p>
          <w:p>
            <w:pPr>
              <w:pStyle w:val="11"/>
              <w:spacing w:line="244" w:lineRule="auto"/>
              <w:ind w:left="7" w:right="5"/>
              <w:jc w:val="left"/>
              <w:rPr>
                <w:rFonts w:ascii="仿宋_GB2312" w:hAnsi="仿宋_GB2312" w:eastAsia="仿宋_GB2312" w:cs="仿宋_GB2312"/>
                <w:sz w:val="18"/>
                <w:szCs w:val="18"/>
              </w:rPr>
            </w:pPr>
            <w:r>
              <w:rPr>
                <w:rFonts w:ascii="仿宋_GB2312" w:hAnsi="仿宋_GB2312" w:eastAsia="仿宋_GB2312" w:cs="仿宋_GB2312"/>
                <w:spacing w:val="-3"/>
                <w:sz w:val="18"/>
                <w:szCs w:val="18"/>
              </w:rPr>
              <w:t>当年获得各类建筑奖、文化奖的</w:t>
            </w:r>
            <w:r>
              <w:rPr>
                <w:rFonts w:ascii="仿宋_GB2312" w:hAnsi="仿宋_GB2312" w:eastAsia="仿宋_GB2312" w:cs="仿宋_GB2312"/>
                <w:spacing w:val="-78"/>
                <w:sz w:val="18"/>
                <w:szCs w:val="18"/>
              </w:rPr>
              <w:t xml:space="preserve"> </w:t>
            </w:r>
            <w:r>
              <w:rPr>
                <w:rFonts w:ascii="仿宋_GB2312" w:hAnsi="仿宋_GB2312" w:eastAsia="仿宋_GB2312" w:cs="仿宋_GB2312"/>
                <w:sz w:val="18"/>
                <w:szCs w:val="18"/>
              </w:rPr>
              <w:t>项目数量（个）</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92" w:line="244" w:lineRule="auto"/>
              <w:ind w:left="6" w:right="-6"/>
              <w:jc w:val="both"/>
              <w:rPr>
                <w:rFonts w:ascii="仿宋_GB2312" w:hAnsi="仿宋_GB2312" w:eastAsia="仿宋_GB2312" w:cs="仿宋_GB2312"/>
                <w:sz w:val="18"/>
                <w:szCs w:val="18"/>
              </w:rPr>
            </w:pPr>
            <w:r>
              <w:rPr>
                <w:rFonts w:ascii="仿宋_GB2312" w:hAnsi="仿宋_GB2312" w:eastAsia="仿宋_GB2312" w:cs="仿宋_GB2312"/>
                <w:sz w:val="18"/>
                <w:szCs w:val="18"/>
              </w:rPr>
              <w:t>当年城市建成区民用建筑（包括居住建筑和公共建筑）中获</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得省级及以上优秀建筑、工程设计奖项、知名建筑奖项、文</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化奖项的建筑数量。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5" w:line="240" w:lineRule="auto"/>
              <w:ind w:right="0"/>
              <w:jc w:val="left"/>
              <w:rPr>
                <w:rFonts w:ascii="Times New Roman" w:hAnsi="Times New Roman" w:eastAsia="Times New Roman" w:cs="Times New Roman"/>
                <w:sz w:val="18"/>
                <w:szCs w:val="18"/>
              </w:rPr>
            </w:pPr>
          </w:p>
          <w:p>
            <w:pPr>
              <w:pStyle w:val="11"/>
              <w:spacing w:line="244" w:lineRule="auto"/>
              <w:ind w:left="261" w:right="252" w:firstLine="180"/>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 县自然资源局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bottom w:val="single" w:color="000000" w:sz="6" w:space="0"/>
              <w:right w:val="single" w:color="000000" w:sz="6" w:space="0"/>
            </w:tcBorders>
          </w:tcPr>
          <w:p/>
        </w:tc>
        <w:tc>
          <w:tcPr>
            <w:tcW w:w="957" w:type="dxa"/>
            <w:tcBorders>
              <w:top w:val="single" w:color="000000" w:sz="6" w:space="0"/>
              <w:left w:val="single" w:color="000000" w:sz="6" w:space="0"/>
              <w:bottom w:val="single" w:color="000000" w:sz="6" w:space="0"/>
              <w:right w:val="single" w:color="000000" w:sz="6" w:space="0"/>
            </w:tcBorders>
          </w:tcPr>
          <w:p>
            <w:pPr>
              <w:pStyle w:val="11"/>
              <w:spacing w:line="244" w:lineRule="auto"/>
              <w:ind w:left="19" w:right="18"/>
              <w:jc w:val="left"/>
              <w:rPr>
                <w:rFonts w:ascii="仿宋_GB2312" w:hAnsi="仿宋_GB2312" w:eastAsia="仿宋_GB2312" w:cs="仿宋_GB2312"/>
                <w:sz w:val="18"/>
                <w:szCs w:val="18"/>
              </w:rPr>
            </w:pPr>
            <w:r>
              <w:rPr>
                <w:rFonts w:ascii="仿宋_GB2312" w:hAnsi="仿宋_GB2312" w:eastAsia="仿宋_GB2312" w:cs="仿宋_GB2312"/>
                <w:sz w:val="18"/>
                <w:szCs w:val="18"/>
              </w:rPr>
              <w:t>（二十七） 城市吸引力</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118" w:right="0"/>
              <w:jc w:val="left"/>
              <w:rPr>
                <w:rFonts w:ascii="Times New Roman" w:hAnsi="Times New Roman" w:eastAsia="Times New Roman" w:cs="Times New Roman"/>
                <w:sz w:val="18"/>
                <w:szCs w:val="18"/>
              </w:rPr>
            </w:pPr>
            <w:r>
              <w:rPr>
                <w:rFonts w:ascii="Times New Roman"/>
                <w:sz w:val="18"/>
              </w:rPr>
              <w:t>90</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城市国内外游客量（万人）</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当年县域主要节假日国内外游客量。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26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县文广新旅局</w:t>
            </w:r>
          </w:p>
        </w:tc>
      </w:tr>
      <w:tr>
        <w:tblPrEx>
          <w:tblCellMar>
            <w:top w:w="0" w:type="dxa"/>
            <w:left w:w="0" w:type="dxa"/>
            <w:bottom w:w="0" w:type="dxa"/>
            <w:right w:w="0" w:type="dxa"/>
          </w:tblCellMar>
        </w:tblPrEx>
        <w:trPr>
          <w:trHeight w:val="750" w:hRule="exact"/>
        </w:trPr>
        <w:tc>
          <w:tcPr>
            <w:tcW w:w="583" w:type="dxa"/>
            <w:vMerge w:val="restart"/>
            <w:tcBorders>
              <w:top w:val="single" w:color="000000" w:sz="6" w:space="0"/>
              <w:left w:val="single" w:color="000000" w:sz="12"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47" w:line="244" w:lineRule="auto"/>
              <w:ind w:left="5" w:right="11"/>
              <w:jc w:val="left"/>
              <w:rPr>
                <w:rFonts w:ascii="仿宋_GB2312" w:hAnsi="仿宋_GB2312" w:eastAsia="仿宋_GB2312" w:cs="仿宋_GB2312"/>
                <w:sz w:val="18"/>
                <w:szCs w:val="18"/>
              </w:rPr>
            </w:pPr>
            <w:r>
              <w:rPr>
                <w:rFonts w:ascii="仿宋_GB2312" w:hAnsi="仿宋_GB2312" w:eastAsia="仿宋_GB2312" w:cs="仿宋_GB2312"/>
                <w:b/>
                <w:bCs/>
                <w:sz w:val="18"/>
                <w:szCs w:val="18"/>
              </w:rPr>
              <w:t>七、多</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元包容</w:t>
            </w: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27" w:line="244" w:lineRule="auto"/>
              <w:ind w:left="110" w:right="18" w:hanging="92"/>
              <w:jc w:val="left"/>
              <w:rPr>
                <w:rFonts w:ascii="仿宋_GB2312" w:hAnsi="仿宋_GB2312" w:eastAsia="仿宋_GB2312" w:cs="仿宋_GB2312"/>
                <w:sz w:val="18"/>
                <w:szCs w:val="18"/>
              </w:rPr>
            </w:pPr>
            <w:r>
              <w:rPr>
                <w:rFonts w:ascii="仿宋_GB2312" w:hAnsi="仿宋_GB2312" w:eastAsia="仿宋_GB2312" w:cs="仿宋_GB2312"/>
                <w:sz w:val="18"/>
                <w:szCs w:val="18"/>
              </w:rPr>
              <w:t>（二十八） 生活保障</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4"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91</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149"/>
              <w:jc w:val="both"/>
              <w:rPr>
                <w:rFonts w:ascii="仿宋_GB2312" w:hAnsi="仿宋_GB2312" w:eastAsia="仿宋_GB2312" w:cs="仿宋_GB2312"/>
                <w:sz w:val="18"/>
                <w:szCs w:val="18"/>
              </w:rPr>
            </w:pPr>
            <w:r>
              <w:rPr>
                <w:rFonts w:ascii="仿宋_GB2312" w:hAnsi="仿宋_GB2312" w:eastAsia="仿宋_GB2312" w:cs="仿宋_GB2312"/>
                <w:sz w:val="18"/>
                <w:szCs w:val="18"/>
              </w:rPr>
              <w:t>城市居民最低生活保障标准占</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上年度城市居民人均消费支出</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比例（</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35" w:line="240" w:lineRule="exact"/>
              <w:ind w:left="6" w:right="-6"/>
              <w:jc w:val="left"/>
              <w:rPr>
                <w:rFonts w:ascii="仿宋_GB2312" w:hAnsi="仿宋_GB2312" w:eastAsia="仿宋_GB2312" w:cs="仿宋_GB2312"/>
                <w:sz w:val="18"/>
                <w:szCs w:val="18"/>
              </w:rPr>
            </w:pPr>
            <w:r>
              <w:rPr>
                <w:rFonts w:ascii="仿宋_GB2312" w:hAnsi="仿宋_GB2312" w:eastAsia="仿宋_GB2312" w:cs="仿宋_GB2312"/>
                <w:spacing w:val="2"/>
                <w:sz w:val="18"/>
                <w:szCs w:val="18"/>
              </w:rPr>
              <w:t>城市最低生活保障标准（月</w:t>
            </w:r>
            <w:r>
              <w:rPr>
                <w:rFonts w:ascii="Times New Roman" w:hAnsi="Times New Roman" w:eastAsia="Times New Roman" w:cs="Times New Roman"/>
                <w:spacing w:val="2"/>
                <w:sz w:val="18"/>
                <w:szCs w:val="18"/>
              </w:rPr>
              <w:t>*12</w:t>
            </w:r>
            <w:r>
              <w:rPr>
                <w:rFonts w:ascii="仿宋_GB2312" w:hAnsi="仿宋_GB2312" w:eastAsia="仿宋_GB2312" w:cs="仿宋_GB2312"/>
                <w:spacing w:val="2"/>
                <w:sz w:val="18"/>
                <w:szCs w:val="18"/>
              </w:rPr>
              <w:t>）</w:t>
            </w:r>
            <w:r>
              <w:rPr>
                <w:rFonts w:ascii="Times New Roman" w:hAnsi="Times New Roman" w:eastAsia="Times New Roman" w:cs="Times New Roman"/>
                <w:spacing w:val="2"/>
                <w:sz w:val="18"/>
                <w:szCs w:val="18"/>
              </w:rPr>
              <w:t>/</w:t>
            </w:r>
            <w:r>
              <w:rPr>
                <w:rFonts w:ascii="仿宋_GB2312" w:hAnsi="仿宋_GB2312" w:eastAsia="仿宋_GB2312" w:cs="仿宋_GB2312"/>
                <w:spacing w:val="2"/>
                <w:sz w:val="18"/>
                <w:szCs w:val="18"/>
              </w:rPr>
              <w:t>上年度城市居民人均消费</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支出。</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7" w:line="240" w:lineRule="auto"/>
              <w:ind w:right="0"/>
              <w:jc w:val="left"/>
              <w:rPr>
                <w:rFonts w:ascii="Times New Roman" w:hAnsi="Times New Roman" w:eastAsia="Times New Roman" w:cs="Times New Roman"/>
                <w:sz w:val="20"/>
                <w:szCs w:val="20"/>
              </w:rPr>
            </w:pPr>
          </w:p>
          <w:p>
            <w:pPr>
              <w:pStyle w:val="11"/>
              <w:spacing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县民政局</w:t>
            </w:r>
          </w:p>
        </w:tc>
      </w:tr>
      <w:tr>
        <w:tblPrEx>
          <w:tblCellMar>
            <w:top w:w="0" w:type="dxa"/>
            <w:left w:w="0" w:type="dxa"/>
            <w:bottom w:w="0" w:type="dxa"/>
            <w:right w:w="0" w:type="dxa"/>
          </w:tblCellMar>
        </w:tblPrEx>
        <w:trPr>
          <w:trHeight w:val="8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1" w:line="240" w:lineRule="auto"/>
              <w:ind w:right="0"/>
              <w:jc w:val="left"/>
              <w:rPr>
                <w:rFonts w:ascii="Times New Roman" w:hAnsi="Times New Roman" w:eastAsia="Times New Roman" w:cs="Times New Roman"/>
                <w:sz w:val="26"/>
                <w:szCs w:val="26"/>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92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4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常住人口住房保障服务覆盖率</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47" w:line="244" w:lineRule="auto"/>
              <w:ind w:left="6" w:right="83"/>
              <w:jc w:val="left"/>
              <w:rPr>
                <w:rFonts w:ascii="仿宋_GB2312" w:hAnsi="仿宋_GB2312" w:eastAsia="仿宋_GB2312" w:cs="仿宋_GB2312"/>
                <w:sz w:val="18"/>
                <w:szCs w:val="18"/>
              </w:rPr>
            </w:pPr>
            <w:r>
              <w:rPr>
                <w:rFonts w:ascii="仿宋_GB2312" w:hAnsi="仿宋_GB2312" w:eastAsia="仿宋_GB2312" w:cs="仿宋_GB2312"/>
                <w:spacing w:val="-3"/>
                <w:sz w:val="18"/>
                <w:szCs w:val="18"/>
              </w:rPr>
              <w:t>城市建成区正在享受保障性租赁住房的新市民、青年人数量</w:t>
            </w:r>
            <w:r>
              <w:rPr>
                <w:rFonts w:ascii="仿宋_GB2312" w:hAnsi="仿宋_GB2312" w:eastAsia="仿宋_GB2312" w:cs="仿宋_GB2312"/>
                <w:spacing w:val="-73"/>
                <w:sz w:val="18"/>
                <w:szCs w:val="18"/>
              </w:rPr>
              <w:t xml:space="preserve"> </w:t>
            </w:r>
            <w:r>
              <w:rPr>
                <w:rFonts w:ascii="仿宋_GB2312" w:hAnsi="仿宋_GB2312" w:eastAsia="仿宋_GB2312" w:cs="仿宋_GB2312"/>
                <w:spacing w:val="-3"/>
                <w:sz w:val="18"/>
                <w:szCs w:val="18"/>
              </w:rPr>
              <w:t>占应当享受保障性租赁住房的新市民、青年人总数量的比例</w:t>
            </w:r>
          </w:p>
        </w:tc>
        <w:tc>
          <w:tcPr>
            <w:tcW w:w="603" w:type="dxa"/>
            <w:tcBorders>
              <w:top w:val="single" w:color="000000" w:sz="6" w:space="0"/>
              <w:left w:val="single" w:color="000000" w:sz="6" w:space="0"/>
              <w:bottom w:val="single" w:color="000000" w:sz="6" w:space="0"/>
              <w:right w:val="single" w:color="000000" w:sz="6" w:space="0"/>
            </w:tcBorders>
          </w:tcPr>
          <w:p>
            <w:pPr>
              <w:pStyle w:val="11"/>
              <w:spacing w:before="147" w:line="240" w:lineRule="auto"/>
              <w:ind w:left="-98"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p>
          <w:p>
            <w:pPr>
              <w:pStyle w:val="11"/>
              <w:spacing w:before="4" w:line="240" w:lineRule="auto"/>
              <w:ind w:left="-113"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47"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 县民政局</w:t>
            </w:r>
          </w:p>
        </w:tc>
      </w:tr>
      <w:tr>
        <w:tblPrEx>
          <w:tblCellMar>
            <w:top w:w="0" w:type="dxa"/>
            <w:left w:w="0" w:type="dxa"/>
            <w:bottom w:w="0" w:type="dxa"/>
            <w:right w:w="0" w:type="dxa"/>
          </w:tblCellMar>
        </w:tblPrEx>
        <w:trPr>
          <w:trHeight w:val="893"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44" w:line="240" w:lineRule="auto"/>
              <w:ind w:left="118" w:right="0"/>
              <w:jc w:val="left"/>
              <w:rPr>
                <w:rFonts w:ascii="Times New Roman" w:hAnsi="Times New Roman" w:eastAsia="Times New Roman" w:cs="Times New Roman"/>
                <w:sz w:val="18"/>
                <w:szCs w:val="18"/>
              </w:rPr>
            </w:pPr>
            <w:r>
              <w:rPr>
                <w:rFonts w:ascii="Times New Roman"/>
                <w:sz w:val="18"/>
              </w:rPr>
              <w:t>93</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0" w:line="240" w:lineRule="auto"/>
              <w:ind w:right="0"/>
              <w:jc w:val="left"/>
              <w:rPr>
                <w:rFonts w:ascii="Times New Roman" w:hAnsi="Times New Roman" w:eastAsia="Times New Roman" w:cs="Times New Roman"/>
                <w:sz w:val="26"/>
                <w:szCs w:val="26"/>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房租收入比</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87" w:line="240" w:lineRule="exact"/>
              <w:ind w:left="6" w:right="-8"/>
              <w:jc w:val="both"/>
              <w:rPr>
                <w:rFonts w:ascii="仿宋_GB2312" w:hAnsi="仿宋_GB2312" w:eastAsia="仿宋_GB2312" w:cs="仿宋_GB2312"/>
                <w:sz w:val="18"/>
                <w:szCs w:val="18"/>
              </w:rPr>
            </w:pPr>
            <w:r>
              <w:rPr>
                <w:rFonts w:ascii="仿宋_GB2312" w:hAnsi="仿宋_GB2312" w:eastAsia="仿宋_GB2312" w:cs="仿宋_GB2312"/>
                <w:spacing w:val="2"/>
                <w:sz w:val="18"/>
                <w:szCs w:val="18"/>
              </w:rPr>
              <w:t>城市平均单位住房年租金（元</w:t>
            </w:r>
            <w:r>
              <w:rPr>
                <w:rFonts w:ascii="Times New Roman" w:hAnsi="Times New Roman" w:eastAsia="Times New Roman" w:cs="Times New Roman"/>
                <w:spacing w:val="2"/>
                <w:sz w:val="18"/>
                <w:szCs w:val="18"/>
              </w:rPr>
              <w:t>/</w:t>
            </w:r>
            <w:r>
              <w:rPr>
                <w:rFonts w:ascii="仿宋_GB2312" w:hAnsi="仿宋_GB2312" w:eastAsia="仿宋_GB2312" w:cs="仿宋_GB2312"/>
                <w:spacing w:val="2"/>
                <w:sz w:val="18"/>
                <w:szCs w:val="18"/>
              </w:rPr>
              <w:t>平方米）</w:t>
            </w:r>
            <w:r>
              <w:rPr>
                <w:rFonts w:ascii="Times New Roman" w:hAnsi="Times New Roman" w:eastAsia="Times New Roman" w:cs="Times New Roman"/>
                <w:spacing w:val="2"/>
                <w:sz w:val="18"/>
                <w:szCs w:val="18"/>
              </w:rPr>
              <w:t>*</w:t>
            </w:r>
            <w:r>
              <w:rPr>
                <w:rFonts w:ascii="仿宋_GB2312" w:hAnsi="仿宋_GB2312" w:eastAsia="仿宋_GB2312" w:cs="仿宋_GB2312"/>
                <w:spacing w:val="2"/>
                <w:sz w:val="18"/>
                <w:szCs w:val="18"/>
              </w:rPr>
              <w:t>人均住房面积（平</w:t>
            </w:r>
            <w:r>
              <w:rPr>
                <w:rFonts w:ascii="仿宋_GB2312" w:hAnsi="仿宋_GB2312" w:eastAsia="仿宋_GB2312" w:cs="仿宋_GB2312"/>
                <w:spacing w:val="-80"/>
                <w:sz w:val="18"/>
                <w:szCs w:val="18"/>
              </w:rPr>
              <w:t xml:space="preserve"> </w:t>
            </w:r>
            <w:r>
              <w:rPr>
                <w:rFonts w:ascii="仿宋_GB2312" w:hAnsi="仿宋_GB2312" w:eastAsia="仿宋_GB2312" w:cs="仿宋_GB2312"/>
                <w:spacing w:val="-1"/>
                <w:sz w:val="18"/>
                <w:szCs w:val="18"/>
              </w:rPr>
              <w:t>方米）</w:t>
            </w:r>
            <w:r>
              <w:rPr>
                <w:rFonts w:ascii="Times New Roman" w:hAnsi="Times New Roman" w:eastAsia="Times New Roman" w:cs="Times New Roman"/>
                <w:spacing w:val="-1"/>
                <w:sz w:val="18"/>
                <w:szCs w:val="18"/>
              </w:rPr>
              <w:t>/</w:t>
            </w:r>
            <w:r>
              <w:rPr>
                <w:rFonts w:ascii="仿宋_GB2312" w:hAnsi="仿宋_GB2312" w:eastAsia="仿宋_GB2312" w:cs="仿宋_GB2312"/>
                <w:spacing w:val="-1"/>
                <w:sz w:val="18"/>
                <w:szCs w:val="18"/>
              </w:rPr>
              <w:t>城市居民人均可支配收入。（人均住房面积取值为上</w:t>
            </w:r>
            <w:r>
              <w:rPr>
                <w:rFonts w:ascii="仿宋_GB2312" w:hAnsi="仿宋_GB2312" w:eastAsia="仿宋_GB2312" w:cs="仿宋_GB2312"/>
                <w:spacing w:val="-84"/>
                <w:sz w:val="18"/>
                <w:szCs w:val="18"/>
              </w:rPr>
              <w:t xml:space="preserve"> </w:t>
            </w:r>
            <w:r>
              <w:rPr>
                <w:rFonts w:ascii="仿宋_GB2312" w:hAnsi="仿宋_GB2312" w:eastAsia="仿宋_GB2312" w:cs="仿宋_GB2312"/>
                <w:sz w:val="18"/>
                <w:szCs w:val="18"/>
              </w:rPr>
              <w:t>一年度政府公布的江西省城镇人均住房面积数据）</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5" w:line="240" w:lineRule="auto"/>
              <w:ind w:right="0"/>
              <w:jc w:val="left"/>
              <w:rPr>
                <w:rFonts w:ascii="Times New Roman" w:hAnsi="Times New Roman" w:eastAsia="Times New Roman" w:cs="Times New Roman"/>
                <w:sz w:val="16"/>
                <w:szCs w:val="16"/>
              </w:rPr>
            </w:pPr>
          </w:p>
          <w:p>
            <w:pPr>
              <w:pStyle w:val="11"/>
              <w:spacing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 县统计局</w:t>
            </w:r>
          </w:p>
        </w:tc>
      </w:tr>
      <w:tr>
        <w:tblPrEx>
          <w:tblCellMar>
            <w:top w:w="0" w:type="dxa"/>
            <w:left w:w="0" w:type="dxa"/>
            <w:bottom w:w="0" w:type="dxa"/>
            <w:right w:w="0" w:type="dxa"/>
          </w:tblCellMar>
        </w:tblPrEx>
        <w:trPr>
          <w:trHeight w:val="1230" w:hRule="exact"/>
        </w:trPr>
        <w:tc>
          <w:tcPr>
            <w:tcW w:w="583" w:type="dxa"/>
            <w:vMerge w:val="continue"/>
            <w:tcBorders>
              <w:left w:val="single" w:color="000000" w:sz="12" w:space="0"/>
              <w:bottom w:val="single" w:color="000000" w:sz="6"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05" w:line="240" w:lineRule="auto"/>
              <w:ind w:left="118" w:right="0"/>
              <w:jc w:val="left"/>
              <w:rPr>
                <w:rFonts w:ascii="Times New Roman" w:hAnsi="Times New Roman" w:eastAsia="Times New Roman" w:cs="Times New Roman"/>
                <w:sz w:val="18"/>
                <w:szCs w:val="18"/>
              </w:rPr>
            </w:pPr>
            <w:r>
              <w:rPr>
                <w:rFonts w:ascii="Times New Roman"/>
                <w:sz w:val="18"/>
              </w:rPr>
              <w:t>94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6" w:line="240" w:lineRule="auto"/>
              <w:ind w:right="0"/>
              <w:jc w:val="left"/>
              <w:rPr>
                <w:rFonts w:ascii="Times New Roman" w:hAnsi="Times New Roman" w:eastAsia="Times New Roman" w:cs="Times New Roman"/>
                <w:sz w:val="23"/>
                <w:szCs w:val="23"/>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房价收入比</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5" w:line="240" w:lineRule="exact"/>
              <w:ind w:left="6" w:right="-9"/>
              <w:jc w:val="both"/>
              <w:rPr>
                <w:rFonts w:ascii="仿宋_GB2312" w:hAnsi="仿宋_GB2312" w:eastAsia="仿宋_GB2312" w:cs="仿宋_GB2312"/>
                <w:sz w:val="18"/>
                <w:szCs w:val="18"/>
              </w:rPr>
            </w:pPr>
            <w:r>
              <w:rPr>
                <w:rFonts w:ascii="仿宋_GB2312" w:hAnsi="仿宋_GB2312" w:eastAsia="仿宋_GB2312" w:cs="仿宋_GB2312"/>
                <w:spacing w:val="-1"/>
                <w:sz w:val="18"/>
                <w:szCs w:val="18"/>
              </w:rPr>
              <w:t>城市每户住房总价</w:t>
            </w:r>
            <w:r>
              <w:rPr>
                <w:rFonts w:ascii="Times New Roman" w:hAnsi="Times New Roman" w:eastAsia="Times New Roman" w:cs="Times New Roman"/>
                <w:spacing w:val="-1"/>
                <w:sz w:val="18"/>
                <w:szCs w:val="18"/>
              </w:rPr>
              <w:t>/</w:t>
            </w:r>
            <w:r>
              <w:rPr>
                <w:rFonts w:ascii="仿宋_GB2312" w:hAnsi="仿宋_GB2312" w:eastAsia="仿宋_GB2312" w:cs="仿宋_GB2312"/>
                <w:spacing w:val="-1"/>
                <w:sz w:val="18"/>
                <w:szCs w:val="18"/>
              </w:rPr>
              <w:t>城市每户家庭年总收入。（城市每户住房</w:t>
            </w:r>
            <w:r>
              <w:rPr>
                <w:rFonts w:ascii="仿宋_GB2312" w:hAnsi="仿宋_GB2312" w:eastAsia="仿宋_GB2312" w:cs="仿宋_GB2312"/>
                <w:spacing w:val="-83"/>
                <w:sz w:val="18"/>
                <w:szCs w:val="18"/>
              </w:rPr>
              <w:t xml:space="preserve"> </w:t>
            </w:r>
            <w:r>
              <w:rPr>
                <w:rFonts w:ascii="仿宋_GB2312" w:hAnsi="仿宋_GB2312" w:eastAsia="仿宋_GB2312" w:cs="仿宋_GB2312"/>
                <w:spacing w:val="2"/>
                <w:sz w:val="18"/>
                <w:szCs w:val="18"/>
              </w:rPr>
              <w:t>总价</w:t>
            </w:r>
            <w:r>
              <w:rPr>
                <w:rFonts w:ascii="Times New Roman" w:hAnsi="Times New Roman" w:eastAsia="Times New Roman" w:cs="Times New Roman"/>
                <w:spacing w:val="2"/>
                <w:sz w:val="18"/>
                <w:szCs w:val="18"/>
              </w:rPr>
              <w:t>=</w:t>
            </w:r>
            <w:r>
              <w:rPr>
                <w:rFonts w:ascii="仿宋_GB2312" w:hAnsi="仿宋_GB2312" w:eastAsia="仿宋_GB2312" w:cs="仿宋_GB2312"/>
                <w:spacing w:val="2"/>
                <w:sz w:val="18"/>
                <w:szCs w:val="18"/>
              </w:rPr>
              <w:t>人均住房面积</w:t>
            </w:r>
            <w:r>
              <w:rPr>
                <w:rFonts w:ascii="Times New Roman" w:hAnsi="Times New Roman" w:eastAsia="Times New Roman" w:cs="Times New Roman"/>
                <w:spacing w:val="2"/>
                <w:sz w:val="18"/>
                <w:szCs w:val="18"/>
              </w:rPr>
              <w:t>×</w:t>
            </w:r>
            <w:r>
              <w:rPr>
                <w:rFonts w:ascii="仿宋_GB2312" w:hAnsi="仿宋_GB2312" w:eastAsia="仿宋_GB2312" w:cs="仿宋_GB2312"/>
                <w:spacing w:val="2"/>
                <w:sz w:val="18"/>
                <w:szCs w:val="18"/>
              </w:rPr>
              <w:t>每户家庭平均人口数</w:t>
            </w:r>
            <w:r>
              <w:rPr>
                <w:rFonts w:ascii="Times New Roman" w:hAnsi="Times New Roman" w:eastAsia="Times New Roman" w:cs="Times New Roman"/>
                <w:spacing w:val="2"/>
                <w:sz w:val="18"/>
                <w:szCs w:val="18"/>
              </w:rPr>
              <w:t>×</w:t>
            </w:r>
            <w:r>
              <w:rPr>
                <w:rFonts w:ascii="仿宋_GB2312" w:hAnsi="仿宋_GB2312" w:eastAsia="仿宋_GB2312" w:cs="仿宋_GB2312"/>
                <w:spacing w:val="2"/>
                <w:sz w:val="18"/>
                <w:szCs w:val="18"/>
              </w:rPr>
              <w:t>单位面积住宅平</w:t>
            </w:r>
            <w:r>
              <w:rPr>
                <w:rFonts w:ascii="仿宋_GB2312" w:hAnsi="仿宋_GB2312" w:eastAsia="仿宋_GB2312" w:cs="仿宋_GB2312"/>
                <w:spacing w:val="-66"/>
                <w:sz w:val="18"/>
                <w:szCs w:val="18"/>
              </w:rPr>
              <w:t xml:space="preserve"> </w:t>
            </w:r>
            <w:r>
              <w:rPr>
                <w:rFonts w:ascii="仿宋_GB2312" w:hAnsi="仿宋_GB2312" w:eastAsia="仿宋_GB2312" w:cs="仿宋_GB2312"/>
                <w:sz w:val="18"/>
                <w:szCs w:val="18"/>
              </w:rPr>
              <w:t>均销售价格；城市每户家庭年总收入</w:t>
            </w:r>
            <w:r>
              <w:rPr>
                <w:rFonts w:ascii="Times New Roman" w:hAnsi="Times New Roman" w:eastAsia="Times New Roman" w:cs="Times New Roman"/>
                <w:sz w:val="18"/>
                <w:szCs w:val="18"/>
              </w:rPr>
              <w:t>=</w:t>
            </w:r>
            <w:r>
              <w:rPr>
                <w:rFonts w:ascii="仿宋_GB2312" w:hAnsi="仿宋_GB2312" w:eastAsia="仿宋_GB2312" w:cs="仿宋_GB2312"/>
                <w:sz w:val="18"/>
                <w:szCs w:val="18"/>
              </w:rPr>
              <w:t>每户家庭平均人口数</w:t>
            </w:r>
            <w:r>
              <w:rPr>
                <w:rFonts w:ascii="Times New Roman" w:hAnsi="Times New Roman" w:eastAsia="Times New Roman" w:cs="Times New Roman"/>
                <w:sz w:val="18"/>
                <w:szCs w:val="18"/>
              </w:rPr>
              <w:t>×</w:t>
            </w:r>
            <w:r>
              <w:rPr>
                <w:rFonts w:ascii="Times New Roman" w:hAnsi="Times New Roman" w:eastAsia="Times New Roman" w:cs="Times New Roman"/>
                <w:spacing w:val="-35"/>
                <w:sz w:val="18"/>
                <w:szCs w:val="18"/>
              </w:rPr>
              <w:t xml:space="preserve"> </w:t>
            </w:r>
            <w:r>
              <w:rPr>
                <w:rFonts w:ascii="仿宋_GB2312" w:hAnsi="仿宋_GB2312" w:eastAsia="仿宋_GB2312" w:cs="仿宋_GB2312"/>
                <w:sz w:val="18"/>
                <w:szCs w:val="18"/>
              </w:rPr>
              <w:t>家庭人均全部年收入；人均住房面积取值为上一年度政府公</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布的江西省城镇人均住房面积数据）</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7" w:line="240" w:lineRule="auto"/>
              <w:ind w:right="0"/>
              <w:jc w:val="left"/>
              <w:rPr>
                <w:rFonts w:ascii="Times New Roman" w:hAnsi="Times New Roman" w:eastAsia="Times New Roman" w:cs="Times New Roman"/>
                <w:sz w:val="20"/>
                <w:szCs w:val="20"/>
              </w:rPr>
            </w:pPr>
          </w:p>
          <w:p>
            <w:pPr>
              <w:pStyle w:val="11"/>
              <w:spacing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 县统计局</w:t>
            </w:r>
          </w:p>
        </w:tc>
      </w:tr>
      <w:tr>
        <w:tblPrEx>
          <w:tblCellMar>
            <w:top w:w="0" w:type="dxa"/>
            <w:left w:w="0" w:type="dxa"/>
            <w:bottom w:w="0" w:type="dxa"/>
            <w:right w:w="0" w:type="dxa"/>
          </w:tblCellMar>
        </w:tblPrEx>
        <w:trPr>
          <w:trHeight w:val="990" w:hRule="exact"/>
        </w:trPr>
        <w:tc>
          <w:tcPr>
            <w:tcW w:w="583" w:type="dxa"/>
            <w:vMerge w:val="restart"/>
            <w:tcBorders>
              <w:top w:val="single" w:color="000000" w:sz="6" w:space="0"/>
              <w:left w:val="single" w:color="000000" w:sz="12"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 w:line="240" w:lineRule="auto"/>
              <w:ind w:right="0"/>
              <w:jc w:val="left"/>
              <w:rPr>
                <w:rFonts w:ascii="Times New Roman" w:hAnsi="Times New Roman" w:eastAsia="Times New Roman" w:cs="Times New Roman"/>
                <w:sz w:val="22"/>
                <w:szCs w:val="22"/>
              </w:rPr>
            </w:pPr>
          </w:p>
          <w:p>
            <w:pPr>
              <w:pStyle w:val="11"/>
              <w:spacing w:line="244" w:lineRule="auto"/>
              <w:ind w:left="5" w:right="11"/>
              <w:jc w:val="left"/>
              <w:rPr>
                <w:rFonts w:ascii="仿宋_GB2312" w:hAnsi="仿宋_GB2312" w:eastAsia="仿宋_GB2312" w:cs="仿宋_GB2312"/>
                <w:sz w:val="18"/>
                <w:szCs w:val="18"/>
              </w:rPr>
            </w:pPr>
            <w:r>
              <w:rPr>
                <w:rFonts w:ascii="仿宋_GB2312" w:hAnsi="仿宋_GB2312" w:eastAsia="仿宋_GB2312" w:cs="仿宋_GB2312"/>
                <w:b/>
                <w:bCs/>
                <w:sz w:val="18"/>
                <w:szCs w:val="18"/>
              </w:rPr>
              <w:t>八、管</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理有序</w:t>
            </w: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9" w:line="240" w:lineRule="auto"/>
              <w:ind w:right="0"/>
              <w:jc w:val="left"/>
              <w:rPr>
                <w:rFonts w:ascii="Times New Roman" w:hAnsi="Times New Roman" w:eastAsia="Times New Roman" w:cs="Times New Roman"/>
                <w:sz w:val="25"/>
                <w:szCs w:val="25"/>
              </w:rPr>
            </w:pPr>
          </w:p>
          <w:p>
            <w:pPr>
              <w:pStyle w:val="11"/>
              <w:spacing w:line="244" w:lineRule="auto"/>
              <w:ind w:left="110" w:right="18" w:hanging="92"/>
              <w:jc w:val="left"/>
              <w:rPr>
                <w:rFonts w:ascii="仿宋_GB2312" w:hAnsi="仿宋_GB2312" w:eastAsia="仿宋_GB2312" w:cs="仿宋_GB2312"/>
                <w:sz w:val="18"/>
                <w:szCs w:val="18"/>
              </w:rPr>
            </w:pPr>
            <w:r>
              <w:rPr>
                <w:rFonts w:ascii="仿宋_GB2312" w:hAnsi="仿宋_GB2312" w:eastAsia="仿宋_GB2312" w:cs="仿宋_GB2312"/>
                <w:sz w:val="18"/>
                <w:szCs w:val="18"/>
              </w:rPr>
              <w:t>（二十九） 环境治理</w:t>
            </w: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0" w:line="240" w:lineRule="auto"/>
              <w:ind w:right="0"/>
              <w:jc w:val="left"/>
              <w:rPr>
                <w:rFonts w:ascii="Times New Roman" w:hAnsi="Times New Roman" w:eastAsia="Times New Roman" w:cs="Times New Roman"/>
                <w:sz w:val="16"/>
                <w:szCs w:val="16"/>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95</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51"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城市环境治理情况</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0" w:lineRule="auto"/>
              <w:ind w:left="6" w:right="-6"/>
              <w:jc w:val="both"/>
              <w:rPr>
                <w:rFonts w:ascii="仿宋_GB2312" w:hAnsi="仿宋_GB2312" w:eastAsia="仿宋_GB2312" w:cs="仿宋_GB2312"/>
                <w:sz w:val="18"/>
                <w:szCs w:val="18"/>
              </w:rPr>
            </w:pPr>
            <w:r>
              <w:rPr>
                <w:rFonts w:ascii="仿宋_GB2312" w:hAnsi="仿宋_GB2312" w:eastAsia="仿宋_GB2312" w:cs="仿宋_GB2312"/>
                <w:sz w:val="18"/>
                <w:szCs w:val="18"/>
              </w:rPr>
              <w:t>城郊结合部、城中村、老旧小区、无物业小区、农贸市场、</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老旧商圈等综合整治情况；城市主次干道、居民小区、背街</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小巷线缆</w:t>
            </w:r>
            <w:r>
              <w:rPr>
                <w:rFonts w:ascii="Times New Roman" w:hAnsi="Times New Roman" w:eastAsia="Times New Roman" w:cs="Times New Roman"/>
                <w:sz w:val="18"/>
                <w:szCs w:val="18"/>
              </w:rPr>
              <w:t>“</w:t>
            </w:r>
            <w:r>
              <w:rPr>
                <w:rFonts w:ascii="仿宋_GB2312" w:hAnsi="仿宋_GB2312" w:eastAsia="仿宋_GB2312" w:cs="仿宋_GB2312"/>
                <w:sz w:val="18"/>
                <w:szCs w:val="18"/>
              </w:rPr>
              <w:t>线乱拉</w:t>
            </w:r>
            <w:r>
              <w:rPr>
                <w:rFonts w:ascii="Times New Roman" w:hAnsi="Times New Roman" w:eastAsia="Times New Roman" w:cs="Times New Roman"/>
                <w:sz w:val="18"/>
                <w:szCs w:val="18"/>
              </w:rPr>
              <w:t>”</w:t>
            </w:r>
            <w:r>
              <w:rPr>
                <w:rFonts w:ascii="仿宋_GB2312" w:hAnsi="仿宋_GB2312" w:eastAsia="仿宋_GB2312" w:cs="仿宋_GB2312"/>
                <w:sz w:val="18"/>
                <w:szCs w:val="18"/>
              </w:rPr>
              <w:t>整治情况；城市区域内铁路、国省道沿线</w:t>
            </w:r>
            <w:r>
              <w:rPr>
                <w:rFonts w:ascii="仿宋_GB2312" w:hAnsi="仿宋_GB2312" w:eastAsia="仿宋_GB2312" w:cs="仿宋_GB2312"/>
                <w:spacing w:val="-47"/>
                <w:sz w:val="18"/>
                <w:szCs w:val="18"/>
              </w:rPr>
              <w:t xml:space="preserve"> </w:t>
            </w:r>
            <w:r>
              <w:rPr>
                <w:rFonts w:ascii="仿宋_GB2312" w:hAnsi="仿宋_GB2312" w:eastAsia="仿宋_GB2312" w:cs="仿宋_GB2312"/>
                <w:sz w:val="18"/>
                <w:szCs w:val="18"/>
              </w:rPr>
              <w:t>环境综合整治情况；户外广告和招牌设施规范化整治情况。</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8" w:line="240" w:lineRule="auto"/>
              <w:ind w:right="0"/>
              <w:jc w:val="left"/>
              <w:rPr>
                <w:rFonts w:ascii="Times New Roman" w:hAnsi="Times New Roman" w:eastAsia="Times New Roman" w:cs="Times New Roman"/>
                <w:sz w:val="20"/>
                <w:szCs w:val="20"/>
              </w:rPr>
            </w:pPr>
          </w:p>
          <w:p>
            <w:pPr>
              <w:pStyle w:val="11"/>
              <w:spacing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 县住建局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118" w:right="0"/>
              <w:jc w:val="left"/>
              <w:rPr>
                <w:rFonts w:ascii="Times New Roman" w:hAnsi="Times New Roman" w:eastAsia="Times New Roman" w:cs="Times New Roman"/>
                <w:sz w:val="18"/>
                <w:szCs w:val="18"/>
              </w:rPr>
            </w:pPr>
            <w:r>
              <w:rPr>
                <w:rFonts w:ascii="Times New Roman"/>
                <w:sz w:val="18"/>
              </w:rPr>
              <w:t>96</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背街小巷改造整治率（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城市建成区已改造整治提升的背街小巷数量与背街小巷总数</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量的比值。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7"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0" w:line="240" w:lineRule="auto"/>
              <w:ind w:left="118" w:right="0"/>
              <w:jc w:val="left"/>
              <w:rPr>
                <w:rFonts w:ascii="Times New Roman" w:hAnsi="Times New Roman" w:eastAsia="Times New Roman" w:cs="Times New Roman"/>
                <w:sz w:val="18"/>
                <w:szCs w:val="18"/>
              </w:rPr>
            </w:pPr>
            <w:r>
              <w:rPr>
                <w:rFonts w:ascii="Times New Roman"/>
                <w:sz w:val="18"/>
              </w:rPr>
              <w:t>97</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34"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城市门前责任区制定履约率</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城市建成区门前责任区制定履约数量</w:t>
            </w:r>
            <w:r>
              <w:rPr>
                <w:rFonts w:ascii="Times New Roman" w:hAnsi="Times New Roman" w:eastAsia="Times New Roman" w:cs="Times New Roman"/>
                <w:sz w:val="18"/>
                <w:szCs w:val="18"/>
              </w:rPr>
              <w:t>/</w:t>
            </w:r>
            <w:r>
              <w:rPr>
                <w:rFonts w:ascii="仿宋_GB2312" w:hAnsi="仿宋_GB2312" w:eastAsia="仿宋_GB2312" w:cs="仿宋_GB2312"/>
                <w:sz w:val="18"/>
                <w:szCs w:val="18"/>
              </w:rPr>
              <w:t>门前责任区总量。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3"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98</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pacing w:val="-3"/>
                <w:sz w:val="18"/>
                <w:szCs w:val="18"/>
              </w:rPr>
              <w:t>城市街道立杆、空中线路规整性</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35" w:line="240" w:lineRule="exact"/>
              <w:ind w:left="6" w:right="-5"/>
              <w:jc w:val="left"/>
              <w:rPr>
                <w:rFonts w:ascii="仿宋_GB2312" w:hAnsi="仿宋_GB2312" w:eastAsia="仿宋_GB2312" w:cs="仿宋_GB2312"/>
                <w:sz w:val="18"/>
                <w:szCs w:val="18"/>
              </w:rPr>
            </w:pPr>
            <w:r>
              <w:rPr>
                <w:rFonts w:ascii="仿宋_GB2312" w:hAnsi="仿宋_GB2312" w:eastAsia="仿宋_GB2312" w:cs="仿宋_GB2312"/>
                <w:spacing w:val="-1"/>
                <w:sz w:val="18"/>
                <w:szCs w:val="18"/>
              </w:rPr>
              <w:t>城市建成区立杆、空中线路（电线电缆等）规整的街道数量</w:t>
            </w:r>
            <w:r>
              <w:rPr>
                <w:rFonts w:ascii="Times New Roman" w:hAnsi="Times New Roman" w:eastAsia="Times New Roman" w:cs="Times New Roman"/>
                <w:spacing w:val="-1"/>
                <w:sz w:val="18"/>
                <w:szCs w:val="18"/>
              </w:rPr>
              <w:t>/</w:t>
            </w:r>
            <w:r>
              <w:rPr>
                <w:rFonts w:ascii="Times New Roman" w:hAnsi="Times New Roman" w:eastAsia="Times New Roman" w:cs="Times New Roman"/>
                <w:spacing w:val="-38"/>
                <w:sz w:val="18"/>
                <w:szCs w:val="18"/>
              </w:rPr>
              <w:t xml:space="preserve"> </w:t>
            </w:r>
            <w:r>
              <w:rPr>
                <w:rFonts w:ascii="仿宋_GB2312" w:hAnsi="仿宋_GB2312" w:eastAsia="仿宋_GB2312" w:cs="仿宋_GB2312"/>
                <w:sz w:val="18"/>
                <w:szCs w:val="18"/>
              </w:rPr>
              <w:t>建成区主、次、支路总量。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jc w:val="center"/>
              <w:rPr>
                <w:rFonts w:ascii="仿宋_GB2312" w:hAnsi="仿宋_GB2312" w:eastAsia="仿宋_GB2312" w:cs="仿宋_GB2312"/>
                <w:sz w:val="18"/>
                <w:szCs w:val="18"/>
              </w:rPr>
            </w:pPr>
            <w:r>
              <w:rPr>
                <w:rFonts w:ascii="仿宋_GB2312" w:hAnsi="仿宋_GB2312" w:eastAsia="仿宋_GB2312" w:cs="仿宋_GB2312"/>
                <w:sz w:val="18"/>
                <w:szCs w:val="18"/>
              </w:rPr>
              <w:t>县城管局 县民政局 县自然资源局</w:t>
            </w:r>
          </w:p>
        </w:tc>
      </w:tr>
      <w:tr>
        <w:tblPrEx>
          <w:tblCellMar>
            <w:top w:w="0" w:type="dxa"/>
            <w:left w:w="0" w:type="dxa"/>
            <w:bottom w:w="0" w:type="dxa"/>
            <w:right w:w="0" w:type="dxa"/>
          </w:tblCellMar>
        </w:tblPrEx>
        <w:trPr>
          <w:trHeight w:val="75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5" w:line="240" w:lineRule="auto"/>
              <w:ind w:right="0"/>
              <w:jc w:val="left"/>
              <w:rPr>
                <w:rFonts w:ascii="Times New Roman" w:hAnsi="Times New Roman" w:eastAsia="Times New Roman" w:cs="Times New Roman"/>
                <w:sz w:val="24"/>
                <w:szCs w:val="24"/>
              </w:rPr>
            </w:pPr>
          </w:p>
          <w:p>
            <w:pPr>
              <w:pStyle w:val="11"/>
              <w:spacing w:line="240" w:lineRule="auto"/>
              <w:ind w:left="118" w:right="0"/>
              <w:jc w:val="left"/>
              <w:rPr>
                <w:rFonts w:ascii="Times New Roman" w:hAnsi="Times New Roman" w:eastAsia="Times New Roman" w:cs="Times New Roman"/>
                <w:sz w:val="18"/>
                <w:szCs w:val="18"/>
              </w:rPr>
            </w:pPr>
            <w:r>
              <w:rPr>
                <w:rFonts w:ascii="Times New Roman"/>
                <w:sz w:val="18"/>
              </w:rPr>
              <w:t>99</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8" w:line="240" w:lineRule="auto"/>
              <w:ind w:right="0"/>
              <w:jc w:val="left"/>
              <w:rPr>
                <w:rFonts w:ascii="Times New Roman" w:hAnsi="Times New Roman" w:eastAsia="Times New Roman" w:cs="Times New Roman"/>
                <w:sz w:val="20"/>
                <w:szCs w:val="20"/>
              </w:rPr>
            </w:pPr>
          </w:p>
          <w:p>
            <w:pPr>
              <w:pStyle w:val="11"/>
              <w:spacing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城市街道车辆停放有序性（</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36" w:line="240" w:lineRule="exact"/>
              <w:ind w:left="6" w:right="-8"/>
              <w:jc w:val="left"/>
              <w:rPr>
                <w:rFonts w:ascii="仿宋_GB2312" w:hAnsi="仿宋_GB2312" w:eastAsia="仿宋_GB2312" w:cs="仿宋_GB2312"/>
                <w:sz w:val="18"/>
                <w:szCs w:val="18"/>
              </w:rPr>
            </w:pPr>
            <w:r>
              <w:rPr>
                <w:rFonts w:ascii="仿宋_GB2312" w:hAnsi="仿宋_GB2312" w:eastAsia="仿宋_GB2312" w:cs="仿宋_GB2312"/>
                <w:spacing w:val="-1"/>
                <w:sz w:val="18"/>
                <w:szCs w:val="18"/>
              </w:rPr>
              <w:t>城市建成区车辆停放有序的街道数量</w:t>
            </w:r>
            <w:r>
              <w:rPr>
                <w:rFonts w:ascii="Times New Roman" w:hAnsi="Times New Roman" w:eastAsia="Times New Roman" w:cs="Times New Roman"/>
                <w:spacing w:val="-1"/>
                <w:sz w:val="18"/>
                <w:szCs w:val="18"/>
              </w:rPr>
              <w:t>/</w:t>
            </w:r>
            <w:r>
              <w:rPr>
                <w:rFonts w:ascii="仿宋_GB2312" w:hAnsi="仿宋_GB2312" w:eastAsia="仿宋_GB2312" w:cs="仿宋_GB2312"/>
                <w:spacing w:val="-1"/>
                <w:sz w:val="18"/>
                <w:szCs w:val="18"/>
              </w:rPr>
              <w:t>建成区主、次、支路总</w:t>
            </w:r>
            <w:r>
              <w:rPr>
                <w:rFonts w:ascii="仿宋_GB2312" w:hAnsi="仿宋_GB2312" w:eastAsia="仿宋_GB2312" w:cs="仿宋_GB2312"/>
                <w:spacing w:val="-82"/>
                <w:sz w:val="18"/>
                <w:szCs w:val="18"/>
              </w:rPr>
              <w:t xml:space="preserve"> </w:t>
            </w:r>
            <w:r>
              <w:rPr>
                <w:rFonts w:ascii="仿宋_GB2312" w:hAnsi="仿宋_GB2312" w:eastAsia="仿宋_GB2312" w:cs="仿宋_GB2312"/>
                <w:sz w:val="18"/>
                <w:szCs w:val="18"/>
              </w:rPr>
              <w:t>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jc w:val="center"/>
              <w:rPr>
                <w:rFonts w:ascii="仿宋_GB2312" w:hAnsi="仿宋_GB2312" w:eastAsia="仿宋_GB2312" w:cs="仿宋_GB2312"/>
                <w:sz w:val="18"/>
                <w:szCs w:val="18"/>
              </w:rPr>
            </w:pPr>
            <w:r>
              <w:rPr>
                <w:rFonts w:ascii="仿宋_GB2312" w:hAnsi="仿宋_GB2312" w:eastAsia="仿宋_GB2312" w:cs="仿宋_GB2312"/>
                <w:sz w:val="18"/>
                <w:szCs w:val="18"/>
              </w:rPr>
              <w:t>县城管局 县交管大队 县自然资源局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73" w:right="0"/>
              <w:jc w:val="left"/>
              <w:rPr>
                <w:rFonts w:ascii="Times New Roman" w:hAnsi="Times New Roman" w:eastAsia="Times New Roman" w:cs="Times New Roman"/>
                <w:sz w:val="18"/>
                <w:szCs w:val="18"/>
              </w:rPr>
            </w:pPr>
            <w:r>
              <w:rPr>
                <w:rFonts w:ascii="Times New Roman"/>
                <w:sz w:val="18"/>
              </w:rPr>
              <w:t>100</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城市窨井盖完好率（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pacing w:val="-5"/>
                <w:sz w:val="18"/>
                <w:szCs w:val="18"/>
              </w:rPr>
              <w:t>城市建成区窨井盖完好的街道数量</w:t>
            </w:r>
            <w:r>
              <w:rPr>
                <w:rFonts w:ascii="Times New Roman" w:hAnsi="Times New Roman" w:eastAsia="Times New Roman" w:cs="Times New Roman"/>
                <w:spacing w:val="-5"/>
                <w:sz w:val="18"/>
                <w:szCs w:val="18"/>
              </w:rPr>
              <w:t>/</w:t>
            </w:r>
            <w:r>
              <w:rPr>
                <w:rFonts w:ascii="仿宋_GB2312" w:hAnsi="仿宋_GB2312" w:eastAsia="仿宋_GB2312" w:cs="仿宋_GB2312"/>
                <w:spacing w:val="-5"/>
                <w:sz w:val="18"/>
                <w:szCs w:val="18"/>
              </w:rPr>
              <w:t>建成区主、次、支路总量</w:t>
            </w:r>
          </w:p>
        </w:tc>
        <w:tc>
          <w:tcPr>
            <w:tcW w:w="603" w:type="dxa"/>
            <w:tcBorders>
              <w:top w:val="single" w:color="000000" w:sz="6" w:space="0"/>
              <w:left w:val="single" w:color="000000" w:sz="6" w:space="0"/>
              <w:bottom w:val="single" w:color="000000" w:sz="6" w:space="0"/>
              <w:right w:val="single" w:color="000000" w:sz="6" w:space="0"/>
            </w:tcBorders>
          </w:tcPr>
          <w:p>
            <w:pPr>
              <w:pStyle w:val="11"/>
              <w:spacing w:before="117" w:line="240" w:lineRule="auto"/>
              <w:ind w:left="-113"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firstLine="180"/>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 县自然资源局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before="4" w:line="240" w:lineRule="auto"/>
              <w:ind w:right="0"/>
              <w:jc w:val="left"/>
              <w:rPr>
                <w:rFonts w:ascii="Times New Roman" w:hAnsi="Times New Roman" w:eastAsia="Times New Roman" w:cs="Times New Roman"/>
                <w:sz w:val="21"/>
                <w:szCs w:val="21"/>
              </w:rPr>
            </w:pPr>
          </w:p>
          <w:p>
            <w:pPr>
              <w:pStyle w:val="11"/>
              <w:spacing w:line="244" w:lineRule="auto"/>
              <w:ind w:left="199" w:right="18"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（三十）智 慧管理</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0" w:line="240" w:lineRule="auto"/>
              <w:ind w:left="73" w:right="0"/>
              <w:jc w:val="left"/>
              <w:rPr>
                <w:rFonts w:ascii="Times New Roman" w:hAnsi="Times New Roman" w:eastAsia="Times New Roman" w:cs="Times New Roman"/>
                <w:sz w:val="18"/>
                <w:szCs w:val="18"/>
              </w:rPr>
            </w:pPr>
            <w:r>
              <w:rPr>
                <w:rFonts w:ascii="Times New Roman"/>
                <w:sz w:val="18"/>
              </w:rPr>
              <w:t>101</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数字化城市管理覆盖率（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城市建成区已实现数字化城市管理的区域面积与建成区建设</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用地总面积的比值。</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352" w:right="341" w:firstLine="88"/>
              <w:jc w:val="left"/>
              <w:rPr>
                <w:rFonts w:ascii="仿宋_GB2312" w:hAnsi="仿宋_GB2312" w:eastAsia="仿宋_GB2312" w:cs="仿宋_GB2312"/>
                <w:sz w:val="18"/>
                <w:szCs w:val="18"/>
              </w:rPr>
            </w:pPr>
            <w:r>
              <w:rPr>
                <w:rFonts w:ascii="仿宋_GB2312" w:hAnsi="仿宋_GB2312" w:eastAsia="仿宋_GB2312" w:cs="仿宋_GB2312"/>
                <w:sz w:val="18"/>
                <w:szCs w:val="18"/>
              </w:rPr>
              <w:t>县城管局 自然资源局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73" w:right="0"/>
              <w:jc w:val="left"/>
              <w:rPr>
                <w:rFonts w:ascii="Times New Roman" w:hAnsi="Times New Roman" w:eastAsia="Times New Roman" w:cs="Times New Roman"/>
                <w:sz w:val="18"/>
                <w:szCs w:val="18"/>
              </w:rPr>
            </w:pPr>
            <w:r>
              <w:rPr>
                <w:rFonts w:ascii="Times New Roman"/>
                <w:sz w:val="18"/>
              </w:rPr>
              <w:t>102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33"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城市重要管网监测监控覆盖率</w:t>
            </w:r>
          </w:p>
          <w:p>
            <w:pPr>
              <w:pStyle w:val="11"/>
              <w:spacing w:before="4"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5" w:line="240" w:lineRule="exact"/>
              <w:ind w:left="6" w:right="-6"/>
              <w:jc w:val="left"/>
              <w:rPr>
                <w:rFonts w:ascii="仿宋_GB2312" w:hAnsi="仿宋_GB2312" w:eastAsia="仿宋_GB2312" w:cs="仿宋_GB2312"/>
                <w:sz w:val="18"/>
                <w:szCs w:val="18"/>
              </w:rPr>
            </w:pPr>
            <w:r>
              <w:rPr>
                <w:rFonts w:ascii="仿宋_GB2312" w:hAnsi="仿宋_GB2312" w:eastAsia="仿宋_GB2312" w:cs="仿宋_GB2312"/>
                <w:spacing w:val="6"/>
                <w:sz w:val="18"/>
                <w:szCs w:val="18"/>
              </w:rPr>
              <w:t>城市建成区对城市重要管网进行动态监测的街道数量</w:t>
            </w:r>
            <w:r>
              <w:rPr>
                <w:rFonts w:ascii="Times New Roman" w:hAnsi="Times New Roman" w:eastAsia="Times New Roman" w:cs="Times New Roman"/>
                <w:spacing w:val="6"/>
                <w:sz w:val="18"/>
                <w:szCs w:val="18"/>
              </w:rPr>
              <w:t>/</w:t>
            </w:r>
            <w:r>
              <w:rPr>
                <w:rFonts w:ascii="仿宋_GB2312" w:hAnsi="仿宋_GB2312" w:eastAsia="仿宋_GB2312" w:cs="仿宋_GB2312"/>
                <w:spacing w:val="6"/>
                <w:sz w:val="18"/>
                <w:szCs w:val="18"/>
              </w:rPr>
              <w:t>建成</w:t>
            </w:r>
            <w:r>
              <w:rPr>
                <w:rFonts w:ascii="仿宋_GB2312" w:hAnsi="仿宋_GB2312" w:eastAsia="仿宋_GB2312" w:cs="仿宋_GB2312"/>
                <w:sz w:val="18"/>
                <w:szCs w:val="18"/>
              </w:rPr>
              <w:t xml:space="preserve"> 区主、次、支路总量。</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261" w:right="252" w:firstLine="271"/>
              <w:jc w:val="left"/>
              <w:rPr>
                <w:rFonts w:ascii="仿宋_GB2312" w:hAnsi="仿宋_GB2312" w:eastAsia="仿宋_GB2312" w:cs="仿宋_GB2312"/>
                <w:sz w:val="18"/>
                <w:szCs w:val="18"/>
              </w:rPr>
            </w:pPr>
            <w:r>
              <w:rPr>
                <w:rFonts w:ascii="仿宋_GB2312" w:hAnsi="仿宋_GB2312" w:eastAsia="仿宋_GB2312" w:cs="仿宋_GB2312"/>
                <w:sz w:val="18"/>
                <w:szCs w:val="18"/>
              </w:rPr>
              <w:t>城管局 县自然资源局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bottom w:val="single" w:color="000000" w:sz="6" w:space="0"/>
              <w:right w:val="single" w:color="000000" w:sz="6" w:space="0"/>
            </w:tcBorders>
          </w:tcPr>
          <w:p/>
        </w:tc>
        <w:tc>
          <w:tcPr>
            <w:tcW w:w="957" w:type="dxa"/>
            <w:tcBorders>
              <w:top w:val="single" w:color="000000" w:sz="6" w:space="0"/>
              <w:left w:val="single" w:color="000000" w:sz="6" w:space="0"/>
              <w:bottom w:val="single" w:color="000000" w:sz="6" w:space="0"/>
              <w:right w:val="single" w:color="000000" w:sz="6" w:space="0"/>
            </w:tcBorders>
          </w:tcPr>
          <w:p>
            <w:pPr>
              <w:pStyle w:val="11"/>
              <w:spacing w:line="244" w:lineRule="auto"/>
              <w:ind w:left="110" w:right="18" w:hanging="92"/>
              <w:jc w:val="left"/>
              <w:rPr>
                <w:rFonts w:ascii="仿宋_GB2312" w:hAnsi="仿宋_GB2312" w:eastAsia="仿宋_GB2312" w:cs="仿宋_GB2312"/>
                <w:sz w:val="18"/>
                <w:szCs w:val="18"/>
              </w:rPr>
            </w:pPr>
            <w:r>
              <w:rPr>
                <w:rFonts w:ascii="仿宋_GB2312" w:hAnsi="仿宋_GB2312" w:eastAsia="仿宋_GB2312" w:cs="仿宋_GB2312"/>
                <w:sz w:val="18"/>
                <w:szCs w:val="18"/>
              </w:rPr>
              <w:t>（三十一） 社区管理</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60" w:line="240" w:lineRule="auto"/>
              <w:ind w:left="73" w:right="0"/>
              <w:jc w:val="left"/>
              <w:rPr>
                <w:rFonts w:ascii="Times New Roman" w:hAnsi="Times New Roman" w:eastAsia="Times New Roman" w:cs="Times New Roman"/>
                <w:sz w:val="18"/>
                <w:szCs w:val="18"/>
              </w:rPr>
            </w:pPr>
            <w:r>
              <w:rPr>
                <w:rFonts w:ascii="Times New Roman"/>
                <w:sz w:val="18"/>
              </w:rPr>
              <w:t>103</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实施专业化物业管理的住宅小</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区占比（</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城市建成区实施专业化物业管理的住宅小区数量占建成区住</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宅小区总量的比例。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w:t>
            </w:r>
          </w:p>
        </w:tc>
      </w:tr>
      <w:tr>
        <w:tblPrEx>
          <w:tblCellMar>
            <w:top w:w="0" w:type="dxa"/>
            <w:left w:w="0" w:type="dxa"/>
            <w:bottom w:w="0" w:type="dxa"/>
            <w:right w:w="0" w:type="dxa"/>
          </w:tblCellMar>
        </w:tblPrEx>
        <w:trPr>
          <w:trHeight w:val="510" w:hRule="exact"/>
        </w:trPr>
        <w:tc>
          <w:tcPr>
            <w:tcW w:w="583" w:type="dxa"/>
            <w:vMerge w:val="restart"/>
            <w:tcBorders>
              <w:top w:val="single" w:color="000000" w:sz="6" w:space="0"/>
              <w:left w:val="single" w:color="000000" w:sz="12" w:space="0"/>
              <w:right w:val="single" w:color="000000" w:sz="6" w:space="0"/>
            </w:tcBorders>
          </w:tcPr>
          <w:p>
            <w:pPr>
              <w:pStyle w:val="11"/>
              <w:spacing w:before="11" w:line="240" w:lineRule="auto"/>
              <w:ind w:right="0"/>
              <w:jc w:val="left"/>
              <w:rPr>
                <w:rFonts w:ascii="Times New Roman" w:hAnsi="Times New Roman" w:eastAsia="Times New Roman" w:cs="Times New Roman"/>
                <w:sz w:val="22"/>
                <w:szCs w:val="22"/>
              </w:rPr>
            </w:pPr>
          </w:p>
          <w:p>
            <w:pPr>
              <w:pStyle w:val="11"/>
              <w:spacing w:line="244" w:lineRule="auto"/>
              <w:ind w:left="5" w:right="11"/>
              <w:jc w:val="left"/>
              <w:rPr>
                <w:rFonts w:ascii="仿宋_GB2312" w:hAnsi="仿宋_GB2312" w:eastAsia="仿宋_GB2312" w:cs="仿宋_GB2312"/>
                <w:sz w:val="18"/>
                <w:szCs w:val="18"/>
              </w:rPr>
            </w:pPr>
            <w:r>
              <w:rPr>
                <w:rFonts w:ascii="仿宋_GB2312" w:hAnsi="仿宋_GB2312" w:eastAsia="仿宋_GB2312" w:cs="仿宋_GB2312"/>
                <w:b/>
                <w:bCs/>
                <w:sz w:val="18"/>
                <w:szCs w:val="18"/>
              </w:rPr>
              <w:t>九、创</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新活力</w:t>
            </w:r>
          </w:p>
        </w:tc>
        <w:tc>
          <w:tcPr>
            <w:tcW w:w="957" w:type="dxa"/>
            <w:vMerge w:val="restart"/>
            <w:tcBorders>
              <w:top w:val="single" w:color="000000" w:sz="6" w:space="0"/>
              <w:left w:val="single" w:color="000000" w:sz="6" w:space="0"/>
              <w:right w:val="single" w:color="000000" w:sz="6" w:space="0"/>
            </w:tcBorders>
          </w:tcPr>
          <w:p>
            <w:pPr>
              <w:pStyle w:val="11"/>
              <w:spacing w:before="5" w:line="240" w:lineRule="auto"/>
              <w:ind w:right="0"/>
              <w:jc w:val="left"/>
              <w:rPr>
                <w:rFonts w:ascii="Times New Roman" w:hAnsi="Times New Roman" w:eastAsia="Times New Roman" w:cs="Times New Roman"/>
                <w:sz w:val="21"/>
                <w:szCs w:val="21"/>
              </w:rPr>
            </w:pPr>
          </w:p>
          <w:p>
            <w:pPr>
              <w:pStyle w:val="11"/>
              <w:spacing w:line="244" w:lineRule="auto"/>
              <w:ind w:left="110" w:right="18" w:hanging="92"/>
              <w:jc w:val="left"/>
              <w:rPr>
                <w:rFonts w:ascii="仿宋_GB2312" w:hAnsi="仿宋_GB2312" w:eastAsia="仿宋_GB2312" w:cs="仿宋_GB2312"/>
                <w:sz w:val="18"/>
                <w:szCs w:val="18"/>
              </w:rPr>
            </w:pPr>
            <w:r>
              <w:rPr>
                <w:rFonts w:ascii="仿宋_GB2312" w:hAnsi="仿宋_GB2312" w:eastAsia="仿宋_GB2312" w:cs="仿宋_GB2312"/>
                <w:sz w:val="18"/>
                <w:szCs w:val="18"/>
              </w:rPr>
              <w:t>（三十二） 产业发展</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9" w:line="240" w:lineRule="auto"/>
              <w:ind w:left="73" w:right="0"/>
              <w:jc w:val="left"/>
              <w:rPr>
                <w:rFonts w:ascii="Times New Roman" w:hAnsi="Times New Roman" w:eastAsia="Times New Roman" w:cs="Times New Roman"/>
                <w:sz w:val="18"/>
                <w:szCs w:val="18"/>
              </w:rPr>
            </w:pPr>
            <w:r>
              <w:rPr>
                <w:rFonts w:ascii="Times New Roman"/>
                <w:sz w:val="18"/>
              </w:rPr>
              <w:t>104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2"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全社会</w:t>
            </w:r>
            <w:r>
              <w:rPr>
                <w:rFonts w:ascii="仿宋_GB2312" w:hAnsi="仿宋_GB2312" w:eastAsia="仿宋_GB2312" w:cs="仿宋_GB2312"/>
                <w:spacing w:val="-46"/>
                <w:sz w:val="18"/>
                <w:szCs w:val="18"/>
              </w:rPr>
              <w:t xml:space="preserve"> </w:t>
            </w:r>
            <w:r>
              <w:rPr>
                <w:rFonts w:ascii="Times New Roman" w:hAnsi="Times New Roman" w:eastAsia="Times New Roman" w:cs="Times New Roman"/>
                <w:sz w:val="18"/>
                <w:szCs w:val="18"/>
              </w:rPr>
              <w:t>R&amp;D</w:t>
            </w:r>
            <w:r>
              <w:rPr>
                <w:rFonts w:ascii="Times New Roman" w:hAnsi="Times New Roman" w:eastAsia="Times New Roman" w:cs="Times New Roman"/>
                <w:spacing w:val="1"/>
                <w:sz w:val="18"/>
                <w:szCs w:val="18"/>
              </w:rPr>
              <w:t xml:space="preserve"> </w:t>
            </w:r>
            <w:r>
              <w:rPr>
                <w:rFonts w:ascii="仿宋_GB2312" w:hAnsi="仿宋_GB2312" w:eastAsia="仿宋_GB2312" w:cs="仿宋_GB2312"/>
                <w:sz w:val="18"/>
                <w:szCs w:val="18"/>
              </w:rPr>
              <w:t>支出占</w:t>
            </w:r>
            <w:r>
              <w:rPr>
                <w:rFonts w:ascii="仿宋_GB2312" w:hAnsi="仿宋_GB2312" w:eastAsia="仿宋_GB2312" w:cs="仿宋_GB2312"/>
                <w:spacing w:val="-46"/>
                <w:sz w:val="18"/>
                <w:szCs w:val="18"/>
              </w:rPr>
              <w:t xml:space="preserve"> </w:t>
            </w:r>
            <w:r>
              <w:rPr>
                <w:rFonts w:ascii="Times New Roman" w:hAnsi="Times New Roman" w:eastAsia="Times New Roman" w:cs="Times New Roman"/>
                <w:sz w:val="18"/>
                <w:szCs w:val="18"/>
              </w:rPr>
              <w:t xml:space="preserve">GDP </w:t>
            </w:r>
            <w:r>
              <w:rPr>
                <w:rFonts w:ascii="仿宋_GB2312" w:hAnsi="仿宋_GB2312" w:eastAsia="仿宋_GB2312" w:cs="仿宋_GB2312"/>
                <w:sz w:val="18"/>
                <w:szCs w:val="18"/>
              </w:rPr>
              <w:t>比重</w:t>
            </w:r>
          </w:p>
          <w:p>
            <w:pPr>
              <w:pStyle w:val="11"/>
              <w:spacing w:line="245"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line="244" w:lineRule="auto"/>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当年全县全社会实际用于基础研究、应用研究和试验发展的</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经费支出，占地区生产总值的比例。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县科技局 县统计局</w:t>
            </w:r>
          </w:p>
        </w:tc>
      </w:tr>
      <w:tr>
        <w:tblPrEx>
          <w:tblCellMar>
            <w:top w:w="0" w:type="dxa"/>
            <w:left w:w="0" w:type="dxa"/>
            <w:bottom w:w="0" w:type="dxa"/>
            <w:right w:w="0" w:type="dxa"/>
          </w:tblCellMar>
        </w:tblPrEx>
        <w:trPr>
          <w:trHeight w:val="515" w:hRule="exact"/>
        </w:trPr>
        <w:tc>
          <w:tcPr>
            <w:tcW w:w="583" w:type="dxa"/>
            <w:vMerge w:val="continue"/>
            <w:tcBorders>
              <w:left w:val="single" w:color="000000" w:sz="12" w:space="0"/>
              <w:bottom w:val="single" w:color="000000" w:sz="12" w:space="0"/>
              <w:right w:val="single" w:color="000000" w:sz="6" w:space="0"/>
            </w:tcBorders>
          </w:tcPr>
          <w:p/>
        </w:tc>
        <w:tc>
          <w:tcPr>
            <w:tcW w:w="957" w:type="dxa"/>
            <w:vMerge w:val="continue"/>
            <w:tcBorders>
              <w:left w:val="single" w:color="000000" w:sz="6" w:space="0"/>
              <w:bottom w:val="single" w:color="000000" w:sz="12" w:space="0"/>
              <w:right w:val="single" w:color="000000" w:sz="6" w:space="0"/>
            </w:tcBorders>
          </w:tcPr>
          <w:p/>
        </w:tc>
        <w:tc>
          <w:tcPr>
            <w:tcW w:w="430" w:type="dxa"/>
            <w:tcBorders>
              <w:top w:val="single" w:color="000000" w:sz="6" w:space="0"/>
              <w:left w:val="single" w:color="000000" w:sz="6" w:space="0"/>
              <w:bottom w:val="single" w:color="000000" w:sz="12" w:space="0"/>
              <w:right w:val="single" w:color="000000" w:sz="6" w:space="0"/>
            </w:tcBorders>
          </w:tcPr>
          <w:p>
            <w:pPr>
              <w:pStyle w:val="11"/>
              <w:spacing w:before="160" w:line="240" w:lineRule="auto"/>
              <w:ind w:left="73" w:right="0"/>
              <w:jc w:val="left"/>
              <w:rPr>
                <w:rFonts w:ascii="Times New Roman" w:hAnsi="Times New Roman" w:eastAsia="Times New Roman" w:cs="Times New Roman"/>
                <w:sz w:val="18"/>
                <w:szCs w:val="18"/>
              </w:rPr>
            </w:pPr>
            <w:r>
              <w:rPr>
                <w:rFonts w:ascii="Times New Roman"/>
                <w:sz w:val="18"/>
              </w:rPr>
              <w:t>105</w:t>
            </w:r>
          </w:p>
        </w:tc>
        <w:tc>
          <w:tcPr>
            <w:tcW w:w="2521" w:type="dxa"/>
            <w:tcBorders>
              <w:top w:val="single" w:color="000000" w:sz="6" w:space="0"/>
              <w:left w:val="single" w:color="000000" w:sz="6" w:space="0"/>
              <w:bottom w:val="single" w:color="000000" w:sz="12" w:space="0"/>
              <w:right w:val="single" w:color="000000" w:sz="6" w:space="0"/>
            </w:tcBorders>
          </w:tcPr>
          <w:p>
            <w:pPr>
              <w:pStyle w:val="11"/>
              <w:spacing w:before="16" w:line="240" w:lineRule="exact"/>
              <w:ind w:left="7" w:right="99"/>
              <w:jc w:val="left"/>
              <w:rPr>
                <w:rFonts w:ascii="仿宋_GB2312" w:hAnsi="仿宋_GB2312" w:eastAsia="仿宋_GB2312" w:cs="仿宋_GB2312"/>
                <w:sz w:val="18"/>
                <w:szCs w:val="18"/>
              </w:rPr>
            </w:pPr>
            <w:r>
              <w:rPr>
                <w:rFonts w:ascii="仿宋_GB2312" w:hAnsi="仿宋_GB2312" w:eastAsia="仿宋_GB2312" w:cs="仿宋_GB2312"/>
                <w:sz w:val="18"/>
                <w:szCs w:val="18"/>
              </w:rPr>
              <w:t>万人新增中小微企业数量（个</w:t>
            </w:r>
            <w:r>
              <w:rPr>
                <w:rFonts w:ascii="Times New Roman" w:hAnsi="Times New Roman" w:eastAsia="Times New Roman" w:cs="Times New Roman"/>
                <w:sz w:val="18"/>
                <w:szCs w:val="18"/>
              </w:rPr>
              <w:t>/</w:t>
            </w:r>
            <w:r>
              <w:rPr>
                <w:rFonts w:ascii="Times New Roman" w:hAnsi="Times New Roman" w:eastAsia="Times New Roman" w:cs="Times New Roman"/>
                <w:spacing w:val="-40"/>
                <w:sz w:val="18"/>
                <w:szCs w:val="18"/>
              </w:rPr>
              <w:t xml:space="preserve"> </w:t>
            </w:r>
            <w:r>
              <w:rPr>
                <w:rFonts w:ascii="仿宋_GB2312" w:hAnsi="仿宋_GB2312" w:eastAsia="仿宋_GB2312" w:cs="仿宋_GB2312"/>
                <w:sz w:val="18"/>
                <w:szCs w:val="18"/>
              </w:rPr>
              <w:t>万人）</w:t>
            </w:r>
          </w:p>
        </w:tc>
        <w:tc>
          <w:tcPr>
            <w:tcW w:w="4732" w:type="dxa"/>
            <w:tcBorders>
              <w:top w:val="single" w:color="000000" w:sz="6" w:space="0"/>
              <w:left w:val="single" w:color="000000" w:sz="6" w:space="0"/>
              <w:bottom w:val="single" w:color="000000" w:sz="12" w:space="0"/>
              <w:right w:val="single" w:color="000000" w:sz="6" w:space="0"/>
            </w:tcBorders>
          </w:tcPr>
          <w:p>
            <w:pPr>
              <w:pStyle w:val="11"/>
              <w:spacing w:before="118"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当年城市建成区净增长中小微企业数量</w:t>
            </w:r>
            <w:r>
              <w:rPr>
                <w:rFonts w:ascii="Times New Roman" w:hAnsi="Times New Roman" w:eastAsia="Times New Roman" w:cs="Times New Roman"/>
                <w:sz w:val="18"/>
                <w:szCs w:val="18"/>
              </w:rPr>
              <w:t>/</w:t>
            </w:r>
            <w:r>
              <w:rPr>
                <w:rFonts w:ascii="仿宋_GB2312" w:hAnsi="仿宋_GB2312" w:eastAsia="仿宋_GB2312" w:cs="仿宋_GB2312"/>
                <w:sz w:val="18"/>
                <w:szCs w:val="18"/>
              </w:rPr>
              <w:t>建成区常住人口。</w:t>
            </w:r>
          </w:p>
        </w:tc>
        <w:tc>
          <w:tcPr>
            <w:tcW w:w="603" w:type="dxa"/>
            <w:tcBorders>
              <w:top w:val="single" w:color="000000" w:sz="6" w:space="0"/>
              <w:left w:val="single" w:color="000000" w:sz="6" w:space="0"/>
              <w:bottom w:val="single" w:color="000000" w:sz="12" w:space="0"/>
              <w:right w:val="single" w:color="000000" w:sz="6" w:space="0"/>
            </w:tcBorders>
          </w:tcPr>
          <w:p/>
        </w:tc>
        <w:tc>
          <w:tcPr>
            <w:tcW w:w="1620" w:type="dxa"/>
            <w:tcBorders>
              <w:top w:val="single" w:color="000000" w:sz="6" w:space="0"/>
              <w:left w:val="single" w:color="000000" w:sz="6" w:space="0"/>
              <w:bottom w:val="single" w:color="000000" w:sz="12" w:space="0"/>
              <w:right w:val="single" w:color="000000" w:sz="12" w:space="0"/>
            </w:tcBorders>
          </w:tcPr>
          <w:p>
            <w:pPr>
              <w:pStyle w:val="11"/>
              <w:spacing w:line="244" w:lineRule="auto"/>
              <w:ind w:left="441" w:right="252" w:hanging="180"/>
              <w:jc w:val="left"/>
              <w:rPr>
                <w:rFonts w:ascii="仿宋_GB2312" w:hAnsi="仿宋_GB2312" w:eastAsia="仿宋_GB2312" w:cs="仿宋_GB2312"/>
                <w:sz w:val="18"/>
                <w:szCs w:val="18"/>
              </w:rPr>
            </w:pPr>
            <w:r>
              <w:rPr>
                <w:rFonts w:ascii="仿宋_GB2312" w:hAnsi="仿宋_GB2312" w:eastAsia="仿宋_GB2312" w:cs="仿宋_GB2312"/>
                <w:sz w:val="18"/>
                <w:szCs w:val="18"/>
              </w:rPr>
              <w:t>县市场监管局 县公安局</w:t>
            </w:r>
          </w:p>
        </w:tc>
      </w:tr>
    </w:tbl>
    <w:p>
      <w:pPr>
        <w:spacing w:after="0" w:line="244" w:lineRule="auto"/>
        <w:jc w:val="left"/>
        <w:rPr>
          <w:rFonts w:ascii="仿宋_GB2312" w:hAnsi="仿宋_GB2312" w:eastAsia="仿宋_GB2312" w:cs="仿宋_GB2312"/>
          <w:sz w:val="18"/>
          <w:szCs w:val="18"/>
        </w:rPr>
        <w:sectPr>
          <w:pgSz w:w="11910" w:h="16840"/>
          <w:pgMar w:top="1580" w:right="100" w:bottom="1840" w:left="100" w:header="0" w:footer="1654" w:gutter="0"/>
          <w:cols w:space="720" w:num="1"/>
        </w:sectPr>
      </w:pPr>
    </w:p>
    <w:p>
      <w:pPr>
        <w:spacing w:before="0" w:line="240" w:lineRule="auto"/>
        <w:rPr>
          <w:rFonts w:ascii="Times New Roman" w:hAnsi="Times New Roman" w:eastAsia="Times New Roman" w:cs="Times New Roman"/>
          <w:sz w:val="20"/>
          <w:szCs w:val="20"/>
        </w:rPr>
      </w:pPr>
    </w:p>
    <w:p>
      <w:pPr>
        <w:spacing w:before="6" w:line="240" w:lineRule="auto"/>
        <w:rPr>
          <w:rFonts w:ascii="Times New Roman" w:hAnsi="Times New Roman" w:eastAsia="Times New Roman" w:cs="Times New Roman"/>
          <w:sz w:val="23"/>
          <w:szCs w:val="23"/>
        </w:rPr>
      </w:pPr>
    </w:p>
    <w:tbl>
      <w:tblPr>
        <w:tblStyle w:val="7"/>
        <w:tblW w:w="0" w:type="auto"/>
        <w:tblInd w:w="115" w:type="dxa"/>
        <w:tblLayout w:type="fixed"/>
        <w:tblCellMar>
          <w:top w:w="0" w:type="dxa"/>
          <w:left w:w="0" w:type="dxa"/>
          <w:bottom w:w="0" w:type="dxa"/>
          <w:right w:w="0" w:type="dxa"/>
        </w:tblCellMar>
      </w:tblPr>
      <w:tblGrid>
        <w:gridCol w:w="583"/>
        <w:gridCol w:w="957"/>
        <w:gridCol w:w="430"/>
        <w:gridCol w:w="2521"/>
        <w:gridCol w:w="4732"/>
        <w:gridCol w:w="603"/>
        <w:gridCol w:w="1620"/>
      </w:tblGrid>
      <w:tr>
        <w:tblPrEx>
          <w:tblCellMar>
            <w:top w:w="0" w:type="dxa"/>
            <w:left w:w="0" w:type="dxa"/>
            <w:bottom w:w="0" w:type="dxa"/>
            <w:right w:w="0" w:type="dxa"/>
          </w:tblCellMar>
        </w:tblPrEx>
        <w:trPr>
          <w:trHeight w:val="518" w:hRule="exact"/>
        </w:trPr>
        <w:tc>
          <w:tcPr>
            <w:tcW w:w="1540" w:type="dxa"/>
            <w:gridSpan w:val="2"/>
            <w:tcBorders>
              <w:top w:val="single" w:color="000000" w:sz="12" w:space="0"/>
              <w:left w:val="single" w:color="000000" w:sz="12" w:space="0"/>
              <w:bottom w:val="single" w:color="000000" w:sz="6" w:space="0"/>
              <w:right w:val="single" w:color="000000" w:sz="6" w:space="0"/>
            </w:tcBorders>
          </w:tcPr>
          <w:p>
            <w:pPr>
              <w:pStyle w:val="11"/>
              <w:spacing w:before="128" w:line="240" w:lineRule="auto"/>
              <w:ind w:left="-1" w:right="6"/>
              <w:jc w:val="center"/>
              <w:rPr>
                <w:rFonts w:ascii="仿宋_GB2312" w:hAnsi="仿宋_GB2312" w:eastAsia="仿宋_GB2312" w:cs="仿宋_GB2312"/>
                <w:sz w:val="18"/>
                <w:szCs w:val="18"/>
              </w:rPr>
            </w:pPr>
            <w:r>
              <w:rPr>
                <w:rFonts w:ascii="仿宋_GB2312" w:hAnsi="仿宋_GB2312" w:eastAsia="仿宋_GB2312" w:cs="仿宋_GB2312"/>
                <w:b/>
                <w:bCs/>
                <w:sz w:val="18"/>
                <w:szCs w:val="18"/>
              </w:rPr>
              <w:t>类别</w:t>
            </w:r>
          </w:p>
        </w:tc>
        <w:tc>
          <w:tcPr>
            <w:tcW w:w="430"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left="27"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序号</w:t>
            </w:r>
          </w:p>
        </w:tc>
        <w:tc>
          <w:tcPr>
            <w:tcW w:w="2521"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指标名称</w:t>
            </w:r>
          </w:p>
        </w:tc>
        <w:tc>
          <w:tcPr>
            <w:tcW w:w="4732" w:type="dxa"/>
            <w:tcBorders>
              <w:top w:val="single" w:color="000000" w:sz="12" w:space="0"/>
              <w:left w:val="single" w:color="000000" w:sz="6" w:space="0"/>
              <w:bottom w:val="single" w:color="000000" w:sz="6" w:space="0"/>
              <w:right w:val="single" w:color="000000" w:sz="6" w:space="0"/>
            </w:tcBorders>
          </w:tcPr>
          <w:p>
            <w:pPr>
              <w:pStyle w:val="11"/>
              <w:spacing w:before="128" w:line="240" w:lineRule="auto"/>
              <w:ind w:right="0"/>
              <w:jc w:val="center"/>
              <w:rPr>
                <w:rFonts w:ascii="仿宋_GB2312" w:hAnsi="仿宋_GB2312" w:eastAsia="仿宋_GB2312" w:cs="仿宋_GB2312"/>
                <w:sz w:val="18"/>
                <w:szCs w:val="18"/>
              </w:rPr>
            </w:pPr>
            <w:r>
              <w:rPr>
                <w:rFonts w:ascii="仿宋_GB2312" w:hAnsi="仿宋_GB2312" w:eastAsia="仿宋_GB2312" w:cs="仿宋_GB2312"/>
                <w:b/>
                <w:bCs/>
                <w:sz w:val="18"/>
                <w:szCs w:val="18"/>
              </w:rPr>
              <w:t>内容</w:t>
            </w:r>
          </w:p>
        </w:tc>
        <w:tc>
          <w:tcPr>
            <w:tcW w:w="603" w:type="dxa"/>
            <w:tcBorders>
              <w:top w:val="single" w:color="000000" w:sz="12" w:space="0"/>
              <w:left w:val="single" w:color="000000" w:sz="6" w:space="0"/>
              <w:bottom w:val="single" w:color="000000" w:sz="6" w:space="0"/>
              <w:right w:val="single" w:color="000000" w:sz="6" w:space="0"/>
            </w:tcBorders>
          </w:tcPr>
          <w:p>
            <w:pPr>
              <w:pStyle w:val="11"/>
              <w:spacing w:before="8" w:line="244" w:lineRule="auto"/>
              <w:ind w:left="204" w:right="22" w:hanging="183"/>
              <w:jc w:val="left"/>
              <w:rPr>
                <w:rFonts w:ascii="仿宋_GB2312" w:hAnsi="仿宋_GB2312" w:eastAsia="仿宋_GB2312" w:cs="仿宋_GB2312"/>
                <w:sz w:val="18"/>
                <w:szCs w:val="18"/>
              </w:rPr>
            </w:pPr>
            <w:r>
              <w:rPr>
                <w:rFonts w:ascii="仿宋_GB2312" w:hAnsi="仿宋_GB2312" w:eastAsia="仿宋_GB2312" w:cs="仿宋_GB2312"/>
                <w:b/>
                <w:bCs/>
                <w:sz w:val="18"/>
                <w:szCs w:val="18"/>
              </w:rPr>
              <w:t>自查情</w:t>
            </w:r>
            <w:r>
              <w:rPr>
                <w:rFonts w:ascii="仿宋_GB2312" w:hAnsi="仿宋_GB2312" w:eastAsia="仿宋_GB2312" w:cs="仿宋_GB2312"/>
                <w:b/>
                <w:bCs/>
                <w:w w:val="99"/>
                <w:sz w:val="18"/>
                <w:szCs w:val="18"/>
              </w:rPr>
              <w:t xml:space="preserve"> </w:t>
            </w:r>
            <w:r>
              <w:rPr>
                <w:rFonts w:ascii="仿宋_GB2312" w:hAnsi="仿宋_GB2312" w:eastAsia="仿宋_GB2312" w:cs="仿宋_GB2312"/>
                <w:b/>
                <w:bCs/>
                <w:sz w:val="18"/>
                <w:szCs w:val="18"/>
              </w:rPr>
              <w:t>况</w:t>
            </w:r>
          </w:p>
        </w:tc>
        <w:tc>
          <w:tcPr>
            <w:tcW w:w="1620" w:type="dxa"/>
            <w:tcBorders>
              <w:top w:val="single" w:color="000000" w:sz="12" w:space="0"/>
              <w:left w:val="single" w:color="000000" w:sz="6" w:space="0"/>
              <w:bottom w:val="single" w:color="000000" w:sz="6" w:space="0"/>
              <w:right w:val="single" w:color="000000" w:sz="12" w:space="0"/>
            </w:tcBorders>
          </w:tcPr>
          <w:p>
            <w:pPr>
              <w:pStyle w:val="11"/>
              <w:spacing w:before="12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责任单位</w:t>
            </w:r>
          </w:p>
        </w:tc>
      </w:tr>
      <w:tr>
        <w:tblPrEx>
          <w:tblCellMar>
            <w:top w:w="0" w:type="dxa"/>
            <w:left w:w="0" w:type="dxa"/>
            <w:bottom w:w="0" w:type="dxa"/>
            <w:right w:w="0" w:type="dxa"/>
          </w:tblCellMar>
        </w:tblPrEx>
        <w:trPr>
          <w:trHeight w:val="275" w:hRule="exact"/>
        </w:trPr>
        <w:tc>
          <w:tcPr>
            <w:tcW w:w="583" w:type="dxa"/>
            <w:vMerge w:val="restart"/>
            <w:tcBorders>
              <w:top w:val="single" w:color="000000" w:sz="6" w:space="0"/>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tc>
        <w:tc>
          <w:tcPr>
            <w:tcW w:w="430" w:type="dxa"/>
            <w:vMerge w:val="restart"/>
            <w:tcBorders>
              <w:top w:val="single" w:color="000000" w:sz="6" w:space="0"/>
              <w:left w:val="single" w:color="000000" w:sz="6" w:space="0"/>
              <w:right w:val="single" w:color="000000" w:sz="6" w:space="0"/>
            </w:tcBorders>
          </w:tcPr>
          <w:p>
            <w:pPr>
              <w:pStyle w:val="11"/>
              <w:spacing w:before="159" w:line="240" w:lineRule="auto"/>
              <w:ind w:left="73" w:right="0"/>
              <w:jc w:val="left"/>
              <w:rPr>
                <w:rFonts w:ascii="Times New Roman" w:hAnsi="Times New Roman" w:eastAsia="Times New Roman" w:cs="Times New Roman"/>
                <w:sz w:val="18"/>
                <w:szCs w:val="18"/>
              </w:rPr>
            </w:pPr>
            <w:r>
              <w:rPr>
                <w:rFonts w:ascii="Times New Roman"/>
                <w:sz w:val="18"/>
              </w:rPr>
              <w:t>106</w:t>
            </w:r>
          </w:p>
        </w:tc>
        <w:tc>
          <w:tcPr>
            <w:tcW w:w="2521" w:type="dxa"/>
            <w:tcBorders>
              <w:top w:val="single" w:color="000000" w:sz="6" w:space="0"/>
              <w:left w:val="single" w:color="000000" w:sz="6" w:space="0"/>
              <w:bottom w:val="nil"/>
              <w:right w:val="single" w:color="000000" w:sz="6" w:space="0"/>
            </w:tcBorders>
          </w:tcPr>
          <w:p>
            <w:pPr>
              <w:pStyle w:val="11"/>
              <w:spacing w:line="247" w:lineRule="exact"/>
              <w:ind w:left="7" w:right="0"/>
              <w:jc w:val="left"/>
              <w:rPr>
                <w:rFonts w:ascii="Times New Roman" w:hAnsi="Times New Roman" w:eastAsia="Times New Roman" w:cs="Times New Roman"/>
                <w:sz w:val="18"/>
                <w:szCs w:val="18"/>
              </w:rPr>
            </w:pPr>
            <w:r>
              <w:rPr>
                <w:rFonts w:ascii="仿宋_GB2312" w:hAnsi="仿宋_GB2312" w:eastAsia="仿宋_GB2312" w:cs="仿宋_GB2312"/>
                <w:sz w:val="18"/>
                <w:szCs w:val="18"/>
              </w:rPr>
              <w:t>万人新增个体工商户数量（个</w:t>
            </w:r>
            <w:r>
              <w:rPr>
                <w:rFonts w:ascii="Times New Roman" w:hAnsi="Times New Roman" w:eastAsia="Times New Roman" w:cs="Times New Roman"/>
                <w:sz w:val="18"/>
                <w:szCs w:val="18"/>
              </w:rPr>
              <w:t>/</w:t>
            </w:r>
          </w:p>
        </w:tc>
        <w:tc>
          <w:tcPr>
            <w:tcW w:w="4732" w:type="dxa"/>
            <w:vMerge w:val="restart"/>
            <w:tcBorders>
              <w:top w:val="single" w:color="000000" w:sz="6" w:space="0"/>
              <w:left w:val="single" w:color="000000" w:sz="6" w:space="0"/>
              <w:right w:val="single" w:color="000000" w:sz="6" w:space="0"/>
            </w:tcBorders>
          </w:tcPr>
          <w:p>
            <w:pPr>
              <w:pStyle w:val="11"/>
              <w:spacing w:before="117"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当年城市建成区净增长个体工商户数量</w:t>
            </w:r>
            <w:r>
              <w:rPr>
                <w:rFonts w:ascii="Times New Roman" w:hAnsi="Times New Roman" w:eastAsia="Times New Roman" w:cs="Times New Roman"/>
                <w:sz w:val="18"/>
                <w:szCs w:val="18"/>
              </w:rPr>
              <w:t>/</w:t>
            </w:r>
            <w:r>
              <w:rPr>
                <w:rFonts w:ascii="仿宋_GB2312" w:hAnsi="仿宋_GB2312" w:eastAsia="仿宋_GB2312" w:cs="仿宋_GB2312"/>
                <w:sz w:val="18"/>
                <w:szCs w:val="18"/>
              </w:rPr>
              <w:t>建成区常住人口。</w:t>
            </w:r>
          </w:p>
        </w:tc>
        <w:tc>
          <w:tcPr>
            <w:tcW w:w="603" w:type="dxa"/>
            <w:vMerge w:val="restart"/>
            <w:tcBorders>
              <w:top w:val="single" w:color="000000" w:sz="6" w:space="0"/>
              <w:left w:val="single" w:color="000000" w:sz="6" w:space="0"/>
              <w:right w:val="single" w:color="000000" w:sz="6" w:space="0"/>
            </w:tcBorders>
          </w:tcPr>
          <w:p/>
        </w:tc>
        <w:tc>
          <w:tcPr>
            <w:tcW w:w="1620" w:type="dxa"/>
            <w:tcBorders>
              <w:top w:val="single" w:color="000000" w:sz="6" w:space="0"/>
              <w:left w:val="single" w:color="000000" w:sz="6" w:space="0"/>
              <w:bottom w:val="nil"/>
              <w:right w:val="single" w:color="000000" w:sz="12" w:space="0"/>
            </w:tcBorders>
          </w:tcPr>
          <w:p>
            <w:pPr>
              <w:pStyle w:val="11"/>
              <w:spacing w:line="233" w:lineRule="exact"/>
              <w:ind w:left="26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县市场监管局</w:t>
            </w:r>
          </w:p>
        </w:tc>
      </w:tr>
      <w:tr>
        <w:tblPrEx>
          <w:tblCellMar>
            <w:top w:w="0" w:type="dxa"/>
            <w:left w:w="0" w:type="dxa"/>
            <w:bottom w:w="0" w:type="dxa"/>
            <w:right w:w="0" w:type="dxa"/>
          </w:tblCellMar>
        </w:tblPrEx>
        <w:trPr>
          <w:trHeight w:val="235"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vMerge w:val="continue"/>
            <w:tcBorders>
              <w:left w:val="single" w:color="000000" w:sz="6" w:space="0"/>
              <w:bottom w:val="single" w:color="000000" w:sz="6" w:space="0"/>
              <w:right w:val="single" w:color="000000" w:sz="6" w:space="0"/>
            </w:tcBorders>
          </w:tcPr>
          <w:p/>
        </w:tc>
        <w:tc>
          <w:tcPr>
            <w:tcW w:w="2521" w:type="dxa"/>
            <w:tcBorders>
              <w:top w:val="nil"/>
              <w:left w:val="single" w:color="000000" w:sz="6" w:space="0"/>
              <w:bottom w:val="single" w:color="000000" w:sz="6" w:space="0"/>
              <w:right w:val="single" w:color="000000" w:sz="6" w:space="0"/>
            </w:tcBorders>
          </w:tcPr>
          <w:p>
            <w:pPr>
              <w:pStyle w:val="11"/>
              <w:spacing w:line="205"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万人）</w:t>
            </w:r>
          </w:p>
        </w:tc>
        <w:tc>
          <w:tcPr>
            <w:tcW w:w="4732" w:type="dxa"/>
            <w:vMerge w:val="continue"/>
            <w:tcBorders>
              <w:left w:val="single" w:color="000000" w:sz="6" w:space="0"/>
              <w:bottom w:val="single" w:color="000000" w:sz="6" w:space="0"/>
              <w:right w:val="single" w:color="000000" w:sz="6" w:space="0"/>
            </w:tcBorders>
          </w:tcPr>
          <w:p/>
        </w:tc>
        <w:tc>
          <w:tcPr>
            <w:tcW w:w="603" w:type="dxa"/>
            <w:vMerge w:val="continue"/>
            <w:tcBorders>
              <w:left w:val="single" w:color="000000" w:sz="6" w:space="0"/>
              <w:bottom w:val="single" w:color="000000" w:sz="6" w:space="0"/>
              <w:right w:val="single" w:color="000000" w:sz="6" w:space="0"/>
            </w:tcBorders>
          </w:tcPr>
          <w:p/>
        </w:tc>
        <w:tc>
          <w:tcPr>
            <w:tcW w:w="1620" w:type="dxa"/>
            <w:tcBorders>
              <w:top w:val="nil"/>
              <w:left w:val="single" w:color="000000" w:sz="6" w:space="0"/>
              <w:bottom w:val="single" w:color="000000" w:sz="6" w:space="0"/>
              <w:right w:val="single" w:color="000000" w:sz="12" w:space="0"/>
            </w:tcBorders>
          </w:tcPr>
          <w:p>
            <w:pPr>
              <w:pStyle w:val="11"/>
              <w:spacing w:line="205" w:lineRule="exact"/>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县公安局</w:t>
            </w:r>
          </w:p>
        </w:tc>
      </w:tr>
      <w:tr>
        <w:tblPrEx>
          <w:tblCellMar>
            <w:top w:w="0" w:type="dxa"/>
            <w:left w:w="0" w:type="dxa"/>
            <w:bottom w:w="0" w:type="dxa"/>
            <w:right w:w="0" w:type="dxa"/>
          </w:tblCellMar>
        </w:tblPrEx>
        <w:trPr>
          <w:trHeight w:val="275"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vMerge w:val="restart"/>
            <w:tcBorders>
              <w:top w:val="single" w:color="000000" w:sz="6" w:space="0"/>
              <w:left w:val="single" w:color="000000" w:sz="6" w:space="0"/>
              <w:right w:val="single" w:color="000000" w:sz="6" w:space="0"/>
            </w:tcBorders>
          </w:tcPr>
          <w:p>
            <w:pPr>
              <w:pStyle w:val="11"/>
              <w:spacing w:before="158" w:line="240" w:lineRule="auto"/>
              <w:ind w:left="73" w:right="0"/>
              <w:jc w:val="left"/>
              <w:rPr>
                <w:rFonts w:ascii="Times New Roman" w:hAnsi="Times New Roman" w:eastAsia="Times New Roman" w:cs="Times New Roman"/>
                <w:sz w:val="18"/>
                <w:szCs w:val="18"/>
              </w:rPr>
            </w:pPr>
            <w:r>
              <w:rPr>
                <w:rFonts w:ascii="Times New Roman"/>
                <w:sz w:val="18"/>
              </w:rPr>
              <w:t>107</w:t>
            </w:r>
          </w:p>
        </w:tc>
        <w:tc>
          <w:tcPr>
            <w:tcW w:w="2521" w:type="dxa"/>
            <w:tcBorders>
              <w:top w:val="single" w:color="000000" w:sz="6" w:space="0"/>
              <w:left w:val="single" w:color="000000" w:sz="6" w:space="0"/>
              <w:bottom w:val="nil"/>
              <w:right w:val="single" w:color="000000" w:sz="6" w:space="0"/>
            </w:tcBorders>
          </w:tcPr>
          <w:p>
            <w:pPr>
              <w:pStyle w:val="11"/>
              <w:spacing w:line="248"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万人高新技术企业数量（个</w:t>
            </w:r>
            <w:r>
              <w:rPr>
                <w:rFonts w:ascii="Times New Roman" w:hAnsi="Times New Roman" w:eastAsia="Times New Roman" w:cs="Times New Roman"/>
                <w:sz w:val="18"/>
                <w:szCs w:val="18"/>
              </w:rPr>
              <w:t>/</w:t>
            </w:r>
            <w:r>
              <w:rPr>
                <w:rFonts w:ascii="仿宋_GB2312" w:hAnsi="仿宋_GB2312" w:eastAsia="仿宋_GB2312" w:cs="仿宋_GB2312"/>
                <w:sz w:val="18"/>
                <w:szCs w:val="18"/>
              </w:rPr>
              <w:t>万</w:t>
            </w:r>
          </w:p>
        </w:tc>
        <w:tc>
          <w:tcPr>
            <w:tcW w:w="4732" w:type="dxa"/>
            <w:vMerge w:val="restart"/>
            <w:tcBorders>
              <w:top w:val="single" w:color="000000" w:sz="6" w:space="0"/>
              <w:left w:val="single" w:color="000000" w:sz="6" w:space="0"/>
              <w:right w:val="single" w:color="000000" w:sz="6" w:space="0"/>
            </w:tcBorders>
          </w:tcPr>
          <w:p>
            <w:pPr>
              <w:pStyle w:val="11"/>
              <w:spacing w:before="118"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当年城市建成区高新技术企业数量</w:t>
            </w:r>
            <w:r>
              <w:rPr>
                <w:rFonts w:ascii="Times New Roman" w:hAnsi="Times New Roman" w:eastAsia="Times New Roman" w:cs="Times New Roman"/>
                <w:sz w:val="18"/>
                <w:szCs w:val="18"/>
              </w:rPr>
              <w:t>/</w:t>
            </w:r>
            <w:r>
              <w:rPr>
                <w:rFonts w:ascii="仿宋_GB2312" w:hAnsi="仿宋_GB2312" w:eastAsia="仿宋_GB2312" w:cs="仿宋_GB2312"/>
                <w:sz w:val="18"/>
                <w:szCs w:val="18"/>
              </w:rPr>
              <w:t>建成区常住人口。</w:t>
            </w:r>
          </w:p>
        </w:tc>
        <w:tc>
          <w:tcPr>
            <w:tcW w:w="603" w:type="dxa"/>
            <w:vMerge w:val="restart"/>
            <w:tcBorders>
              <w:top w:val="single" w:color="000000" w:sz="6" w:space="0"/>
              <w:left w:val="single" w:color="000000" w:sz="6" w:space="0"/>
              <w:right w:val="single" w:color="000000" w:sz="6" w:space="0"/>
            </w:tcBorders>
          </w:tcPr>
          <w:p/>
        </w:tc>
        <w:tc>
          <w:tcPr>
            <w:tcW w:w="1620" w:type="dxa"/>
            <w:tcBorders>
              <w:top w:val="single" w:color="000000" w:sz="6" w:space="0"/>
              <w:left w:val="single" w:color="000000" w:sz="6" w:space="0"/>
              <w:bottom w:val="nil"/>
              <w:right w:val="single" w:color="000000" w:sz="12" w:space="0"/>
            </w:tcBorders>
          </w:tcPr>
          <w:p>
            <w:pPr>
              <w:pStyle w:val="11"/>
              <w:spacing w:line="234" w:lineRule="exact"/>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县科技局</w:t>
            </w:r>
          </w:p>
        </w:tc>
      </w:tr>
      <w:tr>
        <w:tblPrEx>
          <w:tblCellMar>
            <w:top w:w="0" w:type="dxa"/>
            <w:left w:w="0" w:type="dxa"/>
            <w:bottom w:w="0" w:type="dxa"/>
            <w:right w:w="0" w:type="dxa"/>
          </w:tblCellMar>
        </w:tblPrEx>
        <w:trPr>
          <w:trHeight w:val="235"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vMerge w:val="continue"/>
            <w:tcBorders>
              <w:left w:val="single" w:color="000000" w:sz="6" w:space="0"/>
              <w:bottom w:val="single" w:color="000000" w:sz="6" w:space="0"/>
              <w:right w:val="single" w:color="000000" w:sz="6" w:space="0"/>
            </w:tcBorders>
          </w:tcPr>
          <w:p/>
        </w:tc>
        <w:tc>
          <w:tcPr>
            <w:tcW w:w="2521" w:type="dxa"/>
            <w:tcBorders>
              <w:top w:val="nil"/>
              <w:left w:val="single" w:color="000000" w:sz="6" w:space="0"/>
              <w:bottom w:val="single" w:color="000000" w:sz="6" w:space="0"/>
              <w:right w:val="single" w:color="000000" w:sz="6" w:space="0"/>
            </w:tcBorders>
          </w:tcPr>
          <w:p>
            <w:pPr>
              <w:pStyle w:val="11"/>
              <w:spacing w:line="206"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人）</w:t>
            </w:r>
          </w:p>
        </w:tc>
        <w:tc>
          <w:tcPr>
            <w:tcW w:w="4732" w:type="dxa"/>
            <w:vMerge w:val="continue"/>
            <w:tcBorders>
              <w:left w:val="single" w:color="000000" w:sz="6" w:space="0"/>
              <w:bottom w:val="single" w:color="000000" w:sz="6" w:space="0"/>
              <w:right w:val="single" w:color="000000" w:sz="6" w:space="0"/>
            </w:tcBorders>
          </w:tcPr>
          <w:p/>
        </w:tc>
        <w:tc>
          <w:tcPr>
            <w:tcW w:w="603" w:type="dxa"/>
            <w:vMerge w:val="continue"/>
            <w:tcBorders>
              <w:left w:val="single" w:color="000000" w:sz="6" w:space="0"/>
              <w:bottom w:val="single" w:color="000000" w:sz="6" w:space="0"/>
              <w:right w:val="single" w:color="000000" w:sz="6" w:space="0"/>
            </w:tcBorders>
          </w:tcPr>
          <w:p/>
        </w:tc>
        <w:tc>
          <w:tcPr>
            <w:tcW w:w="1620" w:type="dxa"/>
            <w:tcBorders>
              <w:top w:val="nil"/>
              <w:left w:val="single" w:color="000000" w:sz="6" w:space="0"/>
              <w:bottom w:val="single" w:color="000000" w:sz="6" w:space="0"/>
              <w:right w:val="single" w:color="000000" w:sz="12" w:space="0"/>
            </w:tcBorders>
          </w:tcPr>
          <w:p>
            <w:pPr>
              <w:pStyle w:val="11"/>
              <w:spacing w:line="206" w:lineRule="exact"/>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县公安局</w:t>
            </w:r>
          </w:p>
        </w:tc>
      </w:tr>
      <w:tr>
        <w:tblPrEx>
          <w:tblCellMar>
            <w:top w:w="0" w:type="dxa"/>
            <w:left w:w="0" w:type="dxa"/>
            <w:bottom w:w="0" w:type="dxa"/>
            <w:right w:w="0" w:type="dxa"/>
          </w:tblCellMar>
        </w:tblPrEx>
        <w:trPr>
          <w:trHeight w:val="275"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vMerge w:val="restart"/>
            <w:tcBorders>
              <w:top w:val="single" w:color="000000" w:sz="6" w:space="0"/>
              <w:left w:val="single" w:color="000000" w:sz="6" w:space="0"/>
              <w:right w:val="single" w:color="000000" w:sz="6" w:space="0"/>
            </w:tcBorders>
          </w:tcPr>
          <w:p>
            <w:pPr>
              <w:pStyle w:val="11"/>
              <w:spacing w:before="159" w:line="240" w:lineRule="auto"/>
              <w:ind w:left="73" w:right="0"/>
              <w:jc w:val="left"/>
              <w:rPr>
                <w:rFonts w:ascii="Times New Roman" w:hAnsi="Times New Roman" w:eastAsia="Times New Roman" w:cs="Times New Roman"/>
                <w:sz w:val="18"/>
                <w:szCs w:val="18"/>
              </w:rPr>
            </w:pPr>
            <w:r>
              <w:rPr>
                <w:rFonts w:ascii="Times New Roman"/>
                <w:sz w:val="18"/>
              </w:rPr>
              <w:t>108</w:t>
            </w:r>
          </w:p>
        </w:tc>
        <w:tc>
          <w:tcPr>
            <w:tcW w:w="2521" w:type="dxa"/>
            <w:tcBorders>
              <w:top w:val="single" w:color="000000" w:sz="6" w:space="0"/>
              <w:left w:val="single" w:color="000000" w:sz="6" w:space="0"/>
              <w:bottom w:val="nil"/>
              <w:right w:val="single" w:color="000000" w:sz="6" w:space="0"/>
            </w:tcBorders>
          </w:tcPr>
          <w:p>
            <w:pPr>
              <w:pStyle w:val="11"/>
              <w:spacing w:line="247"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万人规模以上企业数量（个</w:t>
            </w:r>
            <w:r>
              <w:rPr>
                <w:rFonts w:ascii="Times New Roman" w:hAnsi="Times New Roman" w:eastAsia="Times New Roman" w:cs="Times New Roman"/>
                <w:sz w:val="18"/>
                <w:szCs w:val="18"/>
              </w:rPr>
              <w:t>/</w:t>
            </w:r>
            <w:r>
              <w:rPr>
                <w:rFonts w:ascii="仿宋_GB2312" w:hAnsi="仿宋_GB2312" w:eastAsia="仿宋_GB2312" w:cs="仿宋_GB2312"/>
                <w:sz w:val="18"/>
                <w:szCs w:val="18"/>
              </w:rPr>
              <w:t>万</w:t>
            </w:r>
          </w:p>
        </w:tc>
        <w:tc>
          <w:tcPr>
            <w:tcW w:w="4732" w:type="dxa"/>
            <w:vMerge w:val="restart"/>
            <w:tcBorders>
              <w:top w:val="single" w:color="000000" w:sz="6" w:space="0"/>
              <w:left w:val="single" w:color="000000" w:sz="6" w:space="0"/>
              <w:right w:val="single" w:color="000000" w:sz="6" w:space="0"/>
            </w:tcBorders>
          </w:tcPr>
          <w:p>
            <w:pPr>
              <w:pStyle w:val="11"/>
              <w:spacing w:before="117"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当年城市建成区规模以上企业数量</w:t>
            </w:r>
            <w:r>
              <w:rPr>
                <w:rFonts w:ascii="Times New Roman" w:hAnsi="Times New Roman" w:eastAsia="Times New Roman" w:cs="Times New Roman"/>
                <w:sz w:val="18"/>
                <w:szCs w:val="18"/>
              </w:rPr>
              <w:t>/</w:t>
            </w:r>
            <w:r>
              <w:rPr>
                <w:rFonts w:ascii="仿宋_GB2312" w:hAnsi="仿宋_GB2312" w:eastAsia="仿宋_GB2312" w:cs="仿宋_GB2312"/>
                <w:sz w:val="18"/>
                <w:szCs w:val="18"/>
              </w:rPr>
              <w:t>建成区常住人口。</w:t>
            </w:r>
          </w:p>
        </w:tc>
        <w:tc>
          <w:tcPr>
            <w:tcW w:w="603" w:type="dxa"/>
            <w:vMerge w:val="restart"/>
            <w:tcBorders>
              <w:top w:val="single" w:color="000000" w:sz="6" w:space="0"/>
              <w:left w:val="single" w:color="000000" w:sz="6" w:space="0"/>
              <w:right w:val="single" w:color="000000" w:sz="6" w:space="0"/>
            </w:tcBorders>
          </w:tcPr>
          <w:p/>
        </w:tc>
        <w:tc>
          <w:tcPr>
            <w:tcW w:w="1620" w:type="dxa"/>
            <w:tcBorders>
              <w:top w:val="single" w:color="000000" w:sz="6" w:space="0"/>
              <w:left w:val="single" w:color="000000" w:sz="6" w:space="0"/>
              <w:bottom w:val="nil"/>
              <w:right w:val="single" w:color="000000" w:sz="12" w:space="0"/>
            </w:tcBorders>
          </w:tcPr>
          <w:p>
            <w:pPr>
              <w:pStyle w:val="11"/>
              <w:spacing w:line="233" w:lineRule="exact"/>
              <w:ind w:left="26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县市场监管局</w:t>
            </w:r>
          </w:p>
        </w:tc>
      </w:tr>
      <w:tr>
        <w:tblPrEx>
          <w:tblCellMar>
            <w:top w:w="0" w:type="dxa"/>
            <w:left w:w="0" w:type="dxa"/>
            <w:bottom w:w="0" w:type="dxa"/>
            <w:right w:w="0" w:type="dxa"/>
          </w:tblCellMar>
        </w:tblPrEx>
        <w:trPr>
          <w:trHeight w:val="235"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vMerge w:val="continue"/>
            <w:tcBorders>
              <w:left w:val="single" w:color="000000" w:sz="6" w:space="0"/>
              <w:bottom w:val="single" w:color="000000" w:sz="6" w:space="0"/>
              <w:right w:val="single" w:color="000000" w:sz="6" w:space="0"/>
            </w:tcBorders>
          </w:tcPr>
          <w:p/>
        </w:tc>
        <w:tc>
          <w:tcPr>
            <w:tcW w:w="2521" w:type="dxa"/>
            <w:tcBorders>
              <w:top w:val="nil"/>
              <w:left w:val="single" w:color="000000" w:sz="6" w:space="0"/>
              <w:bottom w:val="single" w:color="000000" w:sz="6" w:space="0"/>
              <w:right w:val="single" w:color="000000" w:sz="6" w:space="0"/>
            </w:tcBorders>
          </w:tcPr>
          <w:p>
            <w:pPr>
              <w:pStyle w:val="11"/>
              <w:spacing w:line="205"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人）</w:t>
            </w:r>
          </w:p>
        </w:tc>
        <w:tc>
          <w:tcPr>
            <w:tcW w:w="4732" w:type="dxa"/>
            <w:vMerge w:val="continue"/>
            <w:tcBorders>
              <w:left w:val="single" w:color="000000" w:sz="6" w:space="0"/>
              <w:bottom w:val="single" w:color="000000" w:sz="6" w:space="0"/>
              <w:right w:val="single" w:color="000000" w:sz="6" w:space="0"/>
            </w:tcBorders>
          </w:tcPr>
          <w:p/>
        </w:tc>
        <w:tc>
          <w:tcPr>
            <w:tcW w:w="603" w:type="dxa"/>
            <w:vMerge w:val="continue"/>
            <w:tcBorders>
              <w:left w:val="single" w:color="000000" w:sz="6" w:space="0"/>
              <w:bottom w:val="single" w:color="000000" w:sz="6" w:space="0"/>
              <w:right w:val="single" w:color="000000" w:sz="6" w:space="0"/>
            </w:tcBorders>
          </w:tcPr>
          <w:p/>
        </w:tc>
        <w:tc>
          <w:tcPr>
            <w:tcW w:w="1620" w:type="dxa"/>
            <w:tcBorders>
              <w:top w:val="nil"/>
              <w:left w:val="single" w:color="000000" w:sz="6" w:space="0"/>
              <w:bottom w:val="single" w:color="000000" w:sz="6" w:space="0"/>
              <w:right w:val="single" w:color="000000" w:sz="12" w:space="0"/>
            </w:tcBorders>
          </w:tcPr>
          <w:p>
            <w:pPr>
              <w:pStyle w:val="11"/>
              <w:spacing w:line="205" w:lineRule="exact"/>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县公安局</w:t>
            </w:r>
          </w:p>
        </w:tc>
      </w:tr>
      <w:tr>
        <w:tblPrEx>
          <w:tblCellMar>
            <w:top w:w="0" w:type="dxa"/>
            <w:left w:w="0" w:type="dxa"/>
            <w:bottom w:w="0" w:type="dxa"/>
            <w:right w:w="0" w:type="dxa"/>
          </w:tblCellMar>
        </w:tblPrEx>
        <w:trPr>
          <w:trHeight w:val="510"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158" w:line="240" w:lineRule="auto"/>
              <w:ind w:left="73" w:right="0"/>
              <w:jc w:val="left"/>
              <w:rPr>
                <w:rFonts w:ascii="Times New Roman" w:hAnsi="Times New Roman" w:eastAsia="Times New Roman" w:cs="Times New Roman"/>
                <w:sz w:val="18"/>
                <w:szCs w:val="18"/>
              </w:rPr>
            </w:pPr>
            <w:r>
              <w:rPr>
                <w:rFonts w:ascii="Times New Roman"/>
                <w:sz w:val="18"/>
              </w:rPr>
              <w:t>109</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11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城市信贷结构优化比例（</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6" w:line="240" w:lineRule="exact"/>
              <w:ind w:left="6" w:right="-8"/>
              <w:jc w:val="left"/>
              <w:rPr>
                <w:rFonts w:ascii="仿宋_GB2312" w:hAnsi="仿宋_GB2312" w:eastAsia="仿宋_GB2312" w:cs="仿宋_GB2312"/>
                <w:sz w:val="18"/>
                <w:szCs w:val="18"/>
              </w:rPr>
            </w:pPr>
            <w:r>
              <w:rPr>
                <w:rFonts w:ascii="仿宋_GB2312" w:hAnsi="仿宋_GB2312" w:eastAsia="仿宋_GB2312" w:cs="仿宋_GB2312"/>
                <w:sz w:val="18"/>
                <w:szCs w:val="18"/>
              </w:rPr>
              <w:t>当年城市小微企业贷款余额，占基准年（</w:t>
            </w:r>
            <w:r>
              <w:rPr>
                <w:rFonts w:ascii="Times New Roman" w:hAnsi="Times New Roman" w:eastAsia="Times New Roman" w:cs="Times New Roman"/>
                <w:sz w:val="18"/>
                <w:szCs w:val="18"/>
              </w:rPr>
              <w:t>2015</w:t>
            </w:r>
            <w:r>
              <w:rPr>
                <w:rFonts w:ascii="Times New Roman" w:hAnsi="Times New Roman" w:eastAsia="Times New Roman" w:cs="Times New Roman"/>
                <w:spacing w:val="-10"/>
                <w:sz w:val="18"/>
                <w:szCs w:val="18"/>
              </w:rPr>
              <w:t xml:space="preserve"> </w:t>
            </w:r>
            <w:r>
              <w:rPr>
                <w:rFonts w:ascii="仿宋_GB2312" w:hAnsi="仿宋_GB2312" w:eastAsia="仿宋_GB2312" w:cs="仿宋_GB2312"/>
                <w:sz w:val="18"/>
                <w:szCs w:val="18"/>
              </w:rPr>
              <w:t>年）城市小微 企业贷款余额的比例。</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118" w:line="240" w:lineRule="auto"/>
              <w:ind w:left="172" w:right="0"/>
              <w:jc w:val="left"/>
              <w:rPr>
                <w:rFonts w:ascii="仿宋_GB2312" w:hAnsi="仿宋_GB2312" w:eastAsia="仿宋_GB2312" w:cs="仿宋_GB2312"/>
                <w:sz w:val="18"/>
                <w:szCs w:val="18"/>
              </w:rPr>
            </w:pPr>
            <w:r>
              <w:rPr>
                <w:rFonts w:ascii="仿宋_GB2312" w:hAnsi="仿宋_GB2312" w:eastAsia="仿宋_GB2312" w:cs="仿宋_GB2312"/>
                <w:sz w:val="18"/>
                <w:szCs w:val="18"/>
              </w:rPr>
              <w:t>县金融服务中心</w:t>
            </w:r>
          </w:p>
        </w:tc>
      </w:tr>
      <w:tr>
        <w:tblPrEx>
          <w:tblCellMar>
            <w:top w:w="0" w:type="dxa"/>
            <w:left w:w="0" w:type="dxa"/>
            <w:bottom w:w="0" w:type="dxa"/>
            <w:right w:w="0" w:type="dxa"/>
          </w:tblCellMar>
        </w:tblPrEx>
        <w:trPr>
          <w:trHeight w:val="910" w:hRule="exact"/>
        </w:trPr>
        <w:tc>
          <w:tcPr>
            <w:tcW w:w="583" w:type="dxa"/>
            <w:vMerge w:val="continue"/>
            <w:tcBorders>
              <w:left w:val="single" w:color="000000" w:sz="12" w:space="0"/>
              <w:right w:val="single" w:color="000000" w:sz="6" w:space="0"/>
            </w:tcBorders>
          </w:tcPr>
          <w:p/>
        </w:tc>
        <w:tc>
          <w:tcPr>
            <w:tcW w:w="957" w:type="dxa"/>
            <w:tcBorders>
              <w:top w:val="single" w:color="000000" w:sz="6" w:space="0"/>
              <w:left w:val="single" w:color="000000" w:sz="6" w:space="0"/>
              <w:bottom w:val="single" w:color="000000" w:sz="6" w:space="0"/>
              <w:right w:val="single" w:color="000000" w:sz="6" w:space="0"/>
            </w:tcBorders>
          </w:tcPr>
          <w:p>
            <w:pPr>
              <w:pStyle w:val="11"/>
              <w:spacing w:before="8" w:line="240" w:lineRule="auto"/>
              <w:ind w:right="0"/>
              <w:jc w:val="left"/>
              <w:rPr>
                <w:rFonts w:ascii="Times New Roman" w:hAnsi="Times New Roman" w:eastAsia="Times New Roman" w:cs="Times New Roman"/>
                <w:sz w:val="16"/>
                <w:szCs w:val="16"/>
              </w:rPr>
            </w:pPr>
          </w:p>
          <w:p>
            <w:pPr>
              <w:pStyle w:val="11"/>
              <w:spacing w:line="244" w:lineRule="auto"/>
              <w:ind w:left="110" w:right="18" w:hanging="92"/>
              <w:jc w:val="left"/>
              <w:rPr>
                <w:rFonts w:ascii="仿宋_GB2312" w:hAnsi="仿宋_GB2312" w:eastAsia="仿宋_GB2312" w:cs="仿宋_GB2312"/>
                <w:sz w:val="18"/>
                <w:szCs w:val="18"/>
              </w:rPr>
            </w:pPr>
            <w:r>
              <w:rPr>
                <w:rFonts w:ascii="仿宋_GB2312" w:hAnsi="仿宋_GB2312" w:eastAsia="仿宋_GB2312" w:cs="仿宋_GB2312"/>
                <w:sz w:val="18"/>
                <w:szCs w:val="18"/>
              </w:rPr>
              <w:t>（三十三） 产城融合</w:t>
            </w:r>
          </w:p>
        </w:tc>
        <w:tc>
          <w:tcPr>
            <w:tcW w:w="430"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51" w:line="240" w:lineRule="auto"/>
              <w:ind w:left="73" w:right="0"/>
              <w:jc w:val="left"/>
              <w:rPr>
                <w:rFonts w:ascii="Times New Roman" w:hAnsi="Times New Roman" w:eastAsia="Times New Roman" w:cs="Times New Roman"/>
                <w:sz w:val="18"/>
                <w:szCs w:val="18"/>
              </w:rPr>
            </w:pPr>
            <w:r>
              <w:rPr>
                <w:rFonts w:ascii="Times New Roman"/>
                <w:sz w:val="18"/>
              </w:rPr>
              <w:t>110</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before="112"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产城融合设施建设情况</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4" w:line="216" w:lineRule="auto"/>
              <w:ind w:left="6" w:right="-8"/>
              <w:jc w:val="both"/>
              <w:rPr>
                <w:rFonts w:ascii="仿宋_GB2312" w:hAnsi="仿宋_GB2312" w:eastAsia="仿宋_GB2312" w:cs="仿宋_GB2312"/>
                <w:sz w:val="18"/>
                <w:szCs w:val="18"/>
              </w:rPr>
            </w:pPr>
            <w:r>
              <w:rPr>
                <w:rFonts w:ascii="Times New Roman" w:hAnsi="Times New Roman" w:eastAsia="Times New Roman" w:cs="Times New Roman"/>
                <w:sz w:val="18"/>
                <w:szCs w:val="18"/>
              </w:rPr>
              <w:t>1</w:t>
            </w:r>
            <w:r>
              <w:rPr>
                <w:rFonts w:ascii="仿宋_GB2312" w:hAnsi="仿宋_GB2312" w:eastAsia="仿宋_GB2312" w:cs="仿宋_GB2312"/>
                <w:sz w:val="18"/>
                <w:szCs w:val="18"/>
              </w:rPr>
              <w:t>、与园区人口规模相适应的基础设施配套情况；</w:t>
            </w:r>
            <w:r>
              <w:rPr>
                <w:rFonts w:ascii="Times New Roman" w:hAnsi="Times New Roman" w:eastAsia="Times New Roman" w:cs="Times New Roman"/>
                <w:sz w:val="18"/>
                <w:szCs w:val="18"/>
              </w:rPr>
              <w:t>2</w:t>
            </w:r>
            <w:r>
              <w:rPr>
                <w:rFonts w:ascii="仿宋_GB2312" w:hAnsi="仿宋_GB2312" w:eastAsia="仿宋_GB2312" w:cs="仿宋_GB2312"/>
                <w:sz w:val="18"/>
                <w:szCs w:val="18"/>
              </w:rPr>
              <w:t>、与园区</w:t>
            </w:r>
            <w:r>
              <w:rPr>
                <w:rFonts w:ascii="仿宋_GB2312" w:hAnsi="仿宋_GB2312" w:eastAsia="仿宋_GB2312" w:cs="仿宋_GB2312"/>
                <w:spacing w:val="-59"/>
                <w:sz w:val="18"/>
                <w:szCs w:val="18"/>
              </w:rPr>
              <w:t xml:space="preserve"> </w:t>
            </w:r>
            <w:r>
              <w:rPr>
                <w:rFonts w:ascii="仿宋_GB2312" w:hAnsi="仿宋_GB2312" w:eastAsia="仿宋_GB2312" w:cs="仿宋_GB2312"/>
                <w:spacing w:val="-3"/>
                <w:sz w:val="18"/>
                <w:szCs w:val="18"/>
              </w:rPr>
              <w:t>人口规模相适应的公共服务设施配套情况；</w:t>
            </w:r>
            <w:r>
              <w:rPr>
                <w:rFonts w:ascii="Times New Roman" w:hAnsi="Times New Roman" w:eastAsia="Times New Roman" w:cs="Times New Roman"/>
                <w:spacing w:val="-3"/>
                <w:sz w:val="18"/>
                <w:szCs w:val="18"/>
              </w:rPr>
              <w:t>3</w:t>
            </w:r>
            <w:r>
              <w:rPr>
                <w:rFonts w:ascii="仿宋_GB2312" w:hAnsi="仿宋_GB2312" w:eastAsia="仿宋_GB2312" w:cs="仿宋_GB2312"/>
                <w:spacing w:val="-3"/>
                <w:sz w:val="18"/>
                <w:szCs w:val="18"/>
              </w:rPr>
              <w:t>、与产业发展平</w:t>
            </w:r>
            <w:r>
              <w:rPr>
                <w:rFonts w:ascii="仿宋_GB2312" w:hAnsi="仿宋_GB2312" w:eastAsia="仿宋_GB2312" w:cs="仿宋_GB2312"/>
                <w:spacing w:val="-72"/>
                <w:sz w:val="18"/>
                <w:szCs w:val="18"/>
              </w:rPr>
              <w:t xml:space="preserve"> </w:t>
            </w:r>
            <w:r>
              <w:rPr>
                <w:rFonts w:ascii="仿宋_GB2312" w:hAnsi="仿宋_GB2312" w:eastAsia="仿宋_GB2312" w:cs="仿宋_GB2312"/>
                <w:sz w:val="18"/>
                <w:szCs w:val="18"/>
              </w:rPr>
              <w:t>台功能定位相适应的设施配套情况。（以上均为城市建成区</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省级以上产业平台的设施建设情况）</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79" w:line="244" w:lineRule="auto"/>
              <w:ind w:left="261" w:right="252"/>
              <w:jc w:val="center"/>
              <w:rPr>
                <w:rFonts w:ascii="仿宋_GB2312" w:hAnsi="仿宋_GB2312" w:eastAsia="仿宋_GB2312" w:cs="仿宋_GB2312"/>
                <w:sz w:val="18"/>
                <w:szCs w:val="18"/>
              </w:rPr>
            </w:pPr>
            <w:r>
              <w:rPr>
                <w:rFonts w:ascii="仿宋_GB2312" w:hAnsi="仿宋_GB2312" w:eastAsia="仿宋_GB2312" w:cs="仿宋_GB2312"/>
                <w:sz w:val="18"/>
                <w:szCs w:val="18"/>
              </w:rPr>
              <w:t>县工信局 县发改委 高新区管委会</w:t>
            </w:r>
          </w:p>
        </w:tc>
      </w:tr>
      <w:tr>
        <w:tblPrEx>
          <w:tblCellMar>
            <w:top w:w="0" w:type="dxa"/>
            <w:left w:w="0" w:type="dxa"/>
            <w:bottom w:w="0" w:type="dxa"/>
            <w:right w:w="0" w:type="dxa"/>
          </w:tblCellMar>
        </w:tblPrEx>
        <w:trPr>
          <w:trHeight w:val="265" w:hRule="exact"/>
        </w:trPr>
        <w:tc>
          <w:tcPr>
            <w:tcW w:w="583" w:type="dxa"/>
            <w:vMerge w:val="continue"/>
            <w:tcBorders>
              <w:left w:val="single" w:color="000000" w:sz="12" w:space="0"/>
              <w:right w:val="single" w:color="000000" w:sz="6" w:space="0"/>
            </w:tcBorders>
          </w:tcPr>
          <w:p/>
        </w:tc>
        <w:tc>
          <w:tcPr>
            <w:tcW w:w="957" w:type="dxa"/>
            <w:vMerge w:val="restart"/>
            <w:tcBorders>
              <w:top w:val="single" w:color="000000" w:sz="6" w:space="0"/>
              <w:left w:val="single" w:color="000000" w:sz="6" w:space="0"/>
              <w:right w:val="single" w:color="000000" w:sz="6" w:space="0"/>
            </w:tcBorders>
          </w:tcPr>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line="240" w:lineRule="auto"/>
              <w:ind w:right="0"/>
              <w:jc w:val="left"/>
              <w:rPr>
                <w:rFonts w:ascii="Times New Roman" w:hAnsi="Times New Roman" w:eastAsia="Times New Roman" w:cs="Times New Roman"/>
                <w:sz w:val="18"/>
                <w:szCs w:val="18"/>
              </w:rPr>
            </w:pPr>
          </w:p>
          <w:p>
            <w:pPr>
              <w:pStyle w:val="11"/>
              <w:spacing w:before="139" w:line="240" w:lineRule="auto"/>
              <w:ind w:left="19" w:right="0"/>
              <w:jc w:val="left"/>
              <w:rPr>
                <w:rFonts w:ascii="仿宋_GB2312" w:hAnsi="仿宋_GB2312" w:eastAsia="仿宋_GB2312" w:cs="仿宋_GB2312"/>
                <w:sz w:val="18"/>
                <w:szCs w:val="18"/>
              </w:rPr>
            </w:pPr>
            <w:r>
              <w:rPr>
                <w:rFonts w:ascii="仿宋_GB2312" w:hAnsi="仿宋_GB2312" w:eastAsia="仿宋_GB2312" w:cs="仿宋_GB2312"/>
                <w:sz w:val="18"/>
                <w:szCs w:val="18"/>
              </w:rPr>
              <w:t>（三十四）</w:t>
            </w:r>
          </w:p>
        </w:tc>
        <w:tc>
          <w:tcPr>
            <w:tcW w:w="430" w:type="dxa"/>
            <w:vMerge w:val="restart"/>
            <w:tcBorders>
              <w:top w:val="single" w:color="000000" w:sz="6" w:space="0"/>
              <w:left w:val="single" w:color="000000" w:sz="6" w:space="0"/>
              <w:right w:val="single" w:color="000000" w:sz="6" w:space="0"/>
            </w:tcBorders>
          </w:tcPr>
          <w:p>
            <w:pPr>
              <w:pStyle w:val="11"/>
              <w:spacing w:before="154" w:line="240" w:lineRule="auto"/>
              <w:ind w:left="73" w:right="0"/>
              <w:jc w:val="left"/>
              <w:rPr>
                <w:rFonts w:ascii="Times New Roman" w:hAnsi="Times New Roman" w:eastAsia="Times New Roman" w:cs="Times New Roman"/>
                <w:sz w:val="18"/>
                <w:szCs w:val="18"/>
              </w:rPr>
            </w:pPr>
            <w:r>
              <w:rPr>
                <w:rFonts w:ascii="Times New Roman"/>
                <w:sz w:val="18"/>
              </w:rPr>
              <w:t>111</w:t>
            </w:r>
          </w:p>
        </w:tc>
        <w:tc>
          <w:tcPr>
            <w:tcW w:w="2521" w:type="dxa"/>
            <w:vMerge w:val="restart"/>
            <w:tcBorders>
              <w:top w:val="single" w:color="000000" w:sz="6" w:space="0"/>
              <w:left w:val="single" w:color="000000" w:sz="6" w:space="0"/>
              <w:right w:val="single" w:color="000000" w:sz="6" w:space="0"/>
            </w:tcBorders>
          </w:tcPr>
          <w:p>
            <w:pPr>
              <w:pStyle w:val="11"/>
              <w:spacing w:before="112"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城市小学生入学增长率（</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nil"/>
              <w:right w:val="single" w:color="000000" w:sz="6" w:space="0"/>
            </w:tcBorders>
          </w:tcPr>
          <w:p>
            <w:pPr>
              <w:pStyle w:val="11"/>
              <w:spacing w:line="246" w:lineRule="exact"/>
              <w:ind w:left="6" w:right="-8"/>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城市建成区当年小学生入学人数，较基准年（</w:t>
            </w:r>
            <w:r>
              <w:rPr>
                <w:rFonts w:ascii="Times New Roman" w:hAnsi="Times New Roman" w:eastAsia="Times New Roman" w:cs="Times New Roman"/>
                <w:sz w:val="18"/>
                <w:szCs w:val="18"/>
              </w:rPr>
              <w:t>2015</w:t>
            </w:r>
            <w:r>
              <w:rPr>
                <w:rFonts w:ascii="Times New Roman" w:hAnsi="Times New Roman" w:eastAsia="Times New Roman" w:cs="Times New Roman"/>
                <w:spacing w:val="-14"/>
                <w:sz w:val="18"/>
                <w:szCs w:val="18"/>
              </w:rPr>
              <w:t xml:space="preserve"> </w:t>
            </w:r>
            <w:r>
              <w:rPr>
                <w:rFonts w:ascii="仿宋_GB2312" w:hAnsi="仿宋_GB2312" w:eastAsia="仿宋_GB2312" w:cs="仿宋_GB2312"/>
                <w:sz w:val="18"/>
                <w:szCs w:val="18"/>
              </w:rPr>
              <w:t>年）建成</w:t>
            </w:r>
          </w:p>
        </w:tc>
        <w:tc>
          <w:tcPr>
            <w:tcW w:w="603" w:type="dxa"/>
            <w:vMerge w:val="restart"/>
            <w:tcBorders>
              <w:top w:val="single" w:color="000000" w:sz="6" w:space="0"/>
              <w:left w:val="single" w:color="000000" w:sz="6" w:space="0"/>
              <w:right w:val="single" w:color="000000" w:sz="6" w:space="0"/>
            </w:tcBorders>
          </w:tcPr>
          <w:p/>
        </w:tc>
        <w:tc>
          <w:tcPr>
            <w:tcW w:w="1620" w:type="dxa"/>
            <w:vMerge w:val="restart"/>
            <w:tcBorders>
              <w:top w:val="single" w:color="000000" w:sz="6" w:space="0"/>
              <w:left w:val="single" w:color="000000" w:sz="6" w:space="0"/>
              <w:right w:val="single" w:color="000000" w:sz="12" w:space="0"/>
            </w:tcBorders>
          </w:tcPr>
          <w:p>
            <w:pPr>
              <w:pStyle w:val="11"/>
              <w:spacing w:before="112"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县教体局</w:t>
            </w:r>
          </w:p>
        </w:tc>
      </w:tr>
      <w:tr>
        <w:tblPrEx>
          <w:tblCellMar>
            <w:top w:w="0" w:type="dxa"/>
            <w:left w:w="0" w:type="dxa"/>
            <w:bottom w:w="0" w:type="dxa"/>
            <w:right w:w="0" w:type="dxa"/>
          </w:tblCellMar>
        </w:tblPrEx>
        <w:trPr>
          <w:trHeight w:val="236"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vMerge w:val="continue"/>
            <w:tcBorders>
              <w:left w:val="single" w:color="000000" w:sz="6" w:space="0"/>
              <w:bottom w:val="single" w:color="000000" w:sz="6" w:space="0"/>
              <w:right w:val="single" w:color="000000" w:sz="6" w:space="0"/>
            </w:tcBorders>
          </w:tcPr>
          <w:p/>
        </w:tc>
        <w:tc>
          <w:tcPr>
            <w:tcW w:w="2521" w:type="dxa"/>
            <w:vMerge w:val="continue"/>
            <w:tcBorders>
              <w:left w:val="single" w:color="000000" w:sz="6" w:space="0"/>
              <w:bottom w:val="single" w:color="000000" w:sz="6" w:space="0"/>
              <w:right w:val="single" w:color="000000" w:sz="6" w:space="0"/>
            </w:tcBorders>
          </w:tcPr>
          <w:p/>
        </w:tc>
        <w:tc>
          <w:tcPr>
            <w:tcW w:w="4732" w:type="dxa"/>
            <w:tcBorders>
              <w:top w:val="nil"/>
              <w:left w:val="single" w:color="000000" w:sz="6" w:space="0"/>
              <w:bottom w:val="single" w:color="000000" w:sz="6" w:space="0"/>
              <w:right w:val="single" w:color="000000" w:sz="6" w:space="0"/>
            </w:tcBorders>
          </w:tcPr>
          <w:p>
            <w:pPr>
              <w:pStyle w:val="11"/>
              <w:spacing w:line="195" w:lineRule="exact"/>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区小学生入学人数的增长率。</w:t>
            </w:r>
          </w:p>
        </w:tc>
        <w:tc>
          <w:tcPr>
            <w:tcW w:w="603" w:type="dxa"/>
            <w:vMerge w:val="continue"/>
            <w:tcBorders>
              <w:left w:val="single" w:color="000000" w:sz="6" w:space="0"/>
              <w:bottom w:val="single" w:color="000000" w:sz="6" w:space="0"/>
              <w:right w:val="single" w:color="000000" w:sz="6" w:space="0"/>
            </w:tcBorders>
          </w:tcPr>
          <w:p/>
        </w:tc>
        <w:tc>
          <w:tcPr>
            <w:tcW w:w="1620" w:type="dxa"/>
            <w:vMerge w:val="continue"/>
            <w:tcBorders>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49"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78" w:line="240" w:lineRule="auto"/>
              <w:ind w:left="73" w:right="0"/>
              <w:jc w:val="left"/>
              <w:rPr>
                <w:rFonts w:ascii="Times New Roman" w:hAnsi="Times New Roman" w:eastAsia="Times New Roman" w:cs="Times New Roman"/>
                <w:sz w:val="18"/>
                <w:szCs w:val="18"/>
              </w:rPr>
            </w:pPr>
            <w:r>
              <w:rPr>
                <w:rFonts w:ascii="Times New Roman"/>
                <w:sz w:val="18"/>
              </w:rPr>
              <w:t>112</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38" w:line="240" w:lineRule="auto"/>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城市人口年龄中位数（岁）</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31"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当年城市建成区常住人口年龄中位数。</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38"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县统计局</w:t>
            </w:r>
          </w:p>
        </w:tc>
      </w:tr>
      <w:tr>
        <w:tblPrEx>
          <w:tblCellMar>
            <w:top w:w="0" w:type="dxa"/>
            <w:left w:w="0" w:type="dxa"/>
            <w:bottom w:w="0" w:type="dxa"/>
            <w:right w:w="0" w:type="dxa"/>
          </w:tblCellMar>
        </w:tblPrEx>
        <w:trPr>
          <w:trHeight w:val="183" w:hRule="exact"/>
        </w:trPr>
        <w:tc>
          <w:tcPr>
            <w:tcW w:w="583" w:type="dxa"/>
            <w:vMerge w:val="continue"/>
            <w:tcBorders>
              <w:left w:val="single" w:color="000000" w:sz="12" w:space="0"/>
              <w:right w:val="single" w:color="000000" w:sz="6" w:space="0"/>
            </w:tcBorders>
          </w:tcPr>
          <w:p/>
        </w:tc>
        <w:tc>
          <w:tcPr>
            <w:tcW w:w="957" w:type="dxa"/>
            <w:vMerge w:val="continue"/>
            <w:tcBorders>
              <w:left w:val="single" w:color="000000" w:sz="6" w:space="0"/>
              <w:bottom w:val="nil"/>
              <w:right w:val="single" w:color="000000" w:sz="6" w:space="0"/>
            </w:tcBorders>
          </w:tcPr>
          <w:p/>
        </w:tc>
        <w:tc>
          <w:tcPr>
            <w:tcW w:w="430" w:type="dxa"/>
            <w:vMerge w:val="restart"/>
            <w:tcBorders>
              <w:top w:val="single" w:color="000000" w:sz="6" w:space="0"/>
              <w:left w:val="single" w:color="000000" w:sz="6" w:space="0"/>
              <w:right w:val="single" w:color="000000" w:sz="6" w:space="0"/>
            </w:tcBorders>
          </w:tcPr>
          <w:p>
            <w:pPr>
              <w:pStyle w:val="11"/>
              <w:spacing w:before="158" w:line="240" w:lineRule="auto"/>
              <w:ind w:left="73" w:right="0"/>
              <w:jc w:val="left"/>
              <w:rPr>
                <w:rFonts w:ascii="Times New Roman" w:hAnsi="Times New Roman" w:eastAsia="Times New Roman" w:cs="Times New Roman"/>
                <w:sz w:val="18"/>
                <w:szCs w:val="18"/>
              </w:rPr>
            </w:pPr>
            <w:r>
              <w:rPr>
                <w:rFonts w:ascii="Times New Roman"/>
                <w:sz w:val="18"/>
              </w:rPr>
              <w:t>113</w:t>
            </w:r>
          </w:p>
        </w:tc>
        <w:tc>
          <w:tcPr>
            <w:tcW w:w="2521" w:type="dxa"/>
            <w:vMerge w:val="restart"/>
            <w:tcBorders>
              <w:top w:val="single" w:color="000000" w:sz="6" w:space="0"/>
              <w:left w:val="single" w:color="000000" w:sz="6" w:space="0"/>
              <w:right w:val="single" w:color="000000" w:sz="6" w:space="0"/>
            </w:tcBorders>
          </w:tcPr>
          <w:p>
            <w:pPr>
              <w:pStyle w:val="11"/>
              <w:spacing w:before="119" w:line="240" w:lineRule="auto"/>
              <w:ind w:left="7" w:right="0"/>
              <w:jc w:val="left"/>
              <w:rPr>
                <w:rFonts w:ascii="Times New Roman" w:hAnsi="Times New Roman" w:eastAsia="Times New Roman" w:cs="Times New Roman"/>
                <w:sz w:val="18"/>
                <w:szCs w:val="18"/>
              </w:rPr>
            </w:pPr>
            <w:r>
              <w:rPr>
                <w:rFonts w:ascii="仿宋_GB2312" w:hAnsi="仿宋_GB2312" w:eastAsia="仿宋_GB2312" w:cs="仿宋_GB2312"/>
                <w:sz w:val="18"/>
                <w:szCs w:val="18"/>
              </w:rPr>
              <w:t>政府负债率</w:t>
            </w:r>
            <w:r>
              <w:rPr>
                <w:rFonts w:ascii="Times New Roman" w:hAnsi="Times New Roman" w:eastAsia="Times New Roman" w:cs="Times New Roman"/>
                <w:sz w:val="18"/>
                <w:szCs w:val="18"/>
              </w:rPr>
              <w:t>(%)</w:t>
            </w:r>
          </w:p>
        </w:tc>
        <w:tc>
          <w:tcPr>
            <w:tcW w:w="4732" w:type="dxa"/>
            <w:vMerge w:val="restart"/>
            <w:tcBorders>
              <w:top w:val="single" w:color="000000" w:sz="6" w:space="0"/>
              <w:left w:val="single" w:color="000000" w:sz="6" w:space="0"/>
              <w:right w:val="single" w:color="000000" w:sz="6" w:space="0"/>
            </w:tcBorders>
          </w:tcPr>
          <w:p>
            <w:pPr>
              <w:pStyle w:val="11"/>
              <w:spacing w:before="111" w:line="240" w:lineRule="auto"/>
              <w:ind w:left="6" w:right="0"/>
              <w:jc w:val="left"/>
              <w:rPr>
                <w:rFonts w:ascii="仿宋_GB2312" w:hAnsi="仿宋_GB2312" w:eastAsia="仿宋_GB2312" w:cs="仿宋_GB2312"/>
                <w:sz w:val="18"/>
                <w:szCs w:val="18"/>
              </w:rPr>
            </w:pPr>
            <w:r>
              <w:rPr>
                <w:rFonts w:ascii="仿宋_GB2312" w:hAnsi="仿宋_GB2312" w:eastAsia="仿宋_GB2312" w:cs="仿宋_GB2312"/>
                <w:sz w:val="18"/>
                <w:szCs w:val="18"/>
              </w:rPr>
              <w:t>地方政府年末债务余额</w:t>
            </w:r>
            <w:r>
              <w:rPr>
                <w:rFonts w:ascii="Times New Roman" w:hAnsi="Times New Roman" w:eastAsia="Times New Roman" w:cs="Times New Roman"/>
                <w:sz w:val="18"/>
                <w:szCs w:val="18"/>
              </w:rPr>
              <w:t>/</w:t>
            </w:r>
            <w:r>
              <w:rPr>
                <w:rFonts w:ascii="仿宋_GB2312" w:hAnsi="仿宋_GB2312" w:eastAsia="仿宋_GB2312" w:cs="仿宋_GB2312"/>
                <w:sz w:val="18"/>
                <w:szCs w:val="18"/>
              </w:rPr>
              <w:t>城市年度</w:t>
            </w:r>
            <w:r>
              <w:rPr>
                <w:rFonts w:ascii="仿宋_GB2312" w:hAnsi="仿宋_GB2312" w:eastAsia="仿宋_GB2312" w:cs="仿宋_GB2312"/>
                <w:spacing w:val="-39"/>
                <w:sz w:val="18"/>
                <w:szCs w:val="18"/>
              </w:rPr>
              <w:t xml:space="preserve"> </w:t>
            </w:r>
            <w:r>
              <w:rPr>
                <w:rFonts w:ascii="Times New Roman" w:hAnsi="Times New Roman" w:eastAsia="Times New Roman" w:cs="Times New Roman"/>
                <w:sz w:val="18"/>
                <w:szCs w:val="18"/>
              </w:rPr>
              <w:t>GDP</w:t>
            </w:r>
            <w:r>
              <w:rPr>
                <w:rFonts w:ascii="仿宋_GB2312" w:hAnsi="仿宋_GB2312" w:eastAsia="仿宋_GB2312" w:cs="仿宋_GB2312"/>
                <w:sz w:val="18"/>
                <w:szCs w:val="18"/>
              </w:rPr>
              <w:t>。</w:t>
            </w:r>
          </w:p>
        </w:tc>
        <w:tc>
          <w:tcPr>
            <w:tcW w:w="603" w:type="dxa"/>
            <w:vMerge w:val="restart"/>
            <w:tcBorders>
              <w:top w:val="single" w:color="000000" w:sz="6" w:space="0"/>
              <w:left w:val="single" w:color="000000" w:sz="6" w:space="0"/>
              <w:right w:val="single" w:color="000000" w:sz="6" w:space="0"/>
            </w:tcBorders>
          </w:tcPr>
          <w:p/>
        </w:tc>
        <w:tc>
          <w:tcPr>
            <w:tcW w:w="1620" w:type="dxa"/>
            <w:vMerge w:val="restart"/>
            <w:tcBorders>
              <w:top w:val="single" w:color="000000" w:sz="6" w:space="0"/>
              <w:left w:val="single" w:color="000000" w:sz="6" w:space="0"/>
              <w:right w:val="single" w:color="000000" w:sz="12" w:space="0"/>
            </w:tcBorders>
          </w:tcPr>
          <w:p>
            <w:pPr>
              <w:pStyle w:val="11"/>
              <w:spacing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县财政局 县统计局</w:t>
            </w:r>
          </w:p>
        </w:tc>
      </w:tr>
      <w:tr>
        <w:tblPrEx>
          <w:tblCellMar>
            <w:top w:w="0" w:type="dxa"/>
            <w:left w:w="0" w:type="dxa"/>
            <w:bottom w:w="0" w:type="dxa"/>
            <w:right w:w="0" w:type="dxa"/>
          </w:tblCellMar>
        </w:tblPrEx>
        <w:trPr>
          <w:trHeight w:val="327" w:hRule="exact"/>
        </w:trPr>
        <w:tc>
          <w:tcPr>
            <w:tcW w:w="583" w:type="dxa"/>
            <w:vMerge w:val="continue"/>
            <w:tcBorders>
              <w:left w:val="single" w:color="000000" w:sz="12" w:space="0"/>
              <w:right w:val="single" w:color="000000" w:sz="6" w:space="0"/>
            </w:tcBorders>
          </w:tcPr>
          <w:p/>
        </w:tc>
        <w:tc>
          <w:tcPr>
            <w:tcW w:w="957" w:type="dxa"/>
            <w:vMerge w:val="restart"/>
            <w:tcBorders>
              <w:top w:val="nil"/>
              <w:left w:val="single" w:color="000000" w:sz="6" w:space="0"/>
              <w:right w:val="single" w:color="000000" w:sz="6" w:space="0"/>
            </w:tcBorders>
          </w:tcPr>
          <w:p>
            <w:pPr>
              <w:pStyle w:val="11"/>
              <w:spacing w:line="210" w:lineRule="exact"/>
              <w:ind w:left="290" w:right="0"/>
              <w:jc w:val="left"/>
              <w:rPr>
                <w:rFonts w:ascii="仿宋_GB2312" w:hAnsi="仿宋_GB2312" w:eastAsia="仿宋_GB2312" w:cs="仿宋_GB2312"/>
                <w:sz w:val="18"/>
                <w:szCs w:val="18"/>
              </w:rPr>
            </w:pPr>
            <w:r>
              <w:rPr>
                <w:rFonts w:ascii="仿宋_GB2312" w:hAnsi="仿宋_GB2312" w:eastAsia="仿宋_GB2312" w:cs="仿宋_GB2312"/>
                <w:sz w:val="18"/>
                <w:szCs w:val="18"/>
              </w:rPr>
              <w:t>其他</w:t>
            </w:r>
          </w:p>
        </w:tc>
        <w:tc>
          <w:tcPr>
            <w:tcW w:w="430" w:type="dxa"/>
            <w:vMerge w:val="continue"/>
            <w:tcBorders>
              <w:left w:val="single" w:color="000000" w:sz="6" w:space="0"/>
              <w:bottom w:val="single" w:color="000000" w:sz="6" w:space="0"/>
              <w:right w:val="single" w:color="000000" w:sz="6" w:space="0"/>
            </w:tcBorders>
          </w:tcPr>
          <w:p/>
        </w:tc>
        <w:tc>
          <w:tcPr>
            <w:tcW w:w="2521" w:type="dxa"/>
            <w:vMerge w:val="continue"/>
            <w:tcBorders>
              <w:left w:val="single" w:color="000000" w:sz="6" w:space="0"/>
              <w:bottom w:val="single" w:color="000000" w:sz="6" w:space="0"/>
              <w:right w:val="single" w:color="000000" w:sz="6" w:space="0"/>
            </w:tcBorders>
          </w:tcPr>
          <w:p/>
        </w:tc>
        <w:tc>
          <w:tcPr>
            <w:tcW w:w="4732" w:type="dxa"/>
            <w:vMerge w:val="continue"/>
            <w:tcBorders>
              <w:left w:val="single" w:color="000000" w:sz="6" w:space="0"/>
              <w:bottom w:val="single" w:color="000000" w:sz="6" w:space="0"/>
              <w:right w:val="single" w:color="000000" w:sz="6" w:space="0"/>
            </w:tcBorders>
          </w:tcPr>
          <w:p/>
        </w:tc>
        <w:tc>
          <w:tcPr>
            <w:tcW w:w="603" w:type="dxa"/>
            <w:vMerge w:val="continue"/>
            <w:tcBorders>
              <w:left w:val="single" w:color="000000" w:sz="6" w:space="0"/>
              <w:bottom w:val="single" w:color="000000" w:sz="6" w:space="0"/>
              <w:right w:val="single" w:color="000000" w:sz="6" w:space="0"/>
            </w:tcBorders>
          </w:tcPr>
          <w:p/>
        </w:tc>
        <w:tc>
          <w:tcPr>
            <w:tcW w:w="1620" w:type="dxa"/>
            <w:vMerge w:val="continue"/>
            <w:tcBorders>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90" w:hRule="exact"/>
        </w:trPr>
        <w:tc>
          <w:tcPr>
            <w:tcW w:w="583" w:type="dxa"/>
            <w:vMerge w:val="continue"/>
            <w:tcBorders>
              <w:left w:val="single" w:color="000000" w:sz="12" w:space="0"/>
              <w:bottom w:val="single" w:color="000000" w:sz="6" w:space="0"/>
              <w:right w:val="single" w:color="000000" w:sz="6" w:space="0"/>
            </w:tcBorders>
          </w:tcPr>
          <w:p/>
        </w:tc>
        <w:tc>
          <w:tcPr>
            <w:tcW w:w="957" w:type="dxa"/>
            <w:vMerge w:val="continue"/>
            <w:tcBorders>
              <w:left w:val="single" w:color="000000" w:sz="6" w:space="0"/>
              <w:bottom w:val="single" w:color="000000" w:sz="6" w:space="0"/>
              <w:right w:val="single" w:color="000000" w:sz="6" w:space="0"/>
            </w:tcBorders>
          </w:tcP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7" w:line="240" w:lineRule="auto"/>
              <w:ind w:right="0"/>
              <w:jc w:val="left"/>
              <w:rPr>
                <w:rFonts w:ascii="Times New Roman" w:hAnsi="Times New Roman" w:eastAsia="Times New Roman" w:cs="Times New Roman"/>
                <w:sz w:val="21"/>
                <w:szCs w:val="21"/>
              </w:rPr>
            </w:pPr>
          </w:p>
          <w:p>
            <w:pPr>
              <w:pStyle w:val="11"/>
              <w:spacing w:line="240" w:lineRule="auto"/>
              <w:ind w:left="73" w:right="0"/>
              <w:jc w:val="left"/>
              <w:rPr>
                <w:rFonts w:ascii="Times New Roman" w:hAnsi="Times New Roman" w:eastAsia="Times New Roman" w:cs="Times New Roman"/>
                <w:sz w:val="18"/>
                <w:szCs w:val="18"/>
              </w:rPr>
            </w:pPr>
            <w:r>
              <w:rPr>
                <w:rFonts w:ascii="Times New Roman"/>
                <w:sz w:val="18"/>
              </w:rPr>
              <w:t>114</w:t>
            </w:r>
          </w:p>
        </w:tc>
        <w:tc>
          <w:tcPr>
            <w:tcW w:w="2521" w:type="dxa"/>
            <w:tcBorders>
              <w:top w:val="single" w:color="000000" w:sz="6" w:space="0"/>
              <w:left w:val="single" w:color="000000" w:sz="6" w:space="0"/>
              <w:bottom w:val="single" w:color="000000" w:sz="6" w:space="0"/>
              <w:right w:val="single" w:color="000000" w:sz="6" w:space="0"/>
            </w:tcBorders>
          </w:tcPr>
          <w:p>
            <w:pPr>
              <w:pStyle w:val="11"/>
              <w:spacing w:before="89" w:line="244" w:lineRule="auto"/>
              <w:ind w:left="7" w:right="149"/>
              <w:jc w:val="left"/>
              <w:rPr>
                <w:rFonts w:ascii="仿宋_GB2312" w:hAnsi="仿宋_GB2312" w:eastAsia="仿宋_GB2312" w:cs="仿宋_GB2312"/>
                <w:sz w:val="18"/>
                <w:szCs w:val="18"/>
              </w:rPr>
            </w:pPr>
            <w:r>
              <w:rPr>
                <w:rFonts w:ascii="仿宋_GB2312" w:hAnsi="仿宋_GB2312" w:eastAsia="仿宋_GB2312" w:cs="仿宋_GB2312"/>
                <w:sz w:val="18"/>
                <w:szCs w:val="18"/>
              </w:rPr>
              <w:t>城市新增商品住宅与新增人口</w:t>
            </w:r>
            <w:r>
              <w:rPr>
                <w:rFonts w:ascii="仿宋_GB2312" w:hAnsi="仿宋_GB2312" w:eastAsia="仿宋_GB2312" w:cs="仿宋_GB2312"/>
                <w:spacing w:val="-85"/>
                <w:sz w:val="18"/>
                <w:szCs w:val="18"/>
              </w:rPr>
              <w:t xml:space="preserve"> </w:t>
            </w:r>
            <w:r>
              <w:rPr>
                <w:rFonts w:ascii="仿宋_GB2312" w:hAnsi="仿宋_GB2312" w:eastAsia="仿宋_GB2312" w:cs="仿宋_GB2312"/>
                <w:sz w:val="18"/>
                <w:szCs w:val="18"/>
              </w:rPr>
              <w:t>住房需求比（</w:t>
            </w:r>
            <w:r>
              <w:rPr>
                <w:rFonts w:ascii="Times New Roman" w:hAnsi="Times New Roman" w:eastAsia="Times New Roman" w:cs="Times New Roman"/>
                <w:sz w:val="18"/>
                <w:szCs w:val="18"/>
              </w:rPr>
              <w:t>%</w:t>
            </w:r>
            <w:r>
              <w:rPr>
                <w:rFonts w:ascii="仿宋_GB2312" w:hAnsi="仿宋_GB2312" w:eastAsia="仿宋_GB2312" w:cs="仿宋_GB2312"/>
                <w:sz w:val="18"/>
                <w:szCs w:val="18"/>
              </w:rPr>
              <w:t>）</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19" w:line="218" w:lineRule="exact"/>
              <w:ind w:left="6" w:right="-6"/>
              <w:jc w:val="left"/>
              <w:rPr>
                <w:rFonts w:ascii="仿宋_GB2312" w:hAnsi="仿宋_GB2312" w:eastAsia="仿宋_GB2312" w:cs="仿宋_GB2312"/>
                <w:sz w:val="18"/>
                <w:szCs w:val="18"/>
              </w:rPr>
            </w:pPr>
            <w:r>
              <w:rPr>
                <w:rFonts w:ascii="仿宋_GB2312" w:hAnsi="仿宋_GB2312" w:eastAsia="仿宋_GB2312" w:cs="仿宋_GB2312"/>
                <w:sz w:val="18"/>
                <w:szCs w:val="18"/>
              </w:rPr>
              <w:t>城市建成区新增商品住宅竣工面积，占新增人口住房总需求</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的比值。（新增人口住房总需求为当年建成区新增常住人口</w:t>
            </w:r>
          </w:p>
          <w:p>
            <w:pPr>
              <w:pStyle w:val="11"/>
              <w:spacing w:line="216" w:lineRule="exact"/>
              <w:ind w:left="6"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_GB2312" w:hAnsi="仿宋_GB2312" w:eastAsia="仿宋_GB2312" w:cs="仿宋_GB2312"/>
                <w:sz w:val="18"/>
                <w:szCs w:val="18"/>
              </w:rPr>
              <w:t>人均最小住房面积</w:t>
            </w:r>
            <w:r>
              <w:rPr>
                <w:rFonts w:ascii="Times New Roman" w:hAnsi="Times New Roman" w:eastAsia="Times New Roman" w:cs="Times New Roman"/>
                <w:sz w:val="18"/>
                <w:szCs w:val="18"/>
              </w:rPr>
              <w:t>)</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89" w:line="244" w:lineRule="auto"/>
              <w:ind w:left="441" w:right="432"/>
              <w:jc w:val="left"/>
              <w:rPr>
                <w:rFonts w:ascii="仿宋_GB2312" w:hAnsi="仿宋_GB2312" w:eastAsia="仿宋_GB2312" w:cs="仿宋_GB2312"/>
                <w:sz w:val="18"/>
                <w:szCs w:val="18"/>
              </w:rPr>
            </w:pPr>
            <w:r>
              <w:rPr>
                <w:rFonts w:ascii="仿宋_GB2312" w:hAnsi="仿宋_GB2312" w:eastAsia="仿宋_GB2312" w:cs="仿宋_GB2312"/>
                <w:sz w:val="18"/>
                <w:szCs w:val="18"/>
              </w:rPr>
              <w:t>县住建局 县公安局</w:t>
            </w:r>
          </w:p>
        </w:tc>
      </w:tr>
      <w:tr>
        <w:tblPrEx>
          <w:tblCellMar>
            <w:top w:w="0" w:type="dxa"/>
            <w:left w:w="0" w:type="dxa"/>
            <w:bottom w:w="0" w:type="dxa"/>
            <w:right w:w="0" w:type="dxa"/>
          </w:tblCellMar>
        </w:tblPrEx>
        <w:trPr>
          <w:trHeight w:val="750" w:hRule="exact"/>
        </w:trPr>
        <w:tc>
          <w:tcPr>
            <w:tcW w:w="1540" w:type="dxa"/>
            <w:gridSpan w:val="2"/>
            <w:tcBorders>
              <w:top w:val="single" w:color="000000" w:sz="6" w:space="0"/>
              <w:left w:val="single" w:color="000000" w:sz="12" w:space="0"/>
              <w:bottom w:val="single" w:color="000000" w:sz="6" w:space="0"/>
              <w:right w:val="single" w:color="000000" w:sz="6" w:space="0"/>
            </w:tcBorders>
          </w:tcPr>
          <w:p>
            <w:pPr>
              <w:pStyle w:val="11"/>
              <w:spacing w:before="111" w:line="244" w:lineRule="auto"/>
              <w:ind w:left="482" w:right="35" w:hanging="452"/>
              <w:jc w:val="left"/>
              <w:rPr>
                <w:rFonts w:ascii="仿宋_GB2312" w:hAnsi="仿宋_GB2312" w:eastAsia="仿宋_GB2312" w:cs="仿宋_GB2312"/>
                <w:sz w:val="18"/>
                <w:szCs w:val="18"/>
              </w:rPr>
            </w:pPr>
            <w:r>
              <w:rPr>
                <w:rFonts w:ascii="仿宋_GB2312" w:hAnsi="仿宋_GB2312" w:eastAsia="仿宋_GB2312" w:cs="仿宋_GB2312"/>
                <w:b/>
                <w:bCs/>
                <w:sz w:val="18"/>
                <w:szCs w:val="18"/>
              </w:rPr>
              <w:t>十、城市人居环境</w:t>
            </w:r>
            <w:r>
              <w:rPr>
                <w:rFonts w:ascii="仿宋_GB2312" w:hAnsi="仿宋_GB2312" w:eastAsia="仿宋_GB2312" w:cs="仿宋_GB2312"/>
                <w:b/>
                <w:bCs/>
                <w:spacing w:val="-89"/>
                <w:sz w:val="18"/>
                <w:szCs w:val="18"/>
              </w:rPr>
              <w:t xml:space="preserve"> </w:t>
            </w:r>
            <w:r>
              <w:rPr>
                <w:rFonts w:ascii="仿宋_GB2312" w:hAnsi="仿宋_GB2312" w:eastAsia="仿宋_GB2312" w:cs="仿宋_GB2312"/>
                <w:b/>
                <w:bCs/>
                <w:sz w:val="18"/>
                <w:szCs w:val="18"/>
              </w:rPr>
              <w:t>满意度</w:t>
            </w:r>
          </w:p>
        </w:tc>
        <w:tc>
          <w:tcPr>
            <w:tcW w:w="430" w:type="dxa"/>
            <w:tcBorders>
              <w:top w:val="single" w:color="000000" w:sz="6" w:space="0"/>
              <w:left w:val="single" w:color="000000" w:sz="6" w:space="0"/>
              <w:bottom w:val="single" w:color="000000" w:sz="6" w:space="0"/>
              <w:right w:val="single" w:color="000000" w:sz="6" w:space="0"/>
            </w:tcBorders>
          </w:tcPr>
          <w:p>
            <w:pPr>
              <w:pStyle w:val="11"/>
              <w:spacing w:before="3" w:line="240" w:lineRule="auto"/>
              <w:ind w:right="0"/>
              <w:jc w:val="left"/>
              <w:rPr>
                <w:rFonts w:ascii="Times New Roman" w:hAnsi="Times New Roman" w:eastAsia="Times New Roman" w:cs="Times New Roman"/>
                <w:sz w:val="24"/>
                <w:szCs w:val="24"/>
              </w:rPr>
            </w:pPr>
          </w:p>
          <w:p>
            <w:pPr>
              <w:pStyle w:val="11"/>
              <w:spacing w:line="240" w:lineRule="auto"/>
              <w:ind w:left="73" w:right="0"/>
              <w:jc w:val="left"/>
              <w:rPr>
                <w:rFonts w:ascii="Times New Roman" w:hAnsi="Times New Roman" w:eastAsia="Times New Roman" w:cs="Times New Roman"/>
                <w:sz w:val="18"/>
                <w:szCs w:val="18"/>
              </w:rPr>
            </w:pPr>
            <w:r>
              <w:rPr>
                <w:rFonts w:ascii="Times New Roman"/>
                <w:sz w:val="18"/>
              </w:rPr>
              <w:t>115</w:t>
            </w:r>
          </w:p>
        </w:tc>
        <w:tc>
          <w:tcPr>
            <w:tcW w:w="2521" w:type="dxa"/>
            <w:tcBorders>
              <w:top w:val="single" w:color="000000" w:sz="6" w:space="0"/>
              <w:left w:val="single" w:color="000000" w:sz="6" w:space="0"/>
              <w:bottom w:val="single" w:color="000000" w:sz="6" w:space="0"/>
              <w:right w:val="single" w:color="000000" w:sz="6" w:space="0"/>
            </w:tcBorders>
          </w:tcPr>
          <w:p>
            <w:pPr>
              <w:pStyle w:val="11"/>
              <w:spacing w:line="244" w:lineRule="auto"/>
              <w:ind w:left="7" w:right="7"/>
              <w:jc w:val="both"/>
              <w:rPr>
                <w:rFonts w:ascii="仿宋_GB2312" w:hAnsi="仿宋_GB2312" w:eastAsia="仿宋_GB2312" w:cs="仿宋_GB2312"/>
                <w:sz w:val="18"/>
                <w:szCs w:val="18"/>
              </w:rPr>
            </w:pPr>
            <w:r>
              <w:rPr>
                <w:rFonts w:ascii="仿宋_GB2312" w:hAnsi="仿宋_GB2312" w:eastAsia="仿宋_GB2312" w:cs="仿宋_GB2312"/>
                <w:spacing w:val="-3"/>
                <w:sz w:val="18"/>
                <w:szCs w:val="18"/>
              </w:rPr>
              <w:t>居民对城市宜居性调查、居民自</w:t>
            </w:r>
            <w:r>
              <w:rPr>
                <w:rFonts w:ascii="仿宋_GB2312" w:hAnsi="仿宋_GB2312" w:eastAsia="仿宋_GB2312" w:cs="仿宋_GB2312"/>
                <w:spacing w:val="-80"/>
                <w:sz w:val="18"/>
                <w:szCs w:val="18"/>
              </w:rPr>
              <w:t xml:space="preserve"> </w:t>
            </w:r>
            <w:r>
              <w:rPr>
                <w:rFonts w:ascii="仿宋_GB2312" w:hAnsi="仿宋_GB2312" w:eastAsia="仿宋_GB2312" w:cs="仿宋_GB2312"/>
                <w:spacing w:val="-3"/>
                <w:sz w:val="18"/>
                <w:szCs w:val="18"/>
              </w:rPr>
              <w:t>豪感调查、对外来人口归属感调</w:t>
            </w:r>
            <w:r>
              <w:rPr>
                <w:rFonts w:ascii="仿宋_GB2312" w:hAnsi="仿宋_GB2312" w:eastAsia="仿宋_GB2312" w:cs="仿宋_GB2312"/>
                <w:spacing w:val="-81"/>
                <w:sz w:val="18"/>
                <w:szCs w:val="18"/>
              </w:rPr>
              <w:t xml:space="preserve"> </w:t>
            </w:r>
            <w:r>
              <w:rPr>
                <w:rFonts w:ascii="仿宋_GB2312" w:hAnsi="仿宋_GB2312" w:eastAsia="仿宋_GB2312" w:cs="仿宋_GB2312"/>
                <w:sz w:val="18"/>
                <w:szCs w:val="18"/>
              </w:rPr>
              <w:t>查等。</w:t>
            </w:r>
          </w:p>
        </w:tc>
        <w:tc>
          <w:tcPr>
            <w:tcW w:w="4732" w:type="dxa"/>
            <w:tcBorders>
              <w:top w:val="single" w:color="000000" w:sz="6" w:space="0"/>
              <w:left w:val="single" w:color="000000" w:sz="6" w:space="0"/>
              <w:bottom w:val="single" w:color="000000" w:sz="6" w:space="0"/>
              <w:right w:val="single" w:color="000000" w:sz="6" w:space="0"/>
            </w:tcBorders>
          </w:tcPr>
          <w:p>
            <w:pPr>
              <w:pStyle w:val="11"/>
              <w:spacing w:before="28" w:line="223" w:lineRule="auto"/>
              <w:ind w:left="6" w:right="-6"/>
              <w:jc w:val="both"/>
              <w:rPr>
                <w:rFonts w:ascii="仿宋_GB2312" w:hAnsi="仿宋_GB2312" w:eastAsia="仿宋_GB2312" w:cs="仿宋_GB2312"/>
                <w:sz w:val="18"/>
                <w:szCs w:val="18"/>
              </w:rPr>
            </w:pPr>
            <w:r>
              <w:rPr>
                <w:rFonts w:ascii="仿宋_GB2312" w:hAnsi="仿宋_GB2312" w:eastAsia="仿宋_GB2312" w:cs="仿宋_GB2312"/>
                <w:sz w:val="18"/>
                <w:szCs w:val="18"/>
              </w:rPr>
              <w:t>采用抽样调查、问卷调查等形式，开展居民对城市宜居性、</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生活方便性、人文环境舒适性、出行便捷性等方面满意程度</w:t>
            </w:r>
            <w:r>
              <w:rPr>
                <w:rFonts w:ascii="仿宋_GB2312" w:hAnsi="仿宋_GB2312" w:eastAsia="仿宋_GB2312" w:cs="仿宋_GB2312"/>
                <w:spacing w:val="-61"/>
                <w:sz w:val="18"/>
                <w:szCs w:val="18"/>
              </w:rPr>
              <w:t xml:space="preserve"> </w:t>
            </w:r>
            <w:r>
              <w:rPr>
                <w:rFonts w:ascii="仿宋_GB2312" w:hAnsi="仿宋_GB2312" w:eastAsia="仿宋_GB2312" w:cs="仿宋_GB2312"/>
                <w:sz w:val="18"/>
                <w:szCs w:val="18"/>
              </w:rPr>
              <w:t>的调查。各城市结合实际情况设定具体调查内容。</w:t>
            </w:r>
          </w:p>
        </w:tc>
        <w:tc>
          <w:tcPr>
            <w:tcW w:w="603"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12" w:space="0"/>
            </w:tcBorders>
          </w:tcPr>
          <w:p>
            <w:pPr>
              <w:pStyle w:val="11"/>
              <w:spacing w:before="9" w:line="240" w:lineRule="auto"/>
              <w:ind w:right="0"/>
              <w:jc w:val="left"/>
              <w:rPr>
                <w:rFonts w:ascii="Times New Roman" w:hAnsi="Times New Roman" w:eastAsia="Times New Roman" w:cs="Times New Roman"/>
                <w:sz w:val="20"/>
                <w:szCs w:val="20"/>
              </w:rPr>
            </w:pPr>
          </w:p>
          <w:p>
            <w:pPr>
              <w:pStyle w:val="11"/>
              <w:spacing w:line="240" w:lineRule="auto"/>
              <w:ind w:left="441" w:right="0"/>
              <w:jc w:val="left"/>
              <w:rPr>
                <w:rFonts w:ascii="仿宋_GB2312" w:hAnsi="仿宋_GB2312" w:eastAsia="仿宋_GB2312" w:cs="仿宋_GB2312"/>
                <w:sz w:val="18"/>
                <w:szCs w:val="18"/>
              </w:rPr>
            </w:pPr>
            <w:r>
              <w:rPr>
                <w:rFonts w:ascii="仿宋_GB2312" w:hAnsi="仿宋_GB2312" w:eastAsia="仿宋_GB2312" w:cs="仿宋_GB2312"/>
                <w:sz w:val="18"/>
                <w:szCs w:val="18"/>
              </w:rPr>
              <w:t>技术团队</w:t>
            </w:r>
          </w:p>
        </w:tc>
      </w:tr>
      <w:tr>
        <w:tblPrEx>
          <w:tblCellMar>
            <w:top w:w="0" w:type="dxa"/>
            <w:left w:w="0" w:type="dxa"/>
            <w:bottom w:w="0" w:type="dxa"/>
            <w:right w:w="0" w:type="dxa"/>
          </w:tblCellMar>
        </w:tblPrEx>
        <w:trPr>
          <w:trHeight w:val="277" w:hRule="exact"/>
        </w:trPr>
        <w:tc>
          <w:tcPr>
            <w:tcW w:w="1540" w:type="dxa"/>
            <w:gridSpan w:val="2"/>
            <w:tcBorders>
              <w:top w:val="single" w:color="000000" w:sz="6" w:space="0"/>
              <w:left w:val="single" w:color="000000" w:sz="12" w:space="0"/>
              <w:bottom w:val="nil"/>
              <w:right w:val="single" w:color="000000" w:sz="6" w:space="0"/>
            </w:tcBorders>
          </w:tcPr>
          <w:p>
            <w:pPr>
              <w:pStyle w:val="11"/>
              <w:spacing w:before="9" w:line="240" w:lineRule="auto"/>
              <w:ind w:left="77" w:right="0"/>
              <w:jc w:val="left"/>
              <w:rPr>
                <w:rFonts w:ascii="仿宋_GB2312" w:hAnsi="仿宋_GB2312" w:eastAsia="仿宋_GB2312" w:cs="仿宋_GB2312"/>
                <w:sz w:val="18"/>
                <w:szCs w:val="18"/>
              </w:rPr>
            </w:pPr>
            <w:r>
              <w:rPr>
                <w:rFonts w:ascii="仿宋_GB2312" w:hAnsi="仿宋_GB2312" w:eastAsia="仿宋_GB2312" w:cs="仿宋_GB2312"/>
                <w:b/>
                <w:bCs/>
                <w:sz w:val="18"/>
                <w:szCs w:val="18"/>
              </w:rPr>
              <w:t>城市发展特色</w:t>
            </w:r>
            <w:r>
              <w:rPr>
                <w:rFonts w:ascii="仿宋_GB2312" w:hAnsi="仿宋_GB2312" w:eastAsia="仿宋_GB2312" w:cs="仿宋_GB2312"/>
                <w:b/>
                <w:bCs/>
                <w:spacing w:val="-2"/>
                <w:sz w:val="18"/>
                <w:szCs w:val="18"/>
              </w:rPr>
              <w:t xml:space="preserve"> </w:t>
            </w:r>
            <w:r>
              <w:rPr>
                <w:rFonts w:ascii="仿宋_GB2312" w:hAnsi="仿宋_GB2312" w:eastAsia="仿宋_GB2312" w:cs="仿宋_GB2312"/>
                <w:b/>
                <w:bCs/>
                <w:sz w:val="18"/>
                <w:szCs w:val="18"/>
              </w:rPr>
              <w:t>指</w:t>
            </w:r>
          </w:p>
        </w:tc>
        <w:tc>
          <w:tcPr>
            <w:tcW w:w="430" w:type="dxa"/>
            <w:tcBorders>
              <w:top w:val="single" w:color="000000" w:sz="6" w:space="0"/>
              <w:left w:val="single" w:color="000000" w:sz="6" w:space="0"/>
              <w:bottom w:val="nil"/>
              <w:right w:val="single" w:color="000000" w:sz="6" w:space="0"/>
            </w:tcBorders>
          </w:tcPr>
          <w:p>
            <w:pPr>
              <w:pStyle w:val="11"/>
              <w:spacing w:line="247" w:lineRule="exact"/>
              <w:ind w:left="29" w:right="0"/>
              <w:jc w:val="left"/>
              <w:rPr>
                <w:rFonts w:ascii="仿宋_GB2312" w:hAnsi="仿宋_GB2312" w:eastAsia="仿宋_GB2312" w:cs="仿宋_GB2312"/>
                <w:sz w:val="18"/>
                <w:szCs w:val="18"/>
              </w:rPr>
            </w:pPr>
            <w:r>
              <w:rPr>
                <w:rFonts w:ascii="Times New Roman" w:hAnsi="Times New Roman" w:eastAsia="Times New Roman" w:cs="Times New Roman"/>
                <w:sz w:val="18"/>
                <w:szCs w:val="18"/>
              </w:rPr>
              <w:t xml:space="preserve">N </w:t>
            </w:r>
            <w:r>
              <w:rPr>
                <w:rFonts w:ascii="仿宋_GB2312" w:hAnsi="仿宋_GB2312" w:eastAsia="仿宋_GB2312" w:cs="仿宋_GB2312"/>
                <w:sz w:val="18"/>
                <w:szCs w:val="18"/>
              </w:rPr>
              <w:t>指</w:t>
            </w:r>
          </w:p>
        </w:tc>
        <w:tc>
          <w:tcPr>
            <w:tcW w:w="2521" w:type="dxa"/>
            <w:tcBorders>
              <w:top w:val="single" w:color="000000" w:sz="6" w:space="0"/>
              <w:left w:val="single" w:color="000000" w:sz="6" w:space="0"/>
              <w:bottom w:val="nil"/>
              <w:right w:val="single" w:color="000000" w:sz="6" w:space="0"/>
            </w:tcBorders>
          </w:tcPr>
          <w:p>
            <w:pPr>
              <w:pStyle w:val="11"/>
              <w:spacing w:line="233" w:lineRule="exact"/>
              <w:ind w:left="7" w:right="0"/>
              <w:jc w:val="left"/>
              <w:rPr>
                <w:rFonts w:ascii="仿宋_GB2312" w:hAnsi="仿宋_GB2312" w:eastAsia="仿宋_GB2312" w:cs="仿宋_GB2312"/>
                <w:sz w:val="18"/>
                <w:szCs w:val="18"/>
              </w:rPr>
            </w:pPr>
            <w:r>
              <w:rPr>
                <w:rFonts w:ascii="仿宋_GB2312" w:hAnsi="仿宋_GB2312" w:eastAsia="仿宋_GB2312" w:cs="仿宋_GB2312"/>
                <w:spacing w:val="-3"/>
                <w:sz w:val="18"/>
                <w:szCs w:val="18"/>
              </w:rPr>
              <w:t>结合地方实际，各地提炼反映城</w:t>
            </w:r>
          </w:p>
        </w:tc>
        <w:tc>
          <w:tcPr>
            <w:tcW w:w="4732" w:type="dxa"/>
            <w:vMerge w:val="restart"/>
            <w:tcBorders>
              <w:top w:val="single" w:color="000000" w:sz="6" w:space="0"/>
              <w:left w:val="single" w:color="000000" w:sz="6" w:space="0"/>
              <w:right w:val="single" w:color="000000" w:sz="6" w:space="0"/>
            </w:tcBorders>
          </w:tcPr>
          <w:p/>
        </w:tc>
        <w:tc>
          <w:tcPr>
            <w:tcW w:w="603" w:type="dxa"/>
            <w:vMerge w:val="restart"/>
            <w:tcBorders>
              <w:top w:val="single" w:color="000000" w:sz="6" w:space="0"/>
              <w:left w:val="single" w:color="000000" w:sz="6" w:space="0"/>
              <w:right w:val="single" w:color="000000" w:sz="6" w:space="0"/>
            </w:tcBorders>
          </w:tcPr>
          <w:p/>
        </w:tc>
        <w:tc>
          <w:tcPr>
            <w:tcW w:w="1620" w:type="dxa"/>
            <w:vMerge w:val="restart"/>
            <w:tcBorders>
              <w:top w:val="single" w:color="000000" w:sz="6" w:space="0"/>
              <w:left w:val="single" w:color="000000" w:sz="6" w:space="0"/>
              <w:right w:val="single" w:color="000000" w:sz="12" w:space="0"/>
            </w:tcBorders>
          </w:tcPr>
          <w:p/>
        </w:tc>
      </w:tr>
      <w:tr>
        <w:tblPrEx>
          <w:tblCellMar>
            <w:top w:w="0" w:type="dxa"/>
            <w:left w:w="0" w:type="dxa"/>
            <w:bottom w:w="0" w:type="dxa"/>
            <w:right w:w="0" w:type="dxa"/>
          </w:tblCellMar>
        </w:tblPrEx>
        <w:trPr>
          <w:trHeight w:val="240" w:hRule="exact"/>
        </w:trPr>
        <w:tc>
          <w:tcPr>
            <w:tcW w:w="1540" w:type="dxa"/>
            <w:gridSpan w:val="2"/>
            <w:vMerge w:val="restart"/>
            <w:tcBorders>
              <w:top w:val="nil"/>
              <w:left w:val="single" w:color="000000" w:sz="12" w:space="0"/>
              <w:right w:val="single" w:color="000000" w:sz="6" w:space="0"/>
            </w:tcBorders>
          </w:tcPr>
          <w:p>
            <w:pPr>
              <w:pStyle w:val="11"/>
              <w:spacing w:line="216" w:lineRule="exact"/>
              <w:ind w:left="-1" w:right="7"/>
              <w:jc w:val="center"/>
              <w:rPr>
                <w:rFonts w:ascii="仿宋_GB2312" w:hAnsi="仿宋_GB2312" w:eastAsia="仿宋_GB2312" w:cs="仿宋_GB2312"/>
                <w:sz w:val="18"/>
                <w:szCs w:val="18"/>
              </w:rPr>
            </w:pPr>
            <w:r>
              <w:rPr>
                <w:rFonts w:ascii="仿宋_GB2312" w:hAnsi="仿宋_GB2312" w:eastAsia="仿宋_GB2312" w:cs="仿宋_GB2312"/>
                <w:b/>
                <w:bCs/>
                <w:w w:val="99"/>
                <w:sz w:val="18"/>
                <w:szCs w:val="18"/>
              </w:rPr>
              <w:t>标</w:t>
            </w:r>
          </w:p>
        </w:tc>
        <w:tc>
          <w:tcPr>
            <w:tcW w:w="430" w:type="dxa"/>
            <w:vMerge w:val="restart"/>
            <w:tcBorders>
              <w:top w:val="nil"/>
              <w:left w:val="single" w:color="000000" w:sz="6" w:space="0"/>
              <w:right w:val="single" w:color="000000" w:sz="6" w:space="0"/>
            </w:tcBorders>
          </w:tcPr>
          <w:p>
            <w:pPr>
              <w:pStyle w:val="11"/>
              <w:spacing w:line="204" w:lineRule="exact"/>
              <w:ind w:left="118" w:right="0"/>
              <w:jc w:val="left"/>
              <w:rPr>
                <w:rFonts w:ascii="仿宋_GB2312" w:hAnsi="仿宋_GB2312" w:eastAsia="仿宋_GB2312" w:cs="仿宋_GB2312"/>
                <w:sz w:val="18"/>
                <w:szCs w:val="18"/>
              </w:rPr>
            </w:pPr>
            <w:r>
              <w:rPr>
                <w:rFonts w:ascii="仿宋_GB2312" w:hAnsi="仿宋_GB2312" w:eastAsia="仿宋_GB2312" w:cs="仿宋_GB2312"/>
                <w:sz w:val="18"/>
                <w:szCs w:val="18"/>
              </w:rPr>
              <w:t>标</w:t>
            </w:r>
          </w:p>
        </w:tc>
        <w:tc>
          <w:tcPr>
            <w:tcW w:w="2521" w:type="dxa"/>
            <w:tcBorders>
              <w:top w:val="nil"/>
              <w:left w:val="single" w:color="000000" w:sz="6" w:space="0"/>
              <w:bottom w:val="nil"/>
              <w:right w:val="single" w:color="000000" w:sz="6" w:space="0"/>
            </w:tcBorders>
          </w:tcPr>
          <w:p>
            <w:pPr>
              <w:pStyle w:val="11"/>
              <w:spacing w:line="204" w:lineRule="exact"/>
              <w:ind w:left="7" w:right="0"/>
              <w:jc w:val="left"/>
              <w:rPr>
                <w:rFonts w:ascii="仿宋_GB2312" w:hAnsi="仿宋_GB2312" w:eastAsia="仿宋_GB2312" w:cs="仿宋_GB2312"/>
                <w:sz w:val="18"/>
                <w:szCs w:val="18"/>
              </w:rPr>
            </w:pPr>
            <w:r>
              <w:rPr>
                <w:rFonts w:ascii="仿宋_GB2312" w:hAnsi="仿宋_GB2312" w:eastAsia="仿宋_GB2312" w:cs="仿宋_GB2312"/>
                <w:spacing w:val="-3"/>
                <w:sz w:val="18"/>
                <w:szCs w:val="18"/>
              </w:rPr>
              <w:t>市发展特色、亮点的指标进行评</w:t>
            </w:r>
          </w:p>
        </w:tc>
        <w:tc>
          <w:tcPr>
            <w:tcW w:w="4732" w:type="dxa"/>
            <w:vMerge w:val="continue"/>
            <w:tcBorders>
              <w:left w:val="single" w:color="000000" w:sz="6" w:space="0"/>
              <w:right w:val="single" w:color="000000" w:sz="6" w:space="0"/>
            </w:tcBorders>
          </w:tcPr>
          <w:p/>
        </w:tc>
        <w:tc>
          <w:tcPr>
            <w:tcW w:w="603" w:type="dxa"/>
            <w:vMerge w:val="continue"/>
            <w:tcBorders>
              <w:left w:val="single" w:color="000000" w:sz="6" w:space="0"/>
              <w:right w:val="single" w:color="000000" w:sz="6" w:space="0"/>
            </w:tcBorders>
          </w:tcPr>
          <w:p/>
        </w:tc>
        <w:tc>
          <w:tcPr>
            <w:tcW w:w="1620" w:type="dxa"/>
            <w:vMerge w:val="continue"/>
            <w:tcBorders>
              <w:left w:val="single" w:color="000000" w:sz="6" w:space="0"/>
              <w:right w:val="single" w:color="000000" w:sz="12" w:space="0"/>
            </w:tcBorders>
          </w:tcPr>
          <w:p/>
        </w:tc>
      </w:tr>
      <w:tr>
        <w:tblPrEx>
          <w:tblCellMar>
            <w:top w:w="0" w:type="dxa"/>
            <w:left w:w="0" w:type="dxa"/>
            <w:bottom w:w="0" w:type="dxa"/>
            <w:right w:w="0" w:type="dxa"/>
          </w:tblCellMar>
        </w:tblPrEx>
        <w:trPr>
          <w:trHeight w:val="241" w:hRule="exact"/>
        </w:trPr>
        <w:tc>
          <w:tcPr>
            <w:tcW w:w="1540" w:type="dxa"/>
            <w:gridSpan w:val="2"/>
            <w:vMerge w:val="continue"/>
            <w:tcBorders>
              <w:left w:val="single" w:color="000000" w:sz="12" w:space="0"/>
              <w:bottom w:val="single" w:color="000000" w:sz="12" w:space="0"/>
              <w:right w:val="single" w:color="000000" w:sz="6" w:space="0"/>
            </w:tcBorders>
          </w:tcPr>
          <w:p/>
        </w:tc>
        <w:tc>
          <w:tcPr>
            <w:tcW w:w="430" w:type="dxa"/>
            <w:vMerge w:val="continue"/>
            <w:tcBorders>
              <w:left w:val="single" w:color="000000" w:sz="6" w:space="0"/>
              <w:bottom w:val="single" w:color="000000" w:sz="12" w:space="0"/>
              <w:right w:val="single" w:color="000000" w:sz="6" w:space="0"/>
            </w:tcBorders>
          </w:tcPr>
          <w:p/>
        </w:tc>
        <w:tc>
          <w:tcPr>
            <w:tcW w:w="2521" w:type="dxa"/>
            <w:tcBorders>
              <w:top w:val="nil"/>
              <w:left w:val="single" w:color="000000" w:sz="6" w:space="0"/>
              <w:bottom w:val="single" w:color="000000" w:sz="12" w:space="0"/>
              <w:right w:val="single" w:color="000000" w:sz="6" w:space="0"/>
            </w:tcBorders>
          </w:tcPr>
          <w:p>
            <w:pPr>
              <w:pStyle w:val="11"/>
              <w:spacing w:line="204" w:lineRule="exact"/>
              <w:ind w:left="7" w:right="0"/>
              <w:jc w:val="left"/>
              <w:rPr>
                <w:rFonts w:ascii="仿宋_GB2312" w:hAnsi="仿宋_GB2312" w:eastAsia="仿宋_GB2312" w:cs="仿宋_GB2312"/>
                <w:sz w:val="18"/>
                <w:szCs w:val="18"/>
              </w:rPr>
            </w:pPr>
            <w:r>
              <w:rPr>
                <w:rFonts w:ascii="仿宋_GB2312" w:hAnsi="仿宋_GB2312" w:eastAsia="仿宋_GB2312" w:cs="仿宋_GB2312"/>
                <w:sz w:val="18"/>
                <w:szCs w:val="18"/>
              </w:rPr>
              <w:t>估。</w:t>
            </w:r>
          </w:p>
        </w:tc>
        <w:tc>
          <w:tcPr>
            <w:tcW w:w="4732" w:type="dxa"/>
            <w:vMerge w:val="continue"/>
            <w:tcBorders>
              <w:left w:val="single" w:color="000000" w:sz="6" w:space="0"/>
              <w:bottom w:val="single" w:color="000000" w:sz="12" w:space="0"/>
              <w:right w:val="single" w:color="000000" w:sz="6" w:space="0"/>
            </w:tcBorders>
          </w:tcPr>
          <w:p/>
        </w:tc>
        <w:tc>
          <w:tcPr>
            <w:tcW w:w="603" w:type="dxa"/>
            <w:vMerge w:val="continue"/>
            <w:tcBorders>
              <w:left w:val="single" w:color="000000" w:sz="6" w:space="0"/>
              <w:bottom w:val="single" w:color="000000" w:sz="12" w:space="0"/>
              <w:right w:val="single" w:color="000000" w:sz="6" w:space="0"/>
            </w:tcBorders>
          </w:tcPr>
          <w:p/>
        </w:tc>
        <w:tc>
          <w:tcPr>
            <w:tcW w:w="1620" w:type="dxa"/>
            <w:vMerge w:val="continue"/>
            <w:tcBorders>
              <w:left w:val="single" w:color="000000" w:sz="6" w:space="0"/>
              <w:bottom w:val="single" w:color="000000" w:sz="12" w:space="0"/>
              <w:right w:val="single" w:color="000000" w:sz="12" w:space="0"/>
            </w:tcBorders>
          </w:tcPr>
          <w:p/>
        </w:tc>
      </w:tr>
    </w:tbl>
    <w:p>
      <w:pPr>
        <w:spacing w:after="0"/>
        <w:sectPr>
          <w:pgSz w:w="11910" w:h="16840"/>
          <w:pgMar w:top="1580" w:right="100" w:bottom="1840" w:left="100" w:header="0" w:footer="1654" w:gutter="0"/>
          <w:cols w:space="720" w:num="1"/>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pStyle w:val="2"/>
        <w:spacing w:line="1724" w:lineRule="exact"/>
        <w:ind w:right="36"/>
        <w:jc w:val="left"/>
        <w:rPr>
          <w:b w:val="0"/>
          <w:bCs w:val="0"/>
        </w:rPr>
      </w:pPr>
      <w:r>
        <w:rPr>
          <w:w w:val="75"/>
        </w:rPr>
        <w:t>信</w:t>
      </w:r>
      <w:r>
        <w:rPr>
          <w:spacing w:val="-408"/>
          <w:w w:val="75"/>
        </w:rPr>
        <w:t xml:space="preserve"> </w:t>
      </w:r>
      <w:r>
        <w:rPr>
          <w:w w:val="75"/>
        </w:rPr>
        <w:t>丰</w:t>
      </w:r>
      <w:r>
        <w:rPr>
          <w:spacing w:val="-409"/>
          <w:w w:val="75"/>
        </w:rPr>
        <w:t xml:space="preserve"> </w:t>
      </w:r>
      <w:r>
        <w:rPr>
          <w:w w:val="75"/>
        </w:rPr>
        <w:t>县</w:t>
      </w:r>
      <w:r>
        <w:rPr>
          <w:spacing w:val="-408"/>
          <w:w w:val="75"/>
        </w:rPr>
        <w:t xml:space="preserve"> </w:t>
      </w:r>
      <w:r>
        <w:rPr>
          <w:w w:val="75"/>
        </w:rPr>
        <w:t>人</w:t>
      </w:r>
      <w:r>
        <w:rPr>
          <w:spacing w:val="-408"/>
          <w:w w:val="75"/>
        </w:rPr>
        <w:t xml:space="preserve"> </w:t>
      </w:r>
      <w:r>
        <w:rPr>
          <w:w w:val="75"/>
        </w:rPr>
        <w:t>民</w:t>
      </w:r>
      <w:r>
        <w:rPr>
          <w:spacing w:val="-409"/>
          <w:w w:val="75"/>
        </w:rPr>
        <w:t xml:space="preserve"> </w:t>
      </w:r>
      <w:r>
        <w:rPr>
          <w:w w:val="75"/>
        </w:rPr>
        <w:t>政</w:t>
      </w:r>
      <w:r>
        <w:rPr>
          <w:spacing w:val="-408"/>
          <w:w w:val="75"/>
        </w:rPr>
        <w:t xml:space="preserve"> </w:t>
      </w:r>
      <w:r>
        <w:rPr>
          <w:w w:val="75"/>
        </w:rPr>
        <w:t>府</w:t>
      </w:r>
    </w:p>
    <w:p>
      <w:pPr>
        <w:pStyle w:val="3"/>
        <w:tabs>
          <w:tab w:val="left" w:pos="5746"/>
        </w:tabs>
        <w:spacing w:before="780" w:line="562" w:lineRule="exact"/>
        <w:ind w:left="2883" w:right="141" w:hanging="2751"/>
        <w:jc w:val="left"/>
      </w:pPr>
      <w:r>
        <w:t>关于春节期间免费开放机关事业单位停车场的</w:t>
      </w:r>
      <w:r>
        <w:rPr>
          <w:w w:val="99"/>
        </w:rPr>
        <w:t xml:space="preserve"> </w:t>
      </w:r>
      <w:r>
        <w:rPr>
          <w:w w:val="95"/>
        </w:rPr>
        <w:t>通</w:t>
      </w:r>
      <w:r>
        <w:rPr>
          <w:w w:val="95"/>
        </w:rPr>
        <w:tab/>
      </w:r>
      <w:r>
        <w:t>告</w:t>
      </w:r>
    </w:p>
    <w:p>
      <w:pPr>
        <w:spacing w:before="11" w:line="240" w:lineRule="auto"/>
        <w:rPr>
          <w:rFonts w:ascii="方正小标宋简体" w:hAnsi="方正小标宋简体" w:eastAsia="方正小标宋简体" w:cs="方正小标宋简体"/>
          <w:sz w:val="42"/>
          <w:szCs w:val="42"/>
        </w:rPr>
      </w:pPr>
    </w:p>
    <w:p>
      <w:pPr>
        <w:pStyle w:val="6"/>
        <w:spacing w:line="343" w:lineRule="auto"/>
        <w:ind w:right="112" w:firstLine="640"/>
        <w:jc w:val="both"/>
      </w:pPr>
      <w:r>
        <w:rPr>
          <w:spacing w:val="-4"/>
        </w:rPr>
        <w:t>为切实缓解春节期间城区停车难问题，有效利用城区停车资</w:t>
      </w:r>
      <w:r>
        <w:rPr>
          <w:w w:val="99"/>
        </w:rPr>
        <w:t xml:space="preserve"> </w:t>
      </w:r>
      <w:r>
        <w:rPr>
          <w:spacing w:val="-4"/>
        </w:rPr>
        <w:t>源，营造良好交通环境，使广大人民群众欢度新春佳节，经县政</w:t>
      </w:r>
      <w:r>
        <w:rPr>
          <w:w w:val="99"/>
        </w:rPr>
        <w:t xml:space="preserve"> </w:t>
      </w:r>
      <w:r>
        <w:rPr>
          <w:spacing w:val="-4"/>
        </w:rPr>
        <w:t>府研究，决定免费开放部分机关事业单位停车场。现将有关事项</w:t>
      </w:r>
      <w:r>
        <w:rPr>
          <w:w w:val="99"/>
        </w:rPr>
        <w:t xml:space="preserve"> </w:t>
      </w:r>
      <w:r>
        <w:t>通告如下：</w:t>
      </w:r>
    </w:p>
    <w:p>
      <w:pPr>
        <w:pStyle w:val="6"/>
        <w:spacing w:before="43" w:line="240" w:lineRule="auto"/>
        <w:ind w:left="751" w:right="36"/>
        <w:jc w:val="left"/>
        <w:rPr>
          <w:rFonts w:ascii="黑体" w:hAnsi="黑体" w:eastAsia="黑体" w:cs="黑体"/>
        </w:rPr>
      </w:pPr>
      <w:r>
        <w:rPr>
          <w:rFonts w:ascii="黑体" w:hAnsi="黑体" w:eastAsia="黑体" w:cs="黑体"/>
        </w:rPr>
        <w:t>一、免费开放机关事业单位停车场范围</w:t>
      </w:r>
    </w:p>
    <w:p>
      <w:pPr>
        <w:pStyle w:val="6"/>
        <w:spacing w:before="181" w:line="343" w:lineRule="auto"/>
        <w:ind w:right="36" w:firstLine="640"/>
        <w:jc w:val="left"/>
      </w:pPr>
      <w:r>
        <w:rPr>
          <w:spacing w:val="-4"/>
        </w:rPr>
        <w:t>除县人武部、公安局、检察院、法院及各金融机构外，其他</w:t>
      </w:r>
      <w:r>
        <w:rPr>
          <w:w w:val="99"/>
        </w:rPr>
        <w:t xml:space="preserve"> </w:t>
      </w:r>
      <w:r>
        <w:t>单位的停车场所一律面向社会免费开放。</w:t>
      </w:r>
    </w:p>
    <w:p>
      <w:pPr>
        <w:pStyle w:val="6"/>
        <w:spacing w:before="43" w:line="240" w:lineRule="auto"/>
        <w:ind w:left="751" w:right="36"/>
        <w:jc w:val="left"/>
        <w:rPr>
          <w:rFonts w:ascii="黑体" w:hAnsi="黑体" w:eastAsia="黑体" w:cs="黑体"/>
        </w:rPr>
      </w:pPr>
      <w:r>
        <w:rPr>
          <w:rFonts w:ascii="黑体" w:hAnsi="黑体" w:eastAsia="黑体" w:cs="黑体"/>
        </w:rPr>
        <w:t>二、免费开放期限</w:t>
      </w:r>
    </w:p>
    <w:p>
      <w:pPr>
        <w:pStyle w:val="6"/>
        <w:spacing w:before="181" w:line="240" w:lineRule="auto"/>
        <w:ind w:left="751" w:right="36"/>
        <w:jc w:val="left"/>
        <w:rPr>
          <w:rFonts w:ascii="Calibri" w:hAnsi="Calibri" w:eastAsia="Calibri" w:cs="Calibri"/>
        </w:rPr>
      </w:pPr>
      <w:r>
        <w:rPr>
          <w:rFonts w:ascii="楷体" w:hAnsi="楷体" w:eastAsia="楷体" w:cs="楷体"/>
        </w:rPr>
        <w:t>（一）机关事业单位停车场免费开放期限</w:t>
      </w:r>
      <w:r>
        <w:t>：</w:t>
      </w:r>
      <w:r>
        <w:rPr>
          <w:rFonts w:ascii="Calibri" w:hAnsi="Calibri" w:eastAsia="Calibri" w:cs="Calibri"/>
        </w:rPr>
        <w:t xml:space="preserve">2021 </w:t>
      </w:r>
      <w:r>
        <w:t xml:space="preserve">年 </w:t>
      </w:r>
      <w:r>
        <w:rPr>
          <w:rFonts w:ascii="Calibri" w:hAnsi="Calibri" w:eastAsia="Calibri" w:cs="Calibri"/>
        </w:rPr>
        <w:t xml:space="preserve">2 </w:t>
      </w:r>
      <w:r>
        <w:t>月</w:t>
      </w:r>
      <w:r>
        <w:rPr>
          <w:spacing w:val="-130"/>
        </w:rPr>
        <w:t xml:space="preserve"> </w:t>
      </w:r>
      <w:r>
        <w:rPr>
          <w:rFonts w:ascii="Calibri" w:hAnsi="Calibri" w:eastAsia="Calibri" w:cs="Calibri"/>
        </w:rPr>
        <w:t>11</w:t>
      </w:r>
    </w:p>
    <w:p>
      <w:pPr>
        <w:pStyle w:val="6"/>
        <w:spacing w:before="140" w:line="240" w:lineRule="auto"/>
        <w:ind w:right="36"/>
        <w:jc w:val="left"/>
      </w:pPr>
      <w:r>
        <w:t>日至</w:t>
      </w:r>
      <w:r>
        <w:rPr>
          <w:spacing w:val="-83"/>
        </w:rPr>
        <w:t xml:space="preserve"> </w:t>
      </w:r>
      <w:r>
        <w:rPr>
          <w:rFonts w:ascii="Calibri" w:hAnsi="Calibri" w:eastAsia="Calibri" w:cs="Calibri"/>
        </w:rPr>
        <w:t>2</w:t>
      </w:r>
      <w:r>
        <w:rPr>
          <w:rFonts w:ascii="Calibri" w:hAnsi="Calibri" w:eastAsia="Calibri" w:cs="Calibri"/>
          <w:spacing w:val="6"/>
        </w:rPr>
        <w:t xml:space="preserve"> </w:t>
      </w:r>
      <w:r>
        <w:t>月</w:t>
      </w:r>
      <w:r>
        <w:rPr>
          <w:spacing w:val="-81"/>
        </w:rPr>
        <w:t xml:space="preserve"> </w:t>
      </w:r>
      <w:r>
        <w:rPr>
          <w:rFonts w:ascii="Calibri" w:hAnsi="Calibri" w:eastAsia="Calibri" w:cs="Calibri"/>
        </w:rPr>
        <w:t>17</w:t>
      </w:r>
      <w:r>
        <w:rPr>
          <w:rFonts w:ascii="Calibri" w:hAnsi="Calibri" w:eastAsia="Calibri" w:cs="Calibri"/>
          <w:spacing w:val="8"/>
        </w:rPr>
        <w:t xml:space="preserve"> </w:t>
      </w:r>
      <w:r>
        <w:rPr>
          <w:spacing w:val="-16"/>
        </w:rPr>
        <w:t>日（除夕至年初六）；</w:t>
      </w:r>
    </w:p>
    <w:p>
      <w:pPr>
        <w:pStyle w:val="6"/>
        <w:spacing w:before="140" w:line="240" w:lineRule="auto"/>
        <w:ind w:left="751" w:right="36"/>
        <w:jc w:val="left"/>
        <w:rPr>
          <w:rFonts w:ascii="Calibri" w:hAnsi="Calibri" w:eastAsia="Calibri" w:cs="Calibri"/>
        </w:rPr>
      </w:pPr>
      <w:r>
        <w:rPr>
          <w:rFonts w:ascii="楷体" w:hAnsi="楷体" w:eastAsia="楷体" w:cs="楷体"/>
          <w:spacing w:val="7"/>
        </w:rPr>
        <w:t>（二）学校停车场所免费开放期限</w:t>
      </w:r>
      <w:r>
        <w:rPr>
          <w:spacing w:val="7"/>
        </w:rPr>
        <w:t>：</w:t>
      </w:r>
      <w:r>
        <w:rPr>
          <w:rFonts w:ascii="Calibri" w:hAnsi="Calibri" w:eastAsia="Calibri" w:cs="Calibri"/>
          <w:spacing w:val="7"/>
        </w:rPr>
        <w:t>2021</w:t>
      </w:r>
      <w:r>
        <w:rPr>
          <w:rFonts w:ascii="Calibri" w:hAnsi="Calibri" w:eastAsia="Calibri" w:cs="Calibri"/>
          <w:spacing w:val="14"/>
        </w:rPr>
        <w:t xml:space="preserve"> </w:t>
      </w:r>
      <w:r>
        <w:t>年</w:t>
      </w:r>
      <w:r>
        <w:rPr>
          <w:spacing w:val="-74"/>
        </w:rPr>
        <w:t xml:space="preserve"> </w:t>
      </w:r>
      <w:r>
        <w:rPr>
          <w:rFonts w:ascii="Calibri" w:hAnsi="Calibri" w:eastAsia="Calibri" w:cs="Calibri"/>
        </w:rPr>
        <w:t>2</w:t>
      </w:r>
      <w:r>
        <w:rPr>
          <w:rFonts w:ascii="Calibri" w:hAnsi="Calibri" w:eastAsia="Calibri" w:cs="Calibri"/>
          <w:spacing w:val="14"/>
        </w:rPr>
        <w:t xml:space="preserve"> </w:t>
      </w:r>
      <w:r>
        <w:t>月</w:t>
      </w:r>
      <w:r>
        <w:rPr>
          <w:spacing w:val="-74"/>
        </w:rPr>
        <w:t xml:space="preserve"> </w:t>
      </w:r>
      <w:r>
        <w:rPr>
          <w:rFonts w:ascii="Calibri" w:hAnsi="Calibri" w:eastAsia="Calibri" w:cs="Calibri"/>
        </w:rPr>
        <w:t>9</w:t>
      </w:r>
      <w:r>
        <w:rPr>
          <w:rFonts w:ascii="Calibri" w:hAnsi="Calibri" w:eastAsia="Calibri" w:cs="Calibri"/>
          <w:spacing w:val="14"/>
        </w:rPr>
        <w:t xml:space="preserve"> </w:t>
      </w:r>
      <w:r>
        <w:rPr>
          <w:spacing w:val="4"/>
        </w:rPr>
        <w:t>日至</w:t>
      </w:r>
      <w:r>
        <w:rPr>
          <w:spacing w:val="-74"/>
        </w:rPr>
        <w:t xml:space="preserve"> </w:t>
      </w:r>
      <w:r>
        <w:rPr>
          <w:rFonts w:ascii="Calibri" w:hAnsi="Calibri" w:eastAsia="Calibri" w:cs="Calibri"/>
        </w:rPr>
        <w:t>2</w:t>
      </w:r>
    </w:p>
    <w:p>
      <w:pPr>
        <w:pStyle w:val="6"/>
        <w:spacing w:before="140" w:line="328" w:lineRule="auto"/>
        <w:ind w:left="751" w:right="2595" w:hanging="641"/>
        <w:jc w:val="left"/>
      </w:pPr>
      <w:r>
        <w:t>月</w:t>
      </w:r>
      <w:r>
        <w:rPr>
          <w:spacing w:val="-88"/>
        </w:rPr>
        <w:t xml:space="preserve"> </w:t>
      </w:r>
      <w:r>
        <w:rPr>
          <w:rFonts w:ascii="Calibri" w:hAnsi="Calibri" w:eastAsia="Calibri" w:cs="Calibri"/>
        </w:rPr>
        <w:t>18</w:t>
      </w:r>
      <w:r>
        <w:rPr>
          <w:rFonts w:ascii="Calibri" w:hAnsi="Calibri" w:eastAsia="Calibri" w:cs="Calibri"/>
          <w:spacing w:val="-1"/>
        </w:rPr>
        <w:t xml:space="preserve"> </w:t>
      </w:r>
      <w:r>
        <w:rPr>
          <w:spacing w:val="-9"/>
        </w:rPr>
        <w:t>日（塑胶跑道区域内不开放停车）。</w:t>
      </w:r>
      <w:r>
        <w:rPr>
          <w:w w:val="99"/>
        </w:rPr>
        <w:t xml:space="preserve"> </w:t>
      </w:r>
      <w:r>
        <w:rPr>
          <w:rFonts w:ascii="黑体" w:hAnsi="黑体" w:eastAsia="黑体" w:cs="黑体"/>
        </w:rPr>
        <w:t>三、免费开放时段</w:t>
      </w:r>
      <w:r>
        <w:rPr>
          <w:rFonts w:ascii="黑体" w:hAnsi="黑体" w:eastAsia="黑体" w:cs="黑体"/>
          <w:w w:val="99"/>
        </w:rPr>
        <w:t xml:space="preserve"> </w:t>
      </w:r>
      <w:r>
        <w:t>免费开放期限内，每日</w:t>
      </w:r>
      <w:r>
        <w:rPr>
          <w:spacing w:val="-81"/>
        </w:rPr>
        <w:t xml:space="preserve"> </w:t>
      </w:r>
      <w:r>
        <w:rPr>
          <w:rFonts w:ascii="Calibri" w:hAnsi="Calibri" w:eastAsia="Calibri" w:cs="Calibri"/>
        </w:rPr>
        <w:t>8:00- 21:00</w:t>
      </w:r>
      <w:r>
        <w:t>。</w:t>
      </w:r>
    </w:p>
    <w:p>
      <w:pPr>
        <w:spacing w:after="0" w:line="328" w:lineRule="auto"/>
        <w:jc w:val="left"/>
        <w:sectPr>
          <w:pgSz w:w="11910" w:h="16840"/>
          <w:pgMar w:top="1580" w:right="1400" w:bottom="1840" w:left="1420" w:header="0" w:footer="1654" w:gutter="0"/>
          <w:cols w:space="720" w:num="1"/>
        </w:sectPr>
      </w:pPr>
    </w:p>
    <w:p>
      <w:pPr>
        <w:spacing w:before="0" w:line="240" w:lineRule="auto"/>
        <w:rPr>
          <w:rFonts w:ascii="仿宋_GB2312" w:hAnsi="仿宋_GB2312" w:eastAsia="仿宋_GB2312" w:cs="仿宋_GB2312"/>
          <w:sz w:val="20"/>
          <w:szCs w:val="20"/>
        </w:rPr>
      </w:pPr>
    </w:p>
    <w:p>
      <w:pPr>
        <w:spacing w:before="5" w:line="240" w:lineRule="auto"/>
        <w:rPr>
          <w:rFonts w:ascii="仿宋_GB2312" w:hAnsi="仿宋_GB2312" w:eastAsia="仿宋_GB2312" w:cs="仿宋_GB2312"/>
          <w:sz w:val="26"/>
          <w:szCs w:val="26"/>
        </w:rPr>
      </w:pPr>
    </w:p>
    <w:p>
      <w:pPr>
        <w:pStyle w:val="6"/>
        <w:spacing w:line="240" w:lineRule="auto"/>
        <w:ind w:left="751" w:right="36"/>
        <w:jc w:val="left"/>
        <w:rPr>
          <w:rFonts w:ascii="黑体" w:hAnsi="黑体" w:eastAsia="黑体" w:cs="黑体"/>
        </w:rPr>
      </w:pPr>
      <w:r>
        <w:rPr>
          <w:rFonts w:ascii="黑体" w:hAnsi="黑体" w:eastAsia="黑体" w:cs="黑体"/>
        </w:rPr>
        <w:t>四、注意事项</w:t>
      </w:r>
    </w:p>
    <w:p>
      <w:pPr>
        <w:pStyle w:val="6"/>
        <w:spacing w:before="181" w:line="343" w:lineRule="auto"/>
        <w:ind w:right="112" w:firstLine="640"/>
        <w:jc w:val="both"/>
      </w:pPr>
      <w:r>
        <w:rPr>
          <w:spacing w:val="8"/>
        </w:rPr>
        <w:t>在免费开放单位停车场所内停车的人员须服从相关单位的</w:t>
      </w:r>
      <w:r>
        <w:rPr>
          <w:w w:val="99"/>
        </w:rPr>
        <w:t xml:space="preserve"> </w:t>
      </w:r>
      <w:r>
        <w:rPr>
          <w:spacing w:val="-4"/>
        </w:rPr>
        <w:t>管理，免费开放停车场所单位值班人员要加强停车场所内人员及</w:t>
      </w:r>
      <w:r>
        <w:rPr>
          <w:w w:val="99"/>
        </w:rPr>
        <w:t xml:space="preserve"> </w:t>
      </w:r>
      <w:r>
        <w:t>车辆管理，严格落实疫情防控措施。</w:t>
      </w:r>
    </w:p>
    <w:p>
      <w:pPr>
        <w:spacing w:before="0" w:line="240" w:lineRule="auto"/>
        <w:rPr>
          <w:rFonts w:ascii="仿宋_GB2312" w:hAnsi="仿宋_GB2312" w:eastAsia="仿宋_GB2312" w:cs="仿宋_GB2312"/>
          <w:sz w:val="32"/>
          <w:szCs w:val="32"/>
        </w:rPr>
      </w:pPr>
    </w:p>
    <w:p>
      <w:pPr>
        <w:spacing w:before="0" w:line="240" w:lineRule="auto"/>
        <w:rPr>
          <w:rFonts w:ascii="仿宋_GB2312" w:hAnsi="仿宋_GB2312" w:eastAsia="仿宋_GB2312" w:cs="仿宋_GB2312"/>
          <w:sz w:val="32"/>
          <w:szCs w:val="32"/>
        </w:rPr>
      </w:pPr>
    </w:p>
    <w:p>
      <w:pPr>
        <w:spacing w:before="0" w:line="240" w:lineRule="auto"/>
        <w:rPr>
          <w:rFonts w:ascii="仿宋_GB2312" w:hAnsi="仿宋_GB2312" w:eastAsia="仿宋_GB2312" w:cs="仿宋_GB2312"/>
          <w:sz w:val="31"/>
          <w:szCs w:val="31"/>
        </w:rPr>
      </w:pPr>
    </w:p>
    <w:p>
      <w:pPr>
        <w:pStyle w:val="6"/>
        <w:spacing w:line="240" w:lineRule="auto"/>
        <w:ind w:left="5568" w:right="36"/>
        <w:jc w:val="left"/>
      </w:pPr>
      <w:r>
        <w:rPr>
          <w:rFonts w:ascii="Calibri" w:hAnsi="Calibri" w:eastAsia="Calibri" w:cs="Calibri"/>
        </w:rPr>
        <w:t>2021</w:t>
      </w:r>
      <w:r>
        <w:rPr>
          <w:rFonts w:ascii="Calibri" w:hAnsi="Calibri" w:eastAsia="Calibri" w:cs="Calibri"/>
          <w:spacing w:val="4"/>
        </w:rPr>
        <w:t xml:space="preserve"> </w:t>
      </w:r>
      <w:r>
        <w:t>年</w:t>
      </w:r>
      <w:r>
        <w:rPr>
          <w:spacing w:val="-81"/>
        </w:rPr>
        <w:t xml:space="preserve"> </w:t>
      </w:r>
      <w:r>
        <w:rPr>
          <w:rFonts w:ascii="Calibri" w:hAnsi="Calibri" w:eastAsia="Calibri" w:cs="Calibri"/>
        </w:rPr>
        <w:t>2</w:t>
      </w:r>
      <w:r>
        <w:rPr>
          <w:rFonts w:ascii="Calibri" w:hAnsi="Calibri" w:eastAsia="Calibri" w:cs="Calibri"/>
          <w:spacing w:val="8"/>
        </w:rPr>
        <w:t xml:space="preserve"> </w:t>
      </w:r>
      <w:r>
        <w:t>月</w:t>
      </w:r>
      <w:r>
        <w:rPr>
          <w:spacing w:val="-83"/>
        </w:rPr>
        <w:t xml:space="preserve"> </w:t>
      </w:r>
      <w:r>
        <w:rPr>
          <w:rFonts w:ascii="Calibri" w:hAnsi="Calibri" w:eastAsia="Calibri" w:cs="Calibri"/>
        </w:rPr>
        <w:t>5</w:t>
      </w:r>
      <w:r>
        <w:rPr>
          <w:rFonts w:ascii="Calibri" w:hAnsi="Calibri" w:eastAsia="Calibri" w:cs="Calibri"/>
          <w:spacing w:val="8"/>
        </w:rPr>
        <w:t xml:space="preserve"> </w:t>
      </w:r>
      <w:r>
        <w:t>日</w:t>
      </w:r>
    </w:p>
    <w:p>
      <w:pPr>
        <w:spacing w:after="0" w:line="240" w:lineRule="auto"/>
        <w:jc w:val="left"/>
        <w:sectPr>
          <w:pgSz w:w="11910" w:h="16840"/>
          <w:pgMar w:top="1580" w:right="1400" w:bottom="1840" w:left="1420" w:header="0" w:footer="1654" w:gutter="0"/>
          <w:cols w:space="720" w:num="1"/>
        </w:sectPr>
      </w:pPr>
    </w:p>
    <w:p>
      <w:pPr>
        <w:spacing w:before="0" w:line="240" w:lineRule="auto"/>
        <w:rPr>
          <w:rFonts w:ascii="仿宋_GB2312" w:hAnsi="仿宋_GB2312" w:eastAsia="仿宋_GB2312" w:cs="仿宋_GB2312"/>
          <w:sz w:val="20"/>
          <w:szCs w:val="20"/>
        </w:rPr>
      </w:pPr>
    </w:p>
    <w:p>
      <w:pPr>
        <w:spacing w:before="10" w:line="240" w:lineRule="auto"/>
        <w:rPr>
          <w:rFonts w:ascii="仿宋_GB2312" w:hAnsi="仿宋_GB2312" w:eastAsia="仿宋_GB2312" w:cs="仿宋_GB2312"/>
          <w:sz w:val="27"/>
          <w:szCs w:val="27"/>
        </w:rPr>
      </w:pPr>
    </w:p>
    <w:p>
      <w:pPr>
        <w:pStyle w:val="2"/>
        <w:spacing w:line="1559" w:lineRule="exact"/>
        <w:ind w:right="0"/>
        <w:jc w:val="left"/>
        <w:rPr>
          <w:b w:val="0"/>
          <w:bCs w:val="0"/>
        </w:rPr>
      </w:pPr>
      <w:r>
        <w:rPr>
          <w:w w:val="75"/>
        </w:rPr>
        <w:t>信</w:t>
      </w:r>
      <w:r>
        <w:rPr>
          <w:spacing w:val="-408"/>
          <w:w w:val="75"/>
        </w:rPr>
        <w:t xml:space="preserve"> </w:t>
      </w:r>
      <w:r>
        <w:rPr>
          <w:w w:val="75"/>
        </w:rPr>
        <w:t>丰</w:t>
      </w:r>
      <w:r>
        <w:rPr>
          <w:spacing w:val="-409"/>
          <w:w w:val="75"/>
        </w:rPr>
        <w:t xml:space="preserve"> </w:t>
      </w:r>
      <w:r>
        <w:rPr>
          <w:w w:val="75"/>
        </w:rPr>
        <w:t>县</w:t>
      </w:r>
      <w:r>
        <w:rPr>
          <w:spacing w:val="-408"/>
          <w:w w:val="75"/>
        </w:rPr>
        <w:t xml:space="preserve"> </w:t>
      </w:r>
      <w:r>
        <w:rPr>
          <w:w w:val="75"/>
        </w:rPr>
        <w:t>人</w:t>
      </w:r>
      <w:r>
        <w:rPr>
          <w:spacing w:val="-408"/>
          <w:w w:val="75"/>
        </w:rPr>
        <w:t xml:space="preserve"> </w:t>
      </w:r>
      <w:r>
        <w:rPr>
          <w:w w:val="75"/>
        </w:rPr>
        <w:t>民</w:t>
      </w:r>
      <w:r>
        <w:rPr>
          <w:spacing w:val="-409"/>
          <w:w w:val="75"/>
        </w:rPr>
        <w:t xml:space="preserve"> </w:t>
      </w:r>
      <w:r>
        <w:rPr>
          <w:w w:val="75"/>
        </w:rPr>
        <w:t>政</w:t>
      </w:r>
      <w:r>
        <w:rPr>
          <w:spacing w:val="-408"/>
          <w:w w:val="75"/>
        </w:rPr>
        <w:t xml:space="preserve"> </w:t>
      </w:r>
      <w:r>
        <w:rPr>
          <w:w w:val="75"/>
        </w:rPr>
        <w:t>府</w:t>
      </w:r>
    </w:p>
    <w:p>
      <w:pPr>
        <w:pStyle w:val="3"/>
        <w:spacing w:before="782" w:line="580" w:lineRule="exact"/>
        <w:ind w:left="2552" w:right="0" w:hanging="1100"/>
        <w:jc w:val="left"/>
      </w:pPr>
      <w:r>
        <w:t>关于春节期间免费开放部分城区</w:t>
      </w:r>
      <w:r>
        <w:rPr>
          <w:w w:val="99"/>
        </w:rPr>
        <w:t xml:space="preserve"> </w:t>
      </w:r>
      <w:r>
        <w:t>学校体育场所的通告</w:t>
      </w:r>
    </w:p>
    <w:p>
      <w:pPr>
        <w:spacing w:before="1" w:line="240" w:lineRule="auto"/>
        <w:rPr>
          <w:rFonts w:ascii="方正小标宋简体" w:hAnsi="方正小标宋简体" w:eastAsia="方正小标宋简体" w:cs="方正小标宋简体"/>
          <w:sz w:val="43"/>
          <w:szCs w:val="43"/>
        </w:rPr>
      </w:pPr>
    </w:p>
    <w:p>
      <w:pPr>
        <w:pStyle w:val="6"/>
        <w:spacing w:line="333" w:lineRule="auto"/>
        <w:ind w:right="0" w:firstLine="640"/>
        <w:jc w:val="left"/>
      </w:pPr>
      <w:r>
        <w:rPr>
          <w:spacing w:val="-4"/>
        </w:rPr>
        <w:t>为进一步贯彻落实《全民健身计划纲要》，丰富人民群众体</w:t>
      </w:r>
      <w:r>
        <w:rPr>
          <w:w w:val="99"/>
        </w:rPr>
        <w:t xml:space="preserve"> </w:t>
      </w:r>
      <w:r>
        <w:t>育文化生活，让广大市民度过欢乐祥和、健康安全的新春佳节，</w:t>
      </w:r>
      <w:r>
        <w:rPr>
          <w:spacing w:val="-144"/>
        </w:rPr>
        <w:t xml:space="preserve"> </w:t>
      </w:r>
      <w:r>
        <w:rPr>
          <w:spacing w:val="-4"/>
        </w:rPr>
        <w:t>经研究，决定在春节期间免费开放部分城区学校体育场所。现将</w:t>
      </w:r>
      <w:r>
        <w:rPr>
          <w:w w:val="99"/>
        </w:rPr>
        <w:t xml:space="preserve"> </w:t>
      </w:r>
      <w:r>
        <w:t>有关事项通告如下：</w:t>
      </w:r>
    </w:p>
    <w:p>
      <w:pPr>
        <w:pStyle w:val="6"/>
        <w:spacing w:before="35" w:line="240" w:lineRule="auto"/>
        <w:ind w:left="751" w:right="0"/>
        <w:jc w:val="left"/>
        <w:rPr>
          <w:rFonts w:ascii="黑体" w:hAnsi="黑体" w:eastAsia="黑体" w:cs="黑体"/>
        </w:rPr>
      </w:pPr>
      <w:r>
        <w:rPr>
          <w:rFonts w:ascii="黑体" w:hAnsi="黑体" w:eastAsia="黑体" w:cs="黑体"/>
        </w:rPr>
        <w:t>一、免费开放体育场所的学校</w:t>
      </w:r>
    </w:p>
    <w:p>
      <w:pPr>
        <w:pStyle w:val="6"/>
        <w:spacing w:before="162" w:line="333" w:lineRule="auto"/>
        <w:ind w:right="0" w:firstLine="640"/>
        <w:jc w:val="left"/>
      </w:pPr>
      <w:r>
        <w:t>信丰五小、信丰九小、陈毅希望学校、信丰思源实验学校、</w:t>
      </w:r>
      <w:r>
        <w:rPr>
          <w:w w:val="99"/>
        </w:rPr>
        <w:t xml:space="preserve"> </w:t>
      </w:r>
      <w:r>
        <w:t>工业园学校、信丰三中、信丰四中、信丰七中。</w:t>
      </w:r>
    </w:p>
    <w:p>
      <w:pPr>
        <w:pStyle w:val="6"/>
        <w:spacing w:before="35" w:line="240" w:lineRule="auto"/>
        <w:ind w:left="751" w:right="0"/>
        <w:jc w:val="left"/>
        <w:rPr>
          <w:rFonts w:ascii="黑体" w:hAnsi="黑体" w:eastAsia="黑体" w:cs="黑体"/>
        </w:rPr>
      </w:pPr>
      <w:r>
        <w:rPr>
          <w:rFonts w:ascii="黑体" w:hAnsi="黑体" w:eastAsia="黑体" w:cs="黑体"/>
        </w:rPr>
        <w:t>二、免费开放时间</w:t>
      </w:r>
    </w:p>
    <w:p>
      <w:pPr>
        <w:pStyle w:val="6"/>
        <w:spacing w:before="162" w:line="302" w:lineRule="auto"/>
        <w:ind w:right="0" w:firstLine="640"/>
        <w:jc w:val="left"/>
      </w:pPr>
      <w:r>
        <w:rPr>
          <w:rFonts w:ascii="Calibri" w:hAnsi="Calibri" w:eastAsia="Calibri" w:cs="Calibri"/>
        </w:rPr>
        <w:t>2021</w:t>
      </w:r>
      <w:r>
        <w:rPr>
          <w:rFonts w:ascii="Calibri" w:hAnsi="Calibri" w:eastAsia="Calibri" w:cs="Calibri"/>
          <w:spacing w:val="9"/>
        </w:rPr>
        <w:t xml:space="preserve"> </w:t>
      </w:r>
      <w:r>
        <w:t>年</w:t>
      </w:r>
      <w:r>
        <w:rPr>
          <w:spacing w:val="-80"/>
        </w:rPr>
        <w:t xml:space="preserve"> </w:t>
      </w:r>
      <w:r>
        <w:rPr>
          <w:rFonts w:ascii="Calibri" w:hAnsi="Calibri" w:eastAsia="Calibri" w:cs="Calibri"/>
        </w:rPr>
        <w:t>2</w:t>
      </w:r>
      <w:r>
        <w:rPr>
          <w:rFonts w:ascii="Calibri" w:hAnsi="Calibri" w:eastAsia="Calibri" w:cs="Calibri"/>
          <w:spacing w:val="7"/>
        </w:rPr>
        <w:t xml:space="preserve"> </w:t>
      </w:r>
      <w:r>
        <w:t>月</w:t>
      </w:r>
      <w:r>
        <w:rPr>
          <w:spacing w:val="-77"/>
        </w:rPr>
        <w:t xml:space="preserve"> </w:t>
      </w:r>
      <w:r>
        <w:rPr>
          <w:rFonts w:ascii="Calibri" w:hAnsi="Calibri" w:eastAsia="Calibri" w:cs="Calibri"/>
        </w:rPr>
        <w:t>11</w:t>
      </w:r>
      <w:r>
        <w:rPr>
          <w:rFonts w:ascii="Calibri" w:hAnsi="Calibri" w:eastAsia="Calibri" w:cs="Calibri"/>
          <w:spacing w:val="9"/>
        </w:rPr>
        <w:t xml:space="preserve"> </w:t>
      </w:r>
      <w:r>
        <w:t>日至</w:t>
      </w:r>
      <w:r>
        <w:rPr>
          <w:spacing w:val="-80"/>
        </w:rPr>
        <w:t xml:space="preserve"> </w:t>
      </w:r>
      <w:r>
        <w:rPr>
          <w:rFonts w:ascii="Calibri" w:hAnsi="Calibri" w:eastAsia="Calibri" w:cs="Calibri"/>
        </w:rPr>
        <w:t>2021</w:t>
      </w:r>
      <w:r>
        <w:rPr>
          <w:rFonts w:ascii="Calibri" w:hAnsi="Calibri" w:eastAsia="Calibri" w:cs="Calibri"/>
          <w:spacing w:val="9"/>
        </w:rPr>
        <w:t xml:space="preserve"> </w:t>
      </w:r>
      <w:r>
        <w:t>年</w:t>
      </w:r>
      <w:r>
        <w:rPr>
          <w:spacing w:val="-80"/>
        </w:rPr>
        <w:t xml:space="preserve"> </w:t>
      </w:r>
      <w:r>
        <w:rPr>
          <w:rFonts w:ascii="Calibri" w:hAnsi="Calibri" w:eastAsia="Calibri" w:cs="Calibri"/>
        </w:rPr>
        <w:t>2</w:t>
      </w:r>
      <w:r>
        <w:rPr>
          <w:rFonts w:ascii="Calibri" w:hAnsi="Calibri" w:eastAsia="Calibri" w:cs="Calibri"/>
          <w:spacing w:val="7"/>
        </w:rPr>
        <w:t xml:space="preserve"> </w:t>
      </w:r>
      <w:r>
        <w:t>月</w:t>
      </w:r>
      <w:r>
        <w:rPr>
          <w:spacing w:val="-77"/>
        </w:rPr>
        <w:t xml:space="preserve"> </w:t>
      </w:r>
      <w:r>
        <w:rPr>
          <w:rFonts w:ascii="Calibri" w:hAnsi="Calibri" w:eastAsia="Calibri" w:cs="Calibri"/>
        </w:rPr>
        <w:t>17</w:t>
      </w:r>
      <w:r>
        <w:rPr>
          <w:rFonts w:ascii="Calibri" w:hAnsi="Calibri" w:eastAsia="Calibri" w:cs="Calibri"/>
          <w:spacing w:val="9"/>
        </w:rPr>
        <w:t xml:space="preserve"> </w:t>
      </w:r>
      <w:r>
        <w:t>日。每日开放时间段，</w:t>
      </w:r>
      <w:r>
        <w:rPr>
          <w:w w:val="99"/>
        </w:rPr>
        <w:t xml:space="preserve"> </w:t>
      </w:r>
      <w:r>
        <w:t>由各学校根据体育场所使用管理情况具体确定。</w:t>
      </w:r>
    </w:p>
    <w:p>
      <w:pPr>
        <w:pStyle w:val="6"/>
        <w:spacing w:before="76" w:line="240" w:lineRule="auto"/>
        <w:ind w:left="751" w:right="0"/>
        <w:jc w:val="left"/>
        <w:rPr>
          <w:rFonts w:ascii="黑体" w:hAnsi="黑体" w:eastAsia="黑体" w:cs="黑体"/>
        </w:rPr>
      </w:pPr>
      <w:r>
        <w:rPr>
          <w:rFonts w:ascii="黑体" w:hAnsi="黑体" w:eastAsia="黑体" w:cs="黑体"/>
        </w:rPr>
        <w:t>三、注意事项</w:t>
      </w:r>
    </w:p>
    <w:p>
      <w:pPr>
        <w:pStyle w:val="6"/>
        <w:spacing w:before="162" w:line="316" w:lineRule="auto"/>
        <w:ind w:right="232" w:firstLine="640"/>
        <w:jc w:val="both"/>
      </w:pPr>
      <w:r>
        <w:rPr>
          <w:rFonts w:ascii="Calibri" w:hAnsi="Calibri" w:eastAsia="Calibri" w:cs="Calibri"/>
          <w:w w:val="95"/>
        </w:rPr>
        <w:t>1.</w:t>
      </w:r>
      <w:r>
        <w:rPr>
          <w:w w:val="95"/>
        </w:rPr>
        <w:t>各学校要严格按照疫情防控要求，对进入学校的人员做好</w:t>
      </w:r>
      <w:r>
        <w:rPr>
          <w:w w:val="99"/>
        </w:rPr>
        <w:t xml:space="preserve"> </w:t>
      </w:r>
      <w:r>
        <w:rPr>
          <w:spacing w:val="-4"/>
        </w:rPr>
        <w:t>实名登记、健康码查询和体温测量工作。对拒绝出示健康码、行</w:t>
      </w:r>
      <w:r>
        <w:rPr>
          <w:w w:val="99"/>
        </w:rPr>
        <w:t xml:space="preserve"> </w:t>
      </w:r>
      <w:r>
        <w:t>程码，不接受体温检测或体温检测异常者，拒绝入内。</w:t>
      </w:r>
    </w:p>
    <w:p>
      <w:pPr>
        <w:spacing w:after="0" w:line="316" w:lineRule="auto"/>
        <w:jc w:val="both"/>
        <w:sectPr>
          <w:pgSz w:w="11910" w:h="16840"/>
          <w:pgMar w:top="1580" w:right="1280" w:bottom="1840" w:left="1420" w:header="0" w:footer="1654" w:gutter="0"/>
          <w:cols w:space="720" w:num="1"/>
        </w:sectPr>
      </w:pPr>
    </w:p>
    <w:p>
      <w:pPr>
        <w:spacing w:before="0" w:line="240" w:lineRule="auto"/>
        <w:rPr>
          <w:rFonts w:ascii="仿宋_GB2312" w:hAnsi="仿宋_GB2312" w:eastAsia="仿宋_GB2312" w:cs="仿宋_GB2312"/>
          <w:sz w:val="20"/>
          <w:szCs w:val="20"/>
        </w:rPr>
      </w:pPr>
    </w:p>
    <w:p>
      <w:pPr>
        <w:spacing w:before="1" w:line="240" w:lineRule="auto"/>
        <w:rPr>
          <w:rFonts w:ascii="仿宋_GB2312" w:hAnsi="仿宋_GB2312" w:eastAsia="仿宋_GB2312" w:cs="仿宋_GB2312"/>
          <w:sz w:val="25"/>
          <w:szCs w:val="25"/>
        </w:rPr>
      </w:pPr>
    </w:p>
    <w:p>
      <w:pPr>
        <w:pStyle w:val="6"/>
        <w:spacing w:line="319" w:lineRule="auto"/>
        <w:ind w:right="114" w:firstLine="640"/>
        <w:jc w:val="both"/>
      </w:pPr>
      <w:r>
        <w:rPr>
          <w:rFonts w:ascii="Calibri" w:hAnsi="Calibri" w:eastAsia="Calibri" w:cs="Calibri"/>
          <w:spacing w:val="-4"/>
        </w:rPr>
        <w:t>2.</w:t>
      </w:r>
      <w:r>
        <w:rPr>
          <w:spacing w:val="-4"/>
        </w:rPr>
        <w:t>进入学校的人员须遵守学校管理规定</w:t>
      </w:r>
      <w:r>
        <w:rPr>
          <w:rFonts w:ascii="Calibri" w:hAnsi="Calibri" w:eastAsia="Calibri" w:cs="Calibri"/>
          <w:spacing w:val="-4"/>
        </w:rPr>
        <w:t>,</w:t>
      </w:r>
      <w:r>
        <w:rPr>
          <w:spacing w:val="-4"/>
        </w:rPr>
        <w:t>按指定路线进出，不</w:t>
      </w:r>
      <w:r>
        <w:rPr>
          <w:w w:val="99"/>
        </w:rPr>
        <w:t xml:space="preserve"> </w:t>
      </w:r>
      <w:r>
        <w:rPr>
          <w:spacing w:val="-4"/>
        </w:rPr>
        <w:t>得进入规定区域以外的场所，倡导文明，科学健身，注意自身安</w:t>
      </w:r>
      <w:r>
        <w:rPr>
          <w:w w:val="99"/>
        </w:rPr>
        <w:t xml:space="preserve"> </w:t>
      </w:r>
      <w:r>
        <w:t>全防护，爱护校园各项设施设备。</w:t>
      </w:r>
    </w:p>
    <w:p>
      <w:pPr>
        <w:pStyle w:val="6"/>
        <w:spacing w:before="54" w:line="240" w:lineRule="auto"/>
        <w:ind w:left="751" w:right="36"/>
        <w:jc w:val="left"/>
      </w:pPr>
      <w:r>
        <w:rPr>
          <w:rFonts w:ascii="Calibri" w:hAnsi="Calibri" w:eastAsia="Calibri" w:cs="Calibri"/>
        </w:rPr>
        <w:t>3.</w:t>
      </w:r>
      <w:r>
        <w:t>交通工具按划定区域或指定位置有序停放。</w:t>
      </w:r>
    </w:p>
    <w:p>
      <w:pPr>
        <w:spacing w:before="0" w:line="240" w:lineRule="auto"/>
        <w:rPr>
          <w:rFonts w:ascii="仿宋_GB2312" w:hAnsi="仿宋_GB2312" w:eastAsia="仿宋_GB2312" w:cs="仿宋_GB2312"/>
          <w:sz w:val="34"/>
          <w:szCs w:val="34"/>
        </w:rPr>
      </w:pPr>
    </w:p>
    <w:p>
      <w:pPr>
        <w:spacing w:before="0" w:line="240" w:lineRule="auto"/>
        <w:rPr>
          <w:rFonts w:ascii="仿宋_GB2312" w:hAnsi="仿宋_GB2312" w:eastAsia="仿宋_GB2312" w:cs="仿宋_GB2312"/>
          <w:sz w:val="34"/>
          <w:szCs w:val="34"/>
        </w:rPr>
      </w:pPr>
    </w:p>
    <w:p>
      <w:pPr>
        <w:spacing w:before="0" w:line="240" w:lineRule="auto"/>
        <w:rPr>
          <w:rFonts w:ascii="仿宋_GB2312" w:hAnsi="仿宋_GB2312" w:eastAsia="仿宋_GB2312" w:cs="仿宋_GB2312"/>
          <w:sz w:val="34"/>
          <w:szCs w:val="34"/>
        </w:rPr>
      </w:pPr>
    </w:p>
    <w:p>
      <w:pPr>
        <w:spacing w:before="3" w:line="240" w:lineRule="auto"/>
        <w:rPr>
          <w:rFonts w:ascii="仿宋_GB2312" w:hAnsi="仿宋_GB2312" w:eastAsia="仿宋_GB2312" w:cs="仿宋_GB2312"/>
          <w:sz w:val="40"/>
          <w:szCs w:val="40"/>
        </w:rPr>
      </w:pPr>
    </w:p>
    <w:p>
      <w:pPr>
        <w:pStyle w:val="6"/>
        <w:spacing w:line="240" w:lineRule="auto"/>
        <w:ind w:left="5184" w:right="36"/>
        <w:jc w:val="left"/>
      </w:pPr>
      <w:r>
        <w:rPr>
          <w:rFonts w:ascii="Calibri" w:hAnsi="Calibri" w:eastAsia="Calibri" w:cs="Calibri"/>
        </w:rPr>
        <w:t>2021</w:t>
      </w:r>
      <w:r>
        <w:rPr>
          <w:rFonts w:ascii="Calibri" w:hAnsi="Calibri" w:eastAsia="Calibri" w:cs="Calibri"/>
          <w:spacing w:val="6"/>
        </w:rPr>
        <w:t xml:space="preserve"> </w:t>
      </w:r>
      <w:r>
        <w:t>年</w:t>
      </w:r>
      <w:r>
        <w:rPr>
          <w:spacing w:val="-81"/>
        </w:rPr>
        <w:t xml:space="preserve"> </w:t>
      </w:r>
      <w:r>
        <w:rPr>
          <w:rFonts w:ascii="Calibri" w:hAnsi="Calibri" w:eastAsia="Calibri" w:cs="Calibri"/>
        </w:rPr>
        <w:t>2</w:t>
      </w:r>
      <w:r>
        <w:rPr>
          <w:rFonts w:ascii="Calibri" w:hAnsi="Calibri" w:eastAsia="Calibri" w:cs="Calibri"/>
          <w:spacing w:val="8"/>
        </w:rPr>
        <w:t xml:space="preserve"> </w:t>
      </w:r>
      <w:r>
        <w:t>月</w:t>
      </w:r>
      <w:r>
        <w:rPr>
          <w:spacing w:val="-83"/>
        </w:rPr>
        <w:t xml:space="preserve"> </w:t>
      </w:r>
      <w:r>
        <w:rPr>
          <w:rFonts w:ascii="Calibri" w:hAnsi="Calibri" w:eastAsia="Calibri" w:cs="Calibri"/>
        </w:rPr>
        <w:t>7</w:t>
      </w:r>
      <w:r>
        <w:rPr>
          <w:rFonts w:ascii="Calibri" w:hAnsi="Calibri" w:eastAsia="Calibri" w:cs="Calibri"/>
          <w:spacing w:val="8"/>
        </w:rPr>
        <w:t xml:space="preserve"> </w:t>
      </w:r>
      <w:r>
        <w:t>日</w:t>
      </w:r>
    </w:p>
    <w:p>
      <w:pPr>
        <w:spacing w:after="0" w:line="240" w:lineRule="auto"/>
        <w:jc w:val="left"/>
        <w:sectPr>
          <w:pgSz w:w="11910" w:h="16840"/>
          <w:pgMar w:top="1580" w:right="1400" w:bottom="1840" w:left="1420" w:header="0" w:footer="1654" w:gutter="0"/>
          <w:cols w:space="720" w:num="1"/>
        </w:sectPr>
      </w:pPr>
    </w:p>
    <w:p>
      <w:pPr>
        <w:spacing w:before="0" w:line="240" w:lineRule="auto"/>
        <w:rPr>
          <w:rFonts w:ascii="仿宋_GB2312" w:hAnsi="仿宋_GB2312" w:eastAsia="仿宋_GB2312" w:cs="仿宋_GB2312"/>
          <w:sz w:val="20"/>
          <w:szCs w:val="20"/>
        </w:rPr>
      </w:pPr>
    </w:p>
    <w:p>
      <w:pPr>
        <w:spacing w:before="10" w:line="240" w:lineRule="auto"/>
        <w:rPr>
          <w:rFonts w:ascii="仿宋_GB2312" w:hAnsi="仿宋_GB2312" w:eastAsia="仿宋_GB2312" w:cs="仿宋_GB2312"/>
          <w:sz w:val="27"/>
          <w:szCs w:val="27"/>
        </w:rPr>
      </w:pPr>
    </w:p>
    <w:p>
      <w:pPr>
        <w:pStyle w:val="2"/>
        <w:spacing w:line="1559" w:lineRule="exact"/>
        <w:ind w:right="0"/>
        <w:jc w:val="left"/>
        <w:rPr>
          <w:b w:val="0"/>
          <w:bCs w:val="0"/>
        </w:rPr>
      </w:pPr>
      <w:r>
        <w:rPr>
          <w:w w:val="75"/>
        </w:rPr>
        <w:t>信</w:t>
      </w:r>
      <w:r>
        <w:rPr>
          <w:spacing w:val="-408"/>
          <w:w w:val="75"/>
        </w:rPr>
        <w:t xml:space="preserve"> </w:t>
      </w:r>
      <w:r>
        <w:rPr>
          <w:w w:val="75"/>
        </w:rPr>
        <w:t>丰</w:t>
      </w:r>
      <w:r>
        <w:rPr>
          <w:spacing w:val="-409"/>
          <w:w w:val="75"/>
        </w:rPr>
        <w:t xml:space="preserve"> </w:t>
      </w:r>
      <w:r>
        <w:rPr>
          <w:w w:val="75"/>
        </w:rPr>
        <w:t>县</w:t>
      </w:r>
      <w:r>
        <w:rPr>
          <w:spacing w:val="-408"/>
          <w:w w:val="75"/>
        </w:rPr>
        <w:t xml:space="preserve"> </w:t>
      </w:r>
      <w:r>
        <w:rPr>
          <w:w w:val="75"/>
        </w:rPr>
        <w:t>人</w:t>
      </w:r>
      <w:r>
        <w:rPr>
          <w:spacing w:val="-408"/>
          <w:w w:val="75"/>
        </w:rPr>
        <w:t xml:space="preserve"> </w:t>
      </w:r>
      <w:r>
        <w:rPr>
          <w:w w:val="75"/>
        </w:rPr>
        <w:t>民</w:t>
      </w:r>
      <w:r>
        <w:rPr>
          <w:spacing w:val="-409"/>
          <w:w w:val="75"/>
        </w:rPr>
        <w:t xml:space="preserve"> </w:t>
      </w:r>
      <w:r>
        <w:rPr>
          <w:w w:val="75"/>
        </w:rPr>
        <w:t>政</w:t>
      </w:r>
      <w:r>
        <w:rPr>
          <w:spacing w:val="-408"/>
          <w:w w:val="75"/>
        </w:rPr>
        <w:t xml:space="preserve"> </w:t>
      </w:r>
      <w:r>
        <w:rPr>
          <w:w w:val="75"/>
        </w:rPr>
        <w:t>府</w:t>
      </w:r>
    </w:p>
    <w:p>
      <w:pPr>
        <w:pStyle w:val="3"/>
        <w:spacing w:before="704" w:line="240" w:lineRule="auto"/>
        <w:ind w:left="792" w:right="0"/>
        <w:jc w:val="left"/>
      </w:pPr>
      <w:r>
        <w:t>关于桃江河延续设立一年禁渔期的通告</w:t>
      </w:r>
    </w:p>
    <w:p>
      <w:pPr>
        <w:spacing w:before="13" w:line="240" w:lineRule="auto"/>
        <w:rPr>
          <w:rFonts w:ascii="方正小标宋简体" w:hAnsi="方正小标宋简体" w:eastAsia="方正小标宋简体" w:cs="方正小标宋简体"/>
          <w:sz w:val="44"/>
          <w:szCs w:val="44"/>
        </w:rPr>
      </w:pPr>
    </w:p>
    <w:p>
      <w:pPr>
        <w:pStyle w:val="6"/>
        <w:spacing w:line="336" w:lineRule="auto"/>
        <w:ind w:right="134" w:firstLine="640"/>
        <w:jc w:val="both"/>
      </w:pPr>
      <w:r>
        <w:rPr>
          <w:spacing w:val="-4"/>
        </w:rPr>
        <w:t>为加强桃江河水域渔业资源及其生态环境保护，根据《中华</w:t>
      </w:r>
      <w:r>
        <w:rPr>
          <w:w w:val="99"/>
        </w:rPr>
        <w:t xml:space="preserve"> </w:t>
      </w:r>
      <w:r>
        <w:rPr>
          <w:spacing w:val="-4"/>
        </w:rPr>
        <w:t>人民共和国渔业法》《江西省渔业条例》相关条例及《关于切实</w:t>
      </w:r>
      <w:r>
        <w:rPr>
          <w:w w:val="99"/>
        </w:rPr>
        <w:t xml:space="preserve"> </w:t>
      </w:r>
      <w:r>
        <w:rPr>
          <w:spacing w:val="-4"/>
        </w:rPr>
        <w:t>做好重点水域禁捕退捕有关工作的通知》（赣府厅字〔</w:t>
      </w:r>
      <w:r>
        <w:rPr>
          <w:rFonts w:ascii="Calibri" w:hAnsi="Calibri" w:eastAsia="Calibri" w:cs="Calibri"/>
          <w:spacing w:val="-4"/>
        </w:rPr>
        <w:t>2020</w:t>
      </w:r>
      <w:r>
        <w:rPr>
          <w:spacing w:val="-4"/>
        </w:rPr>
        <w:t>〕</w:t>
      </w:r>
      <w:r>
        <w:rPr>
          <w:rFonts w:ascii="Calibri" w:hAnsi="Calibri" w:eastAsia="Calibri" w:cs="Calibri"/>
          <w:spacing w:val="-4"/>
        </w:rPr>
        <w:t>56</w:t>
      </w:r>
      <w:r>
        <w:rPr>
          <w:rFonts w:ascii="Calibri" w:hAnsi="Calibri" w:eastAsia="Calibri" w:cs="Calibri"/>
          <w:w w:val="99"/>
        </w:rPr>
        <w:t xml:space="preserve"> </w:t>
      </w:r>
      <w:r>
        <w:rPr>
          <w:spacing w:val="-4"/>
        </w:rPr>
        <w:t>号）等相关规定。现就桃江河延续一年设立禁渔期有关事项通告</w:t>
      </w:r>
      <w:r>
        <w:rPr>
          <w:w w:val="99"/>
        </w:rPr>
        <w:t xml:space="preserve"> </w:t>
      </w:r>
      <w:r>
        <w:t>如下：</w:t>
      </w:r>
    </w:p>
    <w:p>
      <w:pPr>
        <w:pStyle w:val="6"/>
        <w:spacing w:before="53" w:line="240" w:lineRule="auto"/>
        <w:ind w:left="751" w:right="0"/>
        <w:jc w:val="left"/>
      </w:pPr>
      <w:r>
        <w:rPr>
          <w:spacing w:val="-9"/>
        </w:rPr>
        <w:t>一、禁渔期时间为</w:t>
      </w:r>
      <w:r>
        <w:rPr>
          <w:spacing w:val="-81"/>
        </w:rPr>
        <w:t xml:space="preserve"> </w:t>
      </w:r>
      <w:r>
        <w:rPr>
          <w:rFonts w:ascii="Calibri" w:hAnsi="Calibri" w:eastAsia="Calibri" w:cs="Calibri"/>
        </w:rPr>
        <w:t xml:space="preserve">2021 </w:t>
      </w:r>
      <w:r>
        <w:rPr>
          <w:rFonts w:ascii="Calibri" w:hAnsi="Calibri" w:eastAsia="Calibri" w:cs="Calibri"/>
          <w:spacing w:val="17"/>
        </w:rPr>
        <w:t xml:space="preserve"> </w:t>
      </w:r>
      <w:r>
        <w:t>年</w:t>
      </w:r>
      <w:r>
        <w:rPr>
          <w:spacing w:val="-81"/>
        </w:rPr>
        <w:t xml:space="preserve"> </w:t>
      </w:r>
      <w:r>
        <w:rPr>
          <w:rFonts w:ascii="Calibri" w:hAnsi="Calibri" w:eastAsia="Calibri" w:cs="Calibri"/>
        </w:rPr>
        <w:t>3</w:t>
      </w:r>
      <w:r>
        <w:rPr>
          <w:rFonts w:ascii="Calibri" w:hAnsi="Calibri" w:eastAsia="Calibri" w:cs="Calibri"/>
          <w:spacing w:val="6"/>
        </w:rPr>
        <w:t xml:space="preserve"> </w:t>
      </w:r>
      <w:r>
        <w:t>月</w:t>
      </w:r>
      <w:r>
        <w:rPr>
          <w:spacing w:val="-81"/>
        </w:rPr>
        <w:t xml:space="preserve"> </w:t>
      </w:r>
      <w:r>
        <w:rPr>
          <w:rFonts w:ascii="Calibri" w:hAnsi="Calibri" w:eastAsia="Calibri" w:cs="Calibri"/>
        </w:rPr>
        <w:t>1</w:t>
      </w:r>
      <w:r>
        <w:rPr>
          <w:rFonts w:ascii="Calibri" w:hAnsi="Calibri" w:eastAsia="Calibri" w:cs="Calibri"/>
          <w:spacing w:val="8"/>
        </w:rPr>
        <w:t xml:space="preserve"> </w:t>
      </w:r>
      <w:r>
        <w:t>日</w:t>
      </w:r>
      <w:r>
        <w:rPr>
          <w:spacing w:val="-81"/>
        </w:rPr>
        <w:t xml:space="preserve"> </w:t>
      </w:r>
      <w:r>
        <w:rPr>
          <w:rFonts w:ascii="Calibri" w:hAnsi="Calibri" w:eastAsia="Calibri" w:cs="Calibri"/>
        </w:rPr>
        <w:t>0</w:t>
      </w:r>
      <w:r>
        <w:rPr>
          <w:rFonts w:ascii="Calibri" w:hAnsi="Calibri" w:eastAsia="Calibri" w:cs="Calibri"/>
          <w:spacing w:val="8"/>
        </w:rPr>
        <w:t xml:space="preserve"> </w:t>
      </w:r>
      <w:r>
        <w:t>时起至</w:t>
      </w:r>
      <w:r>
        <w:rPr>
          <w:spacing w:val="-81"/>
        </w:rPr>
        <w:t xml:space="preserve"> </w:t>
      </w:r>
      <w:r>
        <w:rPr>
          <w:rFonts w:ascii="Calibri" w:hAnsi="Calibri" w:eastAsia="Calibri" w:cs="Calibri"/>
        </w:rPr>
        <w:t>2021</w:t>
      </w:r>
      <w:r>
        <w:rPr>
          <w:rFonts w:ascii="Calibri" w:hAnsi="Calibri" w:eastAsia="Calibri" w:cs="Calibri"/>
          <w:spacing w:val="8"/>
        </w:rPr>
        <w:t xml:space="preserve"> </w:t>
      </w:r>
      <w:r>
        <w:t>年</w:t>
      </w:r>
      <w:r>
        <w:rPr>
          <w:spacing w:val="-81"/>
        </w:rPr>
        <w:t xml:space="preserve"> </w:t>
      </w:r>
      <w:r>
        <w:rPr>
          <w:rFonts w:ascii="Calibri" w:hAnsi="Calibri" w:eastAsia="Calibri" w:cs="Calibri"/>
        </w:rPr>
        <w:t>12</w:t>
      </w:r>
      <w:r>
        <w:rPr>
          <w:rFonts w:ascii="Calibri" w:hAnsi="Calibri" w:eastAsia="Calibri" w:cs="Calibri"/>
          <w:spacing w:val="11"/>
        </w:rPr>
        <w:t xml:space="preserve"> </w:t>
      </w:r>
      <w:r>
        <w:t>月</w:t>
      </w:r>
    </w:p>
    <w:p>
      <w:pPr>
        <w:pStyle w:val="6"/>
        <w:spacing w:before="140" w:line="314" w:lineRule="auto"/>
        <w:ind w:left="751" w:right="0" w:hanging="641"/>
        <w:jc w:val="left"/>
      </w:pPr>
      <w:r>
        <w:rPr>
          <w:rFonts w:ascii="Calibri" w:hAnsi="Calibri" w:eastAsia="Calibri" w:cs="Calibri"/>
        </w:rPr>
        <w:t>31</w:t>
      </w:r>
      <w:r>
        <w:rPr>
          <w:rFonts w:ascii="Calibri" w:hAnsi="Calibri" w:eastAsia="Calibri" w:cs="Calibri"/>
          <w:spacing w:val="9"/>
        </w:rPr>
        <w:t xml:space="preserve"> </w:t>
      </w:r>
      <w:r>
        <w:t>日</w:t>
      </w:r>
      <w:r>
        <w:rPr>
          <w:spacing w:val="-82"/>
        </w:rPr>
        <w:t xml:space="preserve"> </w:t>
      </w:r>
      <w:r>
        <w:rPr>
          <w:rFonts w:ascii="Calibri" w:hAnsi="Calibri" w:eastAsia="Calibri" w:cs="Calibri"/>
        </w:rPr>
        <w:t>24</w:t>
      </w:r>
      <w:r>
        <w:rPr>
          <w:rFonts w:ascii="Calibri" w:hAnsi="Calibri" w:eastAsia="Calibri" w:cs="Calibri"/>
          <w:spacing w:val="9"/>
        </w:rPr>
        <w:t xml:space="preserve"> </w:t>
      </w:r>
      <w:r>
        <w:t>时止。</w:t>
      </w:r>
      <w:r>
        <w:rPr>
          <w:w w:val="99"/>
        </w:rPr>
        <w:t xml:space="preserve"> </w:t>
      </w:r>
      <w:r>
        <w:rPr>
          <w:spacing w:val="-4"/>
        </w:rPr>
        <w:t>二、禁渔期范围为桃江河及其支流（西江河、小河河、古陂</w:t>
      </w:r>
    </w:p>
    <w:p>
      <w:pPr>
        <w:pStyle w:val="6"/>
        <w:spacing w:before="82" w:line="343" w:lineRule="auto"/>
        <w:ind w:left="751" w:right="0" w:hanging="641"/>
        <w:jc w:val="left"/>
      </w:pPr>
      <w:r>
        <w:t>河、安西河、龙迳河、北江河）全部天然水域。</w:t>
      </w:r>
      <w:r>
        <w:rPr>
          <w:w w:val="99"/>
        </w:rPr>
        <w:t xml:space="preserve"> </w:t>
      </w:r>
      <w:r>
        <w:rPr>
          <w:spacing w:val="-16"/>
        </w:rPr>
        <w:t>三、禁渔期内禁止所有生产性捕捞作业以及其它任何形式破坏</w:t>
      </w:r>
    </w:p>
    <w:p>
      <w:pPr>
        <w:pStyle w:val="6"/>
        <w:spacing w:before="43" w:line="343" w:lineRule="auto"/>
        <w:ind w:right="0"/>
        <w:jc w:val="left"/>
      </w:pPr>
      <w:r>
        <w:rPr>
          <w:spacing w:val="-25"/>
        </w:rPr>
        <w:t>渔业资源和渔业生态环境的作业活动（科学考察除外）。禁止销售非</w:t>
      </w:r>
      <w:r>
        <w:rPr>
          <w:spacing w:val="-152"/>
        </w:rPr>
        <w:t xml:space="preserve"> </w:t>
      </w:r>
      <w:r>
        <w:rPr>
          <w:spacing w:val="-15"/>
        </w:rPr>
        <w:t>法捕捞的渔获物。</w:t>
      </w:r>
    </w:p>
    <w:p>
      <w:pPr>
        <w:pStyle w:val="6"/>
        <w:spacing w:before="43" w:line="343" w:lineRule="auto"/>
        <w:ind w:right="134" w:firstLine="640"/>
        <w:jc w:val="both"/>
      </w:pPr>
      <w:r>
        <w:rPr>
          <w:spacing w:val="-4"/>
        </w:rPr>
        <w:t>四、凡违反禁渔期相关规定的行为，由县农业行政主管部门</w:t>
      </w:r>
      <w:r>
        <w:rPr>
          <w:w w:val="99"/>
        </w:rPr>
        <w:t xml:space="preserve"> </w:t>
      </w:r>
      <w:r>
        <w:rPr>
          <w:spacing w:val="-4"/>
        </w:rPr>
        <w:t>或其所属农业监督管理机构依据《中华人民共和国渔业法》《江</w:t>
      </w:r>
      <w:r>
        <w:rPr>
          <w:w w:val="99"/>
        </w:rPr>
        <w:t xml:space="preserve"> </w:t>
      </w:r>
      <w:r>
        <w:rPr>
          <w:spacing w:val="-4"/>
        </w:rPr>
        <w:t>西省渔业条例》有关规定予以处罚，构成犯罪的，移送司法机关</w:t>
      </w:r>
    </w:p>
    <w:p>
      <w:pPr>
        <w:spacing w:after="0" w:line="343" w:lineRule="auto"/>
        <w:jc w:val="both"/>
        <w:sectPr>
          <w:footerReference r:id="rId9" w:type="default"/>
          <w:pgSz w:w="11910" w:h="16840"/>
          <w:pgMar w:top="1580" w:right="1380" w:bottom="1860" w:left="1420" w:header="0" w:footer="1674" w:gutter="0"/>
          <w:pgNumType w:start="40"/>
          <w:cols w:space="720" w:num="1"/>
        </w:sectPr>
      </w:pPr>
    </w:p>
    <w:p>
      <w:pPr>
        <w:spacing w:before="0" w:line="240" w:lineRule="auto"/>
        <w:rPr>
          <w:rFonts w:ascii="仿宋_GB2312" w:hAnsi="仿宋_GB2312" w:eastAsia="仿宋_GB2312" w:cs="仿宋_GB2312"/>
          <w:sz w:val="20"/>
          <w:szCs w:val="20"/>
        </w:rPr>
      </w:pPr>
    </w:p>
    <w:p>
      <w:pPr>
        <w:spacing w:before="5" w:line="240" w:lineRule="auto"/>
        <w:rPr>
          <w:rFonts w:ascii="仿宋_GB2312" w:hAnsi="仿宋_GB2312" w:eastAsia="仿宋_GB2312" w:cs="仿宋_GB2312"/>
          <w:sz w:val="26"/>
          <w:szCs w:val="26"/>
        </w:rPr>
      </w:pPr>
    </w:p>
    <w:p>
      <w:pPr>
        <w:pStyle w:val="6"/>
        <w:spacing w:line="240" w:lineRule="auto"/>
        <w:ind w:right="36"/>
        <w:jc w:val="left"/>
      </w:pPr>
      <w:r>
        <w:t>处理。</w:t>
      </w:r>
    </w:p>
    <w:p>
      <w:pPr>
        <w:pStyle w:val="6"/>
        <w:spacing w:before="181" w:line="343" w:lineRule="auto"/>
        <w:ind w:right="36" w:firstLine="640"/>
        <w:jc w:val="left"/>
      </w:pPr>
      <w:r>
        <w:rPr>
          <w:spacing w:val="-4"/>
        </w:rPr>
        <w:t>五、在禁渔期内开展增殖放流工作由县人民政府根据桃江河</w:t>
      </w:r>
      <w:r>
        <w:rPr>
          <w:w w:val="99"/>
        </w:rPr>
        <w:t xml:space="preserve"> </w:t>
      </w:r>
      <w:r>
        <w:t>水质状况决定。</w:t>
      </w:r>
    </w:p>
    <w:p>
      <w:pPr>
        <w:pStyle w:val="6"/>
        <w:spacing w:before="43" w:line="343" w:lineRule="auto"/>
        <w:ind w:right="36" w:firstLine="640"/>
        <w:jc w:val="left"/>
      </w:pPr>
      <w:r>
        <w:rPr>
          <w:spacing w:val="-4"/>
        </w:rPr>
        <w:t>六、鼓励广大群众及时向县农业综合行政执法大队举报违反</w:t>
      </w:r>
      <w:r>
        <w:rPr>
          <w:w w:val="99"/>
        </w:rPr>
        <w:t xml:space="preserve"> </w:t>
      </w:r>
      <w:r>
        <w:t>禁渔期相关规定的行为。举报电话：</w:t>
      </w:r>
      <w:r>
        <w:rPr>
          <w:rFonts w:ascii="Calibri" w:hAnsi="Calibri" w:eastAsia="Calibri" w:cs="Calibri"/>
        </w:rPr>
        <w:t>0797—3330321</w:t>
      </w:r>
      <w:r>
        <w:t>。</w:t>
      </w:r>
    </w:p>
    <w:p>
      <w:pPr>
        <w:pStyle w:val="6"/>
        <w:spacing w:line="391" w:lineRule="exact"/>
        <w:ind w:left="740" w:right="36"/>
        <w:jc w:val="left"/>
      </w:pPr>
      <w:r>
        <w:t>特此通告</w:t>
      </w:r>
    </w:p>
    <w:p>
      <w:pPr>
        <w:spacing w:before="0" w:line="240" w:lineRule="auto"/>
        <w:rPr>
          <w:rFonts w:ascii="仿宋_GB2312" w:hAnsi="仿宋_GB2312" w:eastAsia="仿宋_GB2312" w:cs="仿宋_GB2312"/>
          <w:sz w:val="32"/>
          <w:szCs w:val="32"/>
        </w:rPr>
      </w:pPr>
    </w:p>
    <w:p>
      <w:pPr>
        <w:spacing w:before="0" w:line="240" w:lineRule="auto"/>
        <w:rPr>
          <w:rFonts w:ascii="仿宋_GB2312" w:hAnsi="仿宋_GB2312" w:eastAsia="仿宋_GB2312" w:cs="仿宋_GB2312"/>
          <w:sz w:val="32"/>
          <w:szCs w:val="32"/>
        </w:rPr>
      </w:pPr>
    </w:p>
    <w:p>
      <w:pPr>
        <w:spacing w:before="7" w:line="240" w:lineRule="auto"/>
        <w:rPr>
          <w:rFonts w:ascii="仿宋_GB2312" w:hAnsi="仿宋_GB2312" w:eastAsia="仿宋_GB2312" w:cs="仿宋_GB2312"/>
          <w:sz w:val="41"/>
          <w:szCs w:val="41"/>
        </w:rPr>
      </w:pPr>
    </w:p>
    <w:p>
      <w:pPr>
        <w:pStyle w:val="6"/>
        <w:spacing w:line="240" w:lineRule="auto"/>
        <w:ind w:left="5568" w:right="36"/>
        <w:jc w:val="left"/>
      </w:pPr>
      <w:r>
        <w:rPr>
          <w:rFonts w:ascii="Calibri" w:hAnsi="Calibri" w:eastAsia="Calibri" w:cs="Calibri"/>
        </w:rPr>
        <w:t>2021</w:t>
      </w:r>
      <w:r>
        <w:rPr>
          <w:rFonts w:ascii="Calibri" w:hAnsi="Calibri" w:eastAsia="Calibri" w:cs="Calibri"/>
          <w:spacing w:val="6"/>
        </w:rPr>
        <w:t xml:space="preserve"> </w:t>
      </w:r>
      <w:r>
        <w:t>年</w:t>
      </w:r>
      <w:r>
        <w:rPr>
          <w:spacing w:val="-81"/>
        </w:rPr>
        <w:t xml:space="preserve"> </w:t>
      </w:r>
      <w:r>
        <w:rPr>
          <w:rFonts w:ascii="Calibri" w:hAnsi="Calibri" w:eastAsia="Calibri" w:cs="Calibri"/>
        </w:rPr>
        <w:t>2</w:t>
      </w:r>
      <w:r>
        <w:rPr>
          <w:rFonts w:ascii="Calibri" w:hAnsi="Calibri" w:eastAsia="Calibri" w:cs="Calibri"/>
          <w:spacing w:val="8"/>
        </w:rPr>
        <w:t xml:space="preserve"> </w:t>
      </w:r>
      <w:r>
        <w:t>月</w:t>
      </w:r>
      <w:r>
        <w:rPr>
          <w:spacing w:val="-83"/>
        </w:rPr>
        <w:t xml:space="preserve"> </w:t>
      </w:r>
      <w:r>
        <w:rPr>
          <w:rFonts w:ascii="Calibri" w:hAnsi="Calibri" w:eastAsia="Calibri" w:cs="Calibri"/>
        </w:rPr>
        <w:t>18</w:t>
      </w:r>
      <w:r>
        <w:rPr>
          <w:rFonts w:ascii="Calibri" w:hAnsi="Calibri" w:eastAsia="Calibri" w:cs="Calibri"/>
          <w:spacing w:val="8"/>
        </w:rPr>
        <w:t xml:space="preserve"> </w:t>
      </w:r>
      <w:r>
        <w:t>日</w:t>
      </w:r>
    </w:p>
    <w:p>
      <w:pPr>
        <w:spacing w:after="0" w:line="240" w:lineRule="auto"/>
        <w:jc w:val="left"/>
        <w:sectPr>
          <w:pgSz w:w="11910" w:h="16840"/>
          <w:pgMar w:top="1580" w:right="14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10" w:line="240" w:lineRule="auto"/>
        <w:rPr>
          <w:rFonts w:ascii="仿宋_GB2312" w:hAnsi="仿宋_GB2312" w:eastAsia="仿宋_GB2312" w:cs="仿宋_GB2312"/>
          <w:sz w:val="27"/>
          <w:szCs w:val="27"/>
        </w:rPr>
      </w:pPr>
    </w:p>
    <w:p>
      <w:pPr>
        <w:pStyle w:val="2"/>
        <w:spacing w:line="1559" w:lineRule="exact"/>
        <w:ind w:right="0"/>
        <w:jc w:val="left"/>
        <w:rPr>
          <w:b w:val="0"/>
          <w:bCs w:val="0"/>
        </w:rPr>
      </w:pPr>
      <w:r>
        <w:rPr>
          <w:w w:val="75"/>
        </w:rPr>
        <w:t>信</w:t>
      </w:r>
      <w:r>
        <w:rPr>
          <w:spacing w:val="-408"/>
          <w:w w:val="75"/>
        </w:rPr>
        <w:t xml:space="preserve"> </w:t>
      </w:r>
      <w:r>
        <w:rPr>
          <w:w w:val="75"/>
        </w:rPr>
        <w:t>丰</w:t>
      </w:r>
      <w:r>
        <w:rPr>
          <w:spacing w:val="-409"/>
          <w:w w:val="75"/>
        </w:rPr>
        <w:t xml:space="preserve"> </w:t>
      </w:r>
      <w:r>
        <w:rPr>
          <w:w w:val="75"/>
        </w:rPr>
        <w:t>县</w:t>
      </w:r>
      <w:r>
        <w:rPr>
          <w:spacing w:val="-408"/>
          <w:w w:val="75"/>
        </w:rPr>
        <w:t xml:space="preserve"> </w:t>
      </w:r>
      <w:r>
        <w:rPr>
          <w:w w:val="75"/>
        </w:rPr>
        <w:t>人</w:t>
      </w:r>
      <w:r>
        <w:rPr>
          <w:spacing w:val="-408"/>
          <w:w w:val="75"/>
        </w:rPr>
        <w:t xml:space="preserve"> </w:t>
      </w:r>
      <w:r>
        <w:rPr>
          <w:w w:val="75"/>
        </w:rPr>
        <w:t>民</w:t>
      </w:r>
      <w:r>
        <w:rPr>
          <w:spacing w:val="-409"/>
          <w:w w:val="75"/>
        </w:rPr>
        <w:t xml:space="preserve"> </w:t>
      </w:r>
      <w:r>
        <w:rPr>
          <w:w w:val="75"/>
        </w:rPr>
        <w:t>政</w:t>
      </w:r>
      <w:r>
        <w:rPr>
          <w:spacing w:val="-408"/>
          <w:w w:val="75"/>
        </w:rPr>
        <w:t xml:space="preserve"> </w:t>
      </w:r>
      <w:r>
        <w:rPr>
          <w:w w:val="75"/>
        </w:rPr>
        <w:t>府</w:t>
      </w:r>
    </w:p>
    <w:p>
      <w:pPr>
        <w:pStyle w:val="3"/>
        <w:spacing w:before="656" w:line="240" w:lineRule="auto"/>
        <w:ind w:left="1673" w:right="0"/>
        <w:jc w:val="left"/>
      </w:pPr>
      <w:r>
        <w:t>关于预防野生蘑菇中毒的通告</w:t>
      </w:r>
    </w:p>
    <w:p>
      <w:pPr>
        <w:spacing w:before="2" w:line="240" w:lineRule="auto"/>
        <w:rPr>
          <w:rFonts w:ascii="方正小标宋简体" w:hAnsi="方正小标宋简体" w:eastAsia="方正小标宋简体" w:cs="方正小标宋简体"/>
          <w:sz w:val="37"/>
          <w:szCs w:val="37"/>
        </w:rPr>
      </w:pPr>
    </w:p>
    <w:p>
      <w:pPr>
        <w:pStyle w:val="6"/>
        <w:spacing w:line="309" w:lineRule="auto"/>
        <w:ind w:right="0" w:firstLine="640"/>
        <w:jc w:val="left"/>
      </w:pPr>
      <w:r>
        <w:rPr>
          <w:spacing w:val="-5"/>
        </w:rPr>
        <w:t>近期气温回升，雨水增多，是野生蘑菇生长、采食旺季。野</w:t>
      </w:r>
      <w:r>
        <w:rPr>
          <w:w w:val="99"/>
        </w:rPr>
        <w:t xml:space="preserve"> </w:t>
      </w:r>
      <w:r>
        <w:rPr>
          <w:spacing w:val="-10"/>
        </w:rPr>
        <w:t>生毒蘑菇与可食用蘑菇形态相似，难以辨别，极易造成误食中毒。</w:t>
      </w:r>
      <w:r>
        <w:rPr>
          <w:w w:val="99"/>
        </w:rPr>
        <w:t xml:space="preserve"> </w:t>
      </w:r>
      <w:r>
        <w:rPr>
          <w:spacing w:val="-4"/>
        </w:rPr>
        <w:t>为预防食用野生蘑菇中毒事件的发生，切实保障人民群众身体健</w:t>
      </w:r>
      <w:r>
        <w:rPr>
          <w:w w:val="99"/>
        </w:rPr>
        <w:t xml:space="preserve"> </w:t>
      </w:r>
      <w:r>
        <w:t>康和生命安全，现将有关事项通告如下：</w:t>
      </w:r>
    </w:p>
    <w:p>
      <w:pPr>
        <w:pStyle w:val="6"/>
        <w:spacing w:before="28" w:line="309" w:lineRule="auto"/>
        <w:ind w:right="0" w:firstLine="640"/>
        <w:jc w:val="left"/>
      </w:pPr>
      <w:r>
        <w:rPr>
          <w:spacing w:val="-10"/>
          <w:w w:val="95"/>
        </w:rPr>
        <w:t>一、广大群众要增强食品安全风险防控意识，自觉做到不采、</w:t>
      </w:r>
      <w:r>
        <w:rPr>
          <w:w w:val="99"/>
        </w:rPr>
        <w:t xml:space="preserve"> </w:t>
      </w:r>
      <w:r>
        <w:t>不食、不买卖野生蘑菇。</w:t>
      </w:r>
    </w:p>
    <w:p>
      <w:pPr>
        <w:pStyle w:val="6"/>
        <w:spacing w:before="28" w:line="309" w:lineRule="auto"/>
        <w:ind w:right="0" w:firstLine="640"/>
        <w:jc w:val="left"/>
      </w:pPr>
      <w:r>
        <w:rPr>
          <w:spacing w:val="-5"/>
        </w:rPr>
        <w:t>二、各集贸市场、超市等蔬菜、农产品销售场所不得销售野</w:t>
      </w:r>
      <w:r>
        <w:rPr>
          <w:w w:val="99"/>
        </w:rPr>
        <w:t xml:space="preserve"> </w:t>
      </w:r>
      <w:r>
        <w:t>生蘑菇。</w:t>
      </w:r>
    </w:p>
    <w:p>
      <w:pPr>
        <w:pStyle w:val="6"/>
        <w:spacing w:before="28" w:line="309" w:lineRule="auto"/>
        <w:ind w:right="0" w:firstLine="640"/>
        <w:jc w:val="left"/>
      </w:pPr>
      <w:r>
        <w:rPr>
          <w:spacing w:val="-4"/>
          <w:w w:val="95"/>
        </w:rPr>
        <w:t>三、各餐饮经营服务单位，学校、企事业单位食堂要严把采</w:t>
      </w:r>
      <w:r>
        <w:rPr>
          <w:w w:val="99"/>
        </w:rPr>
        <w:t xml:space="preserve"> </w:t>
      </w:r>
      <w:r>
        <w:t>购关，不得加工和销售野生蘑菇。</w:t>
      </w:r>
    </w:p>
    <w:p>
      <w:pPr>
        <w:pStyle w:val="6"/>
        <w:spacing w:before="28" w:line="309" w:lineRule="auto"/>
        <w:ind w:right="0" w:firstLine="640"/>
        <w:jc w:val="left"/>
      </w:pPr>
      <w:r>
        <w:rPr>
          <w:spacing w:val="-5"/>
        </w:rPr>
        <w:t>四、一旦发生误食野生毒蘑菇中毒，应立即前往有条件的医</w:t>
      </w:r>
      <w:r>
        <w:rPr>
          <w:w w:val="99"/>
        </w:rPr>
        <w:t xml:space="preserve"> </w:t>
      </w:r>
      <w:r>
        <w:t>疗机构救治，并及时向市场监管部门报告。</w:t>
      </w:r>
    </w:p>
    <w:p>
      <w:pPr>
        <w:pStyle w:val="6"/>
        <w:spacing w:before="28" w:line="240" w:lineRule="auto"/>
        <w:ind w:left="751" w:right="0"/>
        <w:jc w:val="left"/>
        <w:rPr>
          <w:rFonts w:ascii="Times New Roman" w:hAnsi="Times New Roman" w:eastAsia="Times New Roman" w:cs="Times New Roman"/>
        </w:rPr>
      </w:pPr>
      <w:r>
        <w:t>咨询、举报电话：</w:t>
      </w:r>
      <w:r>
        <w:rPr>
          <w:rFonts w:ascii="Times New Roman" w:hAnsi="Times New Roman" w:eastAsia="Times New Roman" w:cs="Times New Roman"/>
        </w:rPr>
        <w:t>0797-3325991</w:t>
      </w:r>
    </w:p>
    <w:p>
      <w:pPr>
        <w:spacing w:before="0" w:line="240" w:lineRule="auto"/>
        <w:rPr>
          <w:rFonts w:ascii="Times New Roman" w:hAnsi="Times New Roman" w:eastAsia="Times New Roman" w:cs="Times New Roman"/>
          <w:sz w:val="34"/>
          <w:szCs w:val="34"/>
        </w:rPr>
      </w:pPr>
    </w:p>
    <w:p>
      <w:pPr>
        <w:pStyle w:val="6"/>
        <w:spacing w:before="246" w:line="240" w:lineRule="auto"/>
        <w:ind w:left="5561" w:right="0"/>
        <w:jc w:val="left"/>
      </w:pPr>
      <w:r>
        <w:rPr>
          <w:rFonts w:ascii="Times New Roman" w:hAnsi="Times New Roman" w:eastAsia="Times New Roman" w:cs="Times New Roman"/>
        </w:rPr>
        <w:t>2021</w:t>
      </w:r>
      <w:r>
        <w:rPr>
          <w:rFonts w:ascii="Times New Roman" w:hAnsi="Times New Roman" w:eastAsia="Times New Roman" w:cs="Times New Roman"/>
          <w:spacing w:val="-3"/>
        </w:rPr>
        <w:t xml:space="preserve"> </w:t>
      </w:r>
      <w:r>
        <w:t>年</w:t>
      </w:r>
      <w:r>
        <w:rPr>
          <w:spacing w:val="-80"/>
        </w:rPr>
        <w:t xml:space="preserve"> </w:t>
      </w:r>
      <w:r>
        <w:rPr>
          <w:rFonts w:ascii="Times New Roman" w:hAnsi="Times New Roman" w:eastAsia="Times New Roman" w:cs="Times New Roman"/>
        </w:rPr>
        <w:t>3</w:t>
      </w:r>
      <w:r>
        <w:rPr>
          <w:rFonts w:ascii="Times New Roman" w:hAnsi="Times New Roman" w:eastAsia="Times New Roman" w:cs="Times New Roman"/>
          <w:spacing w:val="-1"/>
        </w:rPr>
        <w:t xml:space="preserve"> </w:t>
      </w:r>
      <w:r>
        <w:t>月</w:t>
      </w:r>
      <w:r>
        <w:rPr>
          <w:spacing w:val="-80"/>
        </w:rPr>
        <w:t xml:space="preserve"> </w:t>
      </w:r>
      <w:r>
        <w:rPr>
          <w:rFonts w:ascii="Times New Roman" w:hAnsi="Times New Roman" w:eastAsia="Times New Roman" w:cs="Times New Roman"/>
        </w:rPr>
        <w:t>24</w:t>
      </w:r>
      <w:r>
        <w:rPr>
          <w:rFonts w:ascii="Times New Roman" w:hAnsi="Times New Roman" w:eastAsia="Times New Roman" w:cs="Times New Roman"/>
          <w:spacing w:val="-1"/>
        </w:rPr>
        <w:t xml:space="preserve"> </w:t>
      </w:r>
      <w:r>
        <w:t>日</w:t>
      </w:r>
    </w:p>
    <w:p>
      <w:pPr>
        <w:spacing w:after="0" w:line="240" w:lineRule="auto"/>
        <w:jc w:val="left"/>
        <w:sectPr>
          <w:pgSz w:w="11910" w:h="16840"/>
          <w:pgMar w:top="1580" w:right="126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10" w:line="240" w:lineRule="auto"/>
        <w:rPr>
          <w:rFonts w:ascii="仿宋_GB2312" w:hAnsi="仿宋_GB2312" w:eastAsia="仿宋_GB2312" w:cs="仿宋_GB2312"/>
          <w:sz w:val="27"/>
          <w:szCs w:val="27"/>
        </w:rPr>
      </w:pPr>
    </w:p>
    <w:p>
      <w:pPr>
        <w:pStyle w:val="2"/>
        <w:spacing w:line="1559" w:lineRule="exact"/>
        <w:ind w:right="0"/>
        <w:jc w:val="left"/>
        <w:rPr>
          <w:b w:val="0"/>
          <w:bCs w:val="0"/>
        </w:rPr>
      </w:pPr>
      <w:r>
        <w:rPr>
          <w:w w:val="75"/>
        </w:rPr>
        <w:t>信</w:t>
      </w:r>
      <w:r>
        <w:rPr>
          <w:spacing w:val="-408"/>
          <w:w w:val="75"/>
        </w:rPr>
        <w:t xml:space="preserve"> </w:t>
      </w:r>
      <w:r>
        <w:rPr>
          <w:w w:val="75"/>
        </w:rPr>
        <w:t>丰</w:t>
      </w:r>
      <w:r>
        <w:rPr>
          <w:spacing w:val="-409"/>
          <w:w w:val="75"/>
        </w:rPr>
        <w:t xml:space="preserve"> </w:t>
      </w:r>
      <w:r>
        <w:rPr>
          <w:w w:val="75"/>
        </w:rPr>
        <w:t>县</w:t>
      </w:r>
      <w:r>
        <w:rPr>
          <w:spacing w:val="-408"/>
          <w:w w:val="75"/>
        </w:rPr>
        <w:t xml:space="preserve"> </w:t>
      </w:r>
      <w:r>
        <w:rPr>
          <w:w w:val="75"/>
        </w:rPr>
        <w:t>人</w:t>
      </w:r>
      <w:r>
        <w:rPr>
          <w:spacing w:val="-408"/>
          <w:w w:val="75"/>
        </w:rPr>
        <w:t xml:space="preserve"> </w:t>
      </w:r>
      <w:r>
        <w:rPr>
          <w:w w:val="75"/>
        </w:rPr>
        <w:t>民</w:t>
      </w:r>
      <w:r>
        <w:rPr>
          <w:spacing w:val="-409"/>
          <w:w w:val="75"/>
        </w:rPr>
        <w:t xml:space="preserve"> </w:t>
      </w:r>
      <w:r>
        <w:rPr>
          <w:w w:val="75"/>
        </w:rPr>
        <w:t>政</w:t>
      </w:r>
      <w:r>
        <w:rPr>
          <w:spacing w:val="-408"/>
          <w:w w:val="75"/>
        </w:rPr>
        <w:t xml:space="preserve"> </w:t>
      </w:r>
      <w:r>
        <w:rPr>
          <w:w w:val="75"/>
        </w:rPr>
        <w:t>府</w:t>
      </w:r>
    </w:p>
    <w:p>
      <w:pPr>
        <w:pStyle w:val="3"/>
        <w:spacing w:before="904" w:line="240" w:lineRule="auto"/>
        <w:ind w:left="1673" w:right="0"/>
        <w:jc w:val="left"/>
      </w:pPr>
      <w:r>
        <w:t>关于城区部分道路更名的公告</w:t>
      </w:r>
    </w:p>
    <w:p>
      <w:pPr>
        <w:spacing w:before="15" w:line="240" w:lineRule="auto"/>
        <w:rPr>
          <w:rFonts w:ascii="方正小标宋简体" w:hAnsi="方正小标宋简体" w:eastAsia="方正小标宋简体" w:cs="方正小标宋简体"/>
          <w:sz w:val="44"/>
          <w:szCs w:val="44"/>
        </w:rPr>
      </w:pPr>
    </w:p>
    <w:p>
      <w:pPr>
        <w:pStyle w:val="6"/>
        <w:spacing w:line="343" w:lineRule="auto"/>
        <w:ind w:right="252" w:firstLine="640"/>
        <w:jc w:val="both"/>
      </w:pPr>
      <w:r>
        <w:rPr>
          <w:spacing w:val="-4"/>
        </w:rPr>
        <w:t>为进一步规范城市管理，方便群众生产生活，彰显地域文化</w:t>
      </w:r>
      <w:r>
        <w:rPr>
          <w:w w:val="99"/>
        </w:rPr>
        <w:t xml:space="preserve"> </w:t>
      </w:r>
      <w:r>
        <w:rPr>
          <w:spacing w:val="-4"/>
        </w:rPr>
        <w:t>特色，提升信丰对外知名度和影响力，根据国务院《地名管理条</w:t>
      </w:r>
      <w:r>
        <w:rPr>
          <w:w w:val="99"/>
        </w:rPr>
        <w:t xml:space="preserve"> </w:t>
      </w:r>
      <w:r>
        <w:rPr>
          <w:spacing w:val="-4"/>
        </w:rPr>
        <w:t>例》和《江西省地名管理办法》规定，在广泛征求社会各界意见</w:t>
      </w:r>
      <w:r>
        <w:rPr>
          <w:w w:val="99"/>
        </w:rPr>
        <w:t xml:space="preserve"> </w:t>
      </w:r>
      <w:r>
        <w:rPr>
          <w:spacing w:val="-4"/>
        </w:rPr>
        <w:t>的基础上，经县政府研究，决定对城区部分道路予以更名。现公</w:t>
      </w:r>
      <w:r>
        <w:rPr>
          <w:w w:val="99"/>
        </w:rPr>
        <w:t xml:space="preserve"> </w:t>
      </w:r>
      <w:r>
        <w:t>告如下：</w:t>
      </w:r>
    </w:p>
    <w:p>
      <w:pPr>
        <w:pStyle w:val="6"/>
        <w:spacing w:before="43" w:line="343" w:lineRule="auto"/>
        <w:ind w:right="110" w:firstLine="640"/>
        <w:jc w:val="both"/>
      </w:pPr>
      <w:r>
        <w:rPr>
          <w:spacing w:val="-4"/>
        </w:rPr>
        <w:t>一、城南大道更名为北江源大道。道路东西走向，东起花园</w:t>
      </w:r>
      <w:r>
        <w:rPr>
          <w:w w:val="99"/>
        </w:rPr>
        <w:t xml:space="preserve"> </w:t>
      </w:r>
      <w:r>
        <w:rPr>
          <w:spacing w:val="-10"/>
        </w:rPr>
        <w:t>湾大桥，穿中学路、一清路、迎宾大道，西至大广高速信丰出口。</w:t>
      </w:r>
    </w:p>
    <w:p>
      <w:pPr>
        <w:pStyle w:val="6"/>
        <w:spacing w:before="43" w:line="328" w:lineRule="auto"/>
        <w:ind w:right="117" w:firstLine="640"/>
        <w:jc w:val="both"/>
      </w:pPr>
      <w:r>
        <w:t>二、城北大道、脐橙大道更名为橙乡大道。道路东西走向，</w:t>
      </w:r>
      <w:r>
        <w:rPr>
          <w:w w:val="99"/>
        </w:rPr>
        <w:t xml:space="preserve"> </w:t>
      </w:r>
      <w:r>
        <w:t>东起</w:t>
      </w:r>
      <w:r>
        <w:rPr>
          <w:spacing w:val="-74"/>
        </w:rPr>
        <w:t xml:space="preserve"> </w:t>
      </w:r>
      <w:r>
        <w:rPr>
          <w:rFonts w:ascii="Calibri" w:hAnsi="Calibri" w:eastAsia="Calibri" w:cs="Calibri"/>
        </w:rPr>
        <w:t>105</w:t>
      </w:r>
      <w:r>
        <w:rPr>
          <w:rFonts w:ascii="Calibri" w:hAnsi="Calibri" w:eastAsia="Calibri" w:cs="Calibri"/>
          <w:spacing w:val="13"/>
        </w:rPr>
        <w:t xml:space="preserve"> </w:t>
      </w:r>
      <w:r>
        <w:t>国道，穿诚信大道、工业大道、迎宾大道、深圳大道，</w:t>
      </w:r>
      <w:r>
        <w:rPr>
          <w:w w:val="99"/>
        </w:rPr>
        <w:t xml:space="preserve"> </w:t>
      </w:r>
      <w:r>
        <w:t>西至西外环路。</w:t>
      </w:r>
    </w:p>
    <w:p>
      <w:pPr>
        <w:pStyle w:val="6"/>
        <w:spacing w:before="63" w:line="240" w:lineRule="auto"/>
        <w:ind w:left="751" w:right="0"/>
        <w:jc w:val="left"/>
      </w:pPr>
      <w:r>
        <w:t>自公布之日起施行。</w:t>
      </w:r>
    </w:p>
    <w:p>
      <w:pPr>
        <w:spacing w:before="0" w:line="240" w:lineRule="auto"/>
        <w:rPr>
          <w:rFonts w:ascii="仿宋_GB2312" w:hAnsi="仿宋_GB2312" w:eastAsia="仿宋_GB2312" w:cs="仿宋_GB2312"/>
          <w:sz w:val="32"/>
          <w:szCs w:val="32"/>
        </w:rPr>
      </w:pPr>
    </w:p>
    <w:p>
      <w:pPr>
        <w:spacing w:before="9" w:line="240" w:lineRule="auto"/>
        <w:rPr>
          <w:rFonts w:ascii="仿宋_GB2312" w:hAnsi="仿宋_GB2312" w:eastAsia="仿宋_GB2312" w:cs="仿宋_GB2312"/>
          <w:sz w:val="27"/>
          <w:szCs w:val="27"/>
        </w:rPr>
      </w:pPr>
    </w:p>
    <w:p>
      <w:pPr>
        <w:pStyle w:val="6"/>
        <w:spacing w:line="240" w:lineRule="auto"/>
        <w:ind w:left="5501" w:right="0"/>
        <w:jc w:val="left"/>
      </w:pPr>
      <w:r>
        <w:rPr>
          <w:rFonts w:ascii="Calibri" w:hAnsi="Calibri" w:eastAsia="Calibri" w:cs="Calibri"/>
        </w:rPr>
        <w:t>2021</w:t>
      </w:r>
      <w:r>
        <w:rPr>
          <w:rFonts w:ascii="Calibri" w:hAnsi="Calibri" w:eastAsia="Calibri" w:cs="Calibri"/>
          <w:spacing w:val="6"/>
        </w:rPr>
        <w:t xml:space="preserve"> </w:t>
      </w:r>
      <w:r>
        <w:t>年</w:t>
      </w:r>
      <w:r>
        <w:rPr>
          <w:spacing w:val="-81"/>
        </w:rPr>
        <w:t xml:space="preserve"> </w:t>
      </w:r>
      <w:r>
        <w:rPr>
          <w:rFonts w:ascii="Calibri" w:hAnsi="Calibri" w:eastAsia="Calibri" w:cs="Calibri"/>
        </w:rPr>
        <w:t>5</w:t>
      </w:r>
      <w:r>
        <w:rPr>
          <w:rFonts w:ascii="Calibri" w:hAnsi="Calibri" w:eastAsia="Calibri" w:cs="Calibri"/>
          <w:spacing w:val="6"/>
        </w:rPr>
        <w:t xml:space="preserve"> </w:t>
      </w:r>
      <w:r>
        <w:t>月</w:t>
      </w:r>
      <w:r>
        <w:rPr>
          <w:spacing w:val="-81"/>
        </w:rPr>
        <w:t xml:space="preserve"> </w:t>
      </w:r>
      <w:r>
        <w:rPr>
          <w:rFonts w:ascii="Calibri" w:hAnsi="Calibri" w:eastAsia="Calibri" w:cs="Calibri"/>
        </w:rPr>
        <w:t>19</w:t>
      </w:r>
      <w:r>
        <w:rPr>
          <w:rFonts w:ascii="Calibri" w:hAnsi="Calibri" w:eastAsia="Calibri" w:cs="Calibri"/>
          <w:spacing w:val="8"/>
        </w:rPr>
        <w:t xml:space="preserve"> </w:t>
      </w:r>
      <w:r>
        <w:t>日</w:t>
      </w:r>
    </w:p>
    <w:p>
      <w:pPr>
        <w:spacing w:after="0" w:line="240" w:lineRule="auto"/>
        <w:jc w:val="left"/>
        <w:sectPr>
          <w:pgSz w:w="11910" w:h="16840"/>
          <w:pgMar w:top="1580" w:right="126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4" w:line="240" w:lineRule="auto"/>
        <w:rPr>
          <w:rFonts w:ascii="仿宋_GB2312" w:hAnsi="仿宋_GB2312" w:eastAsia="仿宋_GB2312" w:cs="仿宋_GB2312"/>
          <w:sz w:val="24"/>
          <w:szCs w:val="24"/>
        </w:rPr>
      </w:pPr>
    </w:p>
    <w:p>
      <w:pPr>
        <w:pStyle w:val="3"/>
        <w:spacing w:line="536" w:lineRule="exact"/>
        <w:ind w:left="903" w:right="0" w:firstLine="2352"/>
        <w:jc w:val="left"/>
      </w:pPr>
      <w:r>
        <w:t>信丰县人民政府</w:t>
      </w:r>
    </w:p>
    <w:p>
      <w:pPr>
        <w:spacing w:before="23" w:line="640" w:lineRule="exact"/>
        <w:ind w:left="98" w:right="248" w:firstLine="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关于印发《信丰县 2021</w:t>
      </w:r>
      <w:r>
        <w:rPr>
          <w:rFonts w:ascii="方正小标宋简体" w:hAnsi="方正小标宋简体" w:eastAsia="方正小标宋简体" w:cs="方正小标宋简体"/>
          <w:spacing w:val="-1"/>
          <w:sz w:val="44"/>
          <w:szCs w:val="44"/>
        </w:rPr>
        <w:t xml:space="preserve"> </w:t>
      </w:r>
      <w:r>
        <w:rPr>
          <w:rFonts w:ascii="方正小标宋简体" w:hAnsi="方正小标宋简体" w:eastAsia="方正小标宋简体" w:cs="方正小标宋简体"/>
          <w:sz w:val="44"/>
          <w:szCs w:val="44"/>
        </w:rPr>
        <w:t>年度烟叶生产</w:t>
      </w:r>
      <w:r>
        <w:rPr>
          <w:rFonts w:ascii="方正小标宋简体" w:hAnsi="方正小标宋简体" w:eastAsia="方正小标宋简体" w:cs="方正小标宋简体"/>
          <w:w w:val="99"/>
          <w:sz w:val="44"/>
          <w:szCs w:val="44"/>
        </w:rPr>
        <w:t xml:space="preserve"> </w:t>
      </w:r>
      <w:r>
        <w:rPr>
          <w:rFonts w:ascii="方正小标宋简体" w:hAnsi="方正小标宋简体" w:eastAsia="方正小标宋简体" w:cs="方正小标宋简体"/>
          <w:sz w:val="44"/>
          <w:szCs w:val="44"/>
        </w:rPr>
        <w:t>工作意见》的通知</w:t>
      </w:r>
    </w:p>
    <w:p>
      <w:pPr>
        <w:spacing w:before="0" w:line="240" w:lineRule="auto"/>
        <w:rPr>
          <w:rFonts w:ascii="方正小标宋简体" w:hAnsi="方正小标宋简体" w:eastAsia="方正小标宋简体" w:cs="方正小标宋简体"/>
          <w:sz w:val="50"/>
          <w:szCs w:val="50"/>
        </w:rPr>
      </w:pPr>
    </w:p>
    <w:p>
      <w:pPr>
        <w:pStyle w:val="6"/>
        <w:spacing w:line="240" w:lineRule="auto"/>
        <w:ind w:left="71" w:right="99"/>
        <w:jc w:val="center"/>
      </w:pPr>
      <w:r>
        <w:t>各乡（镇）人民政府，县政府有关部门，县直、驻县有关单位：</w:t>
      </w:r>
    </w:p>
    <w:p>
      <w:pPr>
        <w:pStyle w:val="6"/>
        <w:spacing w:before="222" w:line="240" w:lineRule="auto"/>
        <w:ind w:left="593" w:right="0"/>
        <w:jc w:val="left"/>
        <w:rPr>
          <w:rFonts w:ascii="Times New Roman" w:hAnsi="Times New Roman" w:eastAsia="Times New Roman" w:cs="Times New Roman"/>
        </w:rPr>
      </w:pPr>
      <w:r>
        <w:t>《信丰县</w:t>
      </w:r>
      <w:r>
        <w:rPr>
          <w:spacing w:val="-82"/>
        </w:rPr>
        <w:t xml:space="preserve"> </w:t>
      </w:r>
      <w:r>
        <w:rPr>
          <w:rFonts w:ascii="Times New Roman" w:hAnsi="Times New Roman" w:eastAsia="Times New Roman" w:cs="Times New Roman"/>
        </w:rPr>
        <w:t>2021</w:t>
      </w:r>
      <w:r>
        <w:rPr>
          <w:rFonts w:ascii="Times New Roman" w:hAnsi="Times New Roman" w:eastAsia="Times New Roman" w:cs="Times New Roman"/>
          <w:spacing w:val="-1"/>
        </w:rPr>
        <w:t xml:space="preserve"> </w:t>
      </w:r>
      <w:r>
        <w:rPr>
          <w:spacing w:val="-3"/>
        </w:rPr>
        <w:t>年度烟叶生产工作意见》业经</w:t>
      </w:r>
      <w:r>
        <w:rPr>
          <w:spacing w:val="-80"/>
        </w:rPr>
        <w:t xml:space="preserve"> </w:t>
      </w:r>
      <w:r>
        <w:rPr>
          <w:rFonts w:ascii="Times New Roman" w:hAnsi="Times New Roman" w:eastAsia="Times New Roman" w:cs="Times New Roman"/>
        </w:rPr>
        <w:t>2021</w:t>
      </w:r>
      <w:r>
        <w:rPr>
          <w:rFonts w:ascii="Times New Roman" w:hAnsi="Times New Roman" w:eastAsia="Times New Roman" w:cs="Times New Roman"/>
          <w:spacing w:val="-1"/>
        </w:rPr>
        <w:t xml:space="preserve"> </w:t>
      </w:r>
      <w:r>
        <w:t>年</w:t>
      </w:r>
      <w:r>
        <w:rPr>
          <w:spacing w:val="-80"/>
        </w:rPr>
        <w:t xml:space="preserve"> </w:t>
      </w:r>
      <w:r>
        <w:rPr>
          <w:rFonts w:ascii="Times New Roman" w:hAnsi="Times New Roman" w:eastAsia="Times New Roman" w:cs="Times New Roman"/>
        </w:rPr>
        <w:t>1</w:t>
      </w:r>
      <w:r>
        <w:rPr>
          <w:rFonts w:ascii="Times New Roman" w:hAnsi="Times New Roman" w:eastAsia="Times New Roman" w:cs="Times New Roman"/>
          <w:spacing w:val="1"/>
        </w:rPr>
        <w:t xml:space="preserve"> </w:t>
      </w:r>
      <w:r>
        <w:t>月</w:t>
      </w:r>
      <w:r>
        <w:rPr>
          <w:spacing w:val="-80"/>
        </w:rPr>
        <w:t xml:space="preserve"> </w:t>
      </w:r>
      <w:r>
        <w:rPr>
          <w:rFonts w:ascii="Times New Roman" w:hAnsi="Times New Roman" w:eastAsia="Times New Roman" w:cs="Times New Roman"/>
        </w:rPr>
        <w:t>12</w:t>
      </w:r>
    </w:p>
    <w:p>
      <w:pPr>
        <w:pStyle w:val="6"/>
        <w:spacing w:before="195" w:line="240" w:lineRule="auto"/>
        <w:ind w:left="98" w:right="99"/>
        <w:jc w:val="center"/>
      </w:pPr>
      <w:r>
        <w:t>日第</w:t>
      </w:r>
      <w:r>
        <w:rPr>
          <w:spacing w:val="-84"/>
        </w:rPr>
        <w:t xml:space="preserve"> </w:t>
      </w:r>
      <w:r>
        <w:rPr>
          <w:rFonts w:ascii="Times New Roman" w:hAnsi="Times New Roman" w:eastAsia="Times New Roman" w:cs="Times New Roman"/>
        </w:rPr>
        <w:t>80</w:t>
      </w:r>
      <w:r>
        <w:rPr>
          <w:rFonts w:ascii="Times New Roman" w:hAnsi="Times New Roman" w:eastAsia="Times New Roman" w:cs="Times New Roman"/>
          <w:spacing w:val="-3"/>
        </w:rPr>
        <w:t xml:space="preserve"> </w:t>
      </w:r>
      <w:r>
        <w:rPr>
          <w:spacing w:val="-5"/>
        </w:rPr>
        <w:t>次县政府常务会研究，现印发给你们，请认真组织实施。</w:t>
      </w:r>
    </w:p>
    <w:p>
      <w:pPr>
        <w:spacing w:before="0" w:line="240" w:lineRule="auto"/>
        <w:rPr>
          <w:rFonts w:ascii="仿宋_GB2312" w:hAnsi="仿宋_GB2312" w:eastAsia="仿宋_GB2312" w:cs="仿宋_GB2312"/>
          <w:sz w:val="34"/>
          <w:szCs w:val="34"/>
        </w:rPr>
      </w:pPr>
    </w:p>
    <w:p>
      <w:pPr>
        <w:spacing w:before="0" w:line="240" w:lineRule="auto"/>
        <w:rPr>
          <w:rFonts w:ascii="仿宋_GB2312" w:hAnsi="仿宋_GB2312" w:eastAsia="仿宋_GB2312" w:cs="仿宋_GB2312"/>
          <w:sz w:val="34"/>
          <w:szCs w:val="34"/>
        </w:rPr>
      </w:pPr>
    </w:p>
    <w:p>
      <w:pPr>
        <w:spacing w:before="11" w:line="240" w:lineRule="auto"/>
        <w:rPr>
          <w:rFonts w:ascii="仿宋_GB2312" w:hAnsi="仿宋_GB2312" w:eastAsia="仿宋_GB2312" w:cs="仿宋_GB2312"/>
          <w:sz w:val="44"/>
          <w:szCs w:val="44"/>
        </w:rPr>
      </w:pPr>
    </w:p>
    <w:p>
      <w:pPr>
        <w:pStyle w:val="6"/>
        <w:spacing w:line="240" w:lineRule="auto"/>
        <w:ind w:left="4875" w:right="0"/>
        <w:jc w:val="left"/>
      </w:pPr>
      <w:r>
        <w:rPr>
          <w:rFonts w:ascii="Times New Roman" w:hAnsi="Times New Roman" w:eastAsia="Times New Roman" w:cs="Times New Roman"/>
        </w:rPr>
        <w:t>2021</w:t>
      </w:r>
      <w:r>
        <w:rPr>
          <w:rFonts w:ascii="Times New Roman" w:hAnsi="Times New Roman" w:eastAsia="Times New Roman" w:cs="Times New Roman"/>
          <w:spacing w:val="-1"/>
        </w:rPr>
        <w:t xml:space="preserve"> </w:t>
      </w:r>
      <w:r>
        <w:t>年</w:t>
      </w:r>
      <w:r>
        <w:rPr>
          <w:spacing w:val="-82"/>
        </w:rPr>
        <w:t xml:space="preserve"> </w:t>
      </w:r>
      <w:r>
        <w:rPr>
          <w:rFonts w:ascii="Times New Roman" w:hAnsi="Times New Roman" w:eastAsia="Times New Roman" w:cs="Times New Roman"/>
        </w:rPr>
        <w:t>1</w:t>
      </w:r>
      <w:r>
        <w:rPr>
          <w:rFonts w:ascii="Times New Roman" w:hAnsi="Times New Roman" w:eastAsia="Times New Roman" w:cs="Times New Roman"/>
          <w:spacing w:val="1"/>
        </w:rPr>
        <w:t xml:space="preserve"> </w:t>
      </w:r>
      <w:r>
        <w:t>月</w:t>
      </w:r>
      <w:r>
        <w:rPr>
          <w:spacing w:val="-82"/>
        </w:rPr>
        <w:t xml:space="preserve"> </w:t>
      </w:r>
      <w:r>
        <w:rPr>
          <w:rFonts w:ascii="Times New Roman" w:hAnsi="Times New Roman" w:eastAsia="Times New Roman" w:cs="Times New Roman"/>
        </w:rPr>
        <w:t>20</w:t>
      </w:r>
      <w:r>
        <w:rPr>
          <w:rFonts w:ascii="Times New Roman" w:hAnsi="Times New Roman" w:eastAsia="Times New Roman" w:cs="Times New Roman"/>
          <w:spacing w:val="1"/>
        </w:rPr>
        <w:t xml:space="preserve"> </w:t>
      </w:r>
      <w:r>
        <w:t>日</w:t>
      </w:r>
    </w:p>
    <w:p>
      <w:pPr>
        <w:spacing w:after="0" w:line="240" w:lineRule="auto"/>
        <w:jc w:val="left"/>
        <w:sectPr>
          <w:pgSz w:w="11910" w:h="16840"/>
          <w:pgMar w:top="1580" w:right="126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0" w:line="240" w:lineRule="auto"/>
        <w:rPr>
          <w:rFonts w:ascii="仿宋_GB2312" w:hAnsi="仿宋_GB2312" w:eastAsia="仿宋_GB2312" w:cs="仿宋_GB2312"/>
          <w:sz w:val="20"/>
          <w:szCs w:val="20"/>
        </w:rPr>
      </w:pPr>
    </w:p>
    <w:p>
      <w:pPr>
        <w:spacing w:before="0" w:line="240" w:lineRule="auto"/>
        <w:rPr>
          <w:rFonts w:ascii="仿宋_GB2312" w:hAnsi="仿宋_GB2312" w:eastAsia="仿宋_GB2312" w:cs="仿宋_GB2312"/>
          <w:sz w:val="20"/>
          <w:szCs w:val="20"/>
        </w:rPr>
      </w:pPr>
    </w:p>
    <w:p>
      <w:pPr>
        <w:spacing w:before="0" w:line="240" w:lineRule="auto"/>
        <w:rPr>
          <w:rFonts w:ascii="仿宋_GB2312" w:hAnsi="仿宋_GB2312" w:eastAsia="仿宋_GB2312" w:cs="仿宋_GB2312"/>
          <w:sz w:val="20"/>
          <w:szCs w:val="20"/>
        </w:rPr>
      </w:pPr>
    </w:p>
    <w:p>
      <w:pPr>
        <w:pStyle w:val="4"/>
        <w:spacing w:before="67" w:line="240" w:lineRule="auto"/>
        <w:ind w:left="651" w:right="113" w:firstLine="1092"/>
        <w:jc w:val="left"/>
      </w:pPr>
      <w:r>
        <w:t>信丰县 2021</w:t>
      </w:r>
      <w:r>
        <w:rPr>
          <w:spacing w:val="5"/>
        </w:rPr>
        <w:t xml:space="preserve"> </w:t>
      </w:r>
      <w:r>
        <w:t>年度烟叶生产工作意见</w:t>
      </w:r>
    </w:p>
    <w:p>
      <w:pPr>
        <w:spacing w:before="12" w:line="240" w:lineRule="auto"/>
        <w:rPr>
          <w:rFonts w:ascii="方正小标宋简体" w:hAnsi="方正小标宋简体" w:eastAsia="方正小标宋简体" w:cs="方正小标宋简体"/>
          <w:sz w:val="38"/>
          <w:szCs w:val="38"/>
        </w:rPr>
      </w:pPr>
    </w:p>
    <w:p>
      <w:pPr>
        <w:pStyle w:val="6"/>
        <w:spacing w:line="309" w:lineRule="auto"/>
        <w:ind w:right="113" w:firstLine="540"/>
        <w:jc w:val="left"/>
      </w:pPr>
      <w:r>
        <w:rPr>
          <w:w w:val="95"/>
        </w:rPr>
        <w:t>为扎实推进我县烟叶生产工作，实现全县烟草农业持续稳定</w:t>
      </w:r>
      <w:r>
        <w:rPr>
          <w:w w:val="99"/>
        </w:rPr>
        <w:t xml:space="preserve"> </w:t>
      </w:r>
      <w:r>
        <w:t>健康发展，结合我县实际，特制定本工作意见。</w:t>
      </w:r>
    </w:p>
    <w:p>
      <w:pPr>
        <w:pStyle w:val="6"/>
        <w:spacing w:before="28" w:line="240" w:lineRule="auto"/>
        <w:ind w:left="751" w:right="113"/>
        <w:jc w:val="left"/>
        <w:rPr>
          <w:rFonts w:ascii="黑体" w:hAnsi="黑体" w:eastAsia="黑体" w:cs="黑体"/>
        </w:rPr>
      </w:pPr>
      <w:r>
        <w:rPr>
          <w:rFonts w:ascii="黑体" w:hAnsi="黑体" w:eastAsia="黑体" w:cs="黑体"/>
        </w:rPr>
        <w:t>一、总体要求</w:t>
      </w:r>
    </w:p>
    <w:p>
      <w:pPr>
        <w:pStyle w:val="6"/>
        <w:spacing w:before="121" w:line="297" w:lineRule="auto"/>
        <w:ind w:right="113" w:firstLine="640"/>
        <w:jc w:val="left"/>
      </w:pPr>
      <w:r>
        <w:rPr>
          <w:spacing w:val="3"/>
        </w:rPr>
        <w:t>深入贯彻党的十九大和十九届五中全会精神，紧紧围绕</w:t>
      </w:r>
      <w:r>
        <w:rPr>
          <w:rFonts w:ascii="Times New Roman" w:hAnsi="Times New Roman" w:eastAsia="Times New Roman" w:cs="Times New Roman"/>
          <w:spacing w:val="3"/>
        </w:rPr>
        <w:t>“</w:t>
      </w:r>
      <w:r>
        <w:rPr>
          <w:spacing w:val="3"/>
        </w:rPr>
        <w:t>提</w:t>
      </w:r>
      <w:r>
        <w:rPr>
          <w:w w:val="99"/>
        </w:rPr>
        <w:t xml:space="preserve"> </w:t>
      </w:r>
      <w:r>
        <w:rPr>
          <w:spacing w:val="4"/>
        </w:rPr>
        <w:t>质量、显特色、增效益</w:t>
      </w:r>
      <w:r>
        <w:rPr>
          <w:rFonts w:ascii="Times New Roman" w:hAnsi="Times New Roman" w:eastAsia="Times New Roman" w:cs="Times New Roman"/>
          <w:spacing w:val="4"/>
        </w:rPr>
        <w:t>”</w:t>
      </w:r>
      <w:r>
        <w:rPr>
          <w:spacing w:val="4"/>
        </w:rPr>
        <w:t>的总体要求，以</w:t>
      </w:r>
      <w:r>
        <w:rPr>
          <w:rFonts w:ascii="Times New Roman" w:hAnsi="Times New Roman" w:eastAsia="Times New Roman" w:cs="Times New Roman"/>
          <w:spacing w:val="4"/>
        </w:rPr>
        <w:t>“</w:t>
      </w:r>
      <w:r>
        <w:rPr>
          <w:spacing w:val="4"/>
        </w:rPr>
        <w:t>市场、质量、效益</w:t>
      </w:r>
      <w:r>
        <w:rPr>
          <w:rFonts w:ascii="Times New Roman" w:hAnsi="Times New Roman" w:eastAsia="Times New Roman" w:cs="Times New Roman"/>
          <w:spacing w:val="4"/>
        </w:rPr>
        <w:t>”</w:t>
      </w:r>
      <w:r>
        <w:rPr>
          <w:spacing w:val="4"/>
        </w:rPr>
        <w:t>为</w:t>
      </w:r>
      <w:r>
        <w:rPr>
          <w:w w:val="99"/>
        </w:rPr>
        <w:t xml:space="preserve"> </w:t>
      </w:r>
      <w:r>
        <w:t>主线，稳控种植规模，创新生产组织方式，规范生产经营管理，</w:t>
      </w:r>
      <w:r>
        <w:rPr>
          <w:spacing w:val="-145"/>
        </w:rPr>
        <w:t xml:space="preserve"> </w:t>
      </w:r>
      <w:r>
        <w:t>进一步提升我县烟叶生产水平</w:t>
      </w:r>
      <w:r>
        <w:rPr>
          <w:rFonts w:ascii="Times New Roman" w:hAnsi="Times New Roman" w:eastAsia="Times New Roman" w:cs="Times New Roman"/>
        </w:rPr>
        <w:t>,</w:t>
      </w:r>
      <w:r>
        <w:t>推动烟叶产业高质量跨越发展。</w:t>
      </w:r>
    </w:p>
    <w:p>
      <w:pPr>
        <w:pStyle w:val="6"/>
        <w:spacing w:before="12" w:line="240" w:lineRule="auto"/>
        <w:ind w:left="751" w:right="113"/>
        <w:jc w:val="left"/>
        <w:rPr>
          <w:rFonts w:ascii="黑体" w:hAnsi="黑体" w:eastAsia="黑体" w:cs="黑体"/>
        </w:rPr>
      </w:pPr>
      <w:r>
        <w:rPr>
          <w:rFonts w:ascii="黑体" w:hAnsi="黑体" w:eastAsia="黑体" w:cs="黑体"/>
        </w:rPr>
        <w:t>二、目标任务</w:t>
      </w:r>
    </w:p>
    <w:p>
      <w:pPr>
        <w:pStyle w:val="6"/>
        <w:spacing w:before="121" w:line="240" w:lineRule="auto"/>
        <w:ind w:left="751" w:right="113"/>
        <w:jc w:val="left"/>
      </w:pPr>
      <w:r>
        <w:rPr>
          <w:spacing w:val="5"/>
        </w:rPr>
        <w:t>全县计划种植</w:t>
      </w:r>
      <w:r>
        <w:rPr>
          <w:spacing w:val="-77"/>
        </w:rPr>
        <w:t xml:space="preserve"> </w:t>
      </w:r>
      <w:r>
        <w:rPr>
          <w:rFonts w:ascii="Times New Roman" w:hAnsi="Times New Roman" w:eastAsia="Times New Roman" w:cs="Times New Roman"/>
        </w:rPr>
        <w:t>13000</w:t>
      </w:r>
      <w:r>
        <w:rPr>
          <w:rFonts w:ascii="Times New Roman" w:hAnsi="Times New Roman" w:eastAsia="Times New Roman" w:cs="Times New Roman"/>
          <w:spacing w:val="2"/>
        </w:rPr>
        <w:t xml:space="preserve"> </w:t>
      </w:r>
      <w:r>
        <w:rPr>
          <w:spacing w:val="5"/>
        </w:rPr>
        <w:t>亩，收购烟叶</w:t>
      </w:r>
      <w:r>
        <w:rPr>
          <w:spacing w:val="-74"/>
        </w:rPr>
        <w:t xml:space="preserve"> </w:t>
      </w:r>
      <w:r>
        <w:rPr>
          <w:rFonts w:ascii="Times New Roman" w:hAnsi="Times New Roman" w:eastAsia="Times New Roman" w:cs="Times New Roman"/>
        </w:rPr>
        <w:t>3.26</w:t>
      </w:r>
      <w:r>
        <w:rPr>
          <w:rFonts w:ascii="Times New Roman" w:hAnsi="Times New Roman" w:eastAsia="Times New Roman" w:cs="Times New Roman"/>
          <w:spacing w:val="2"/>
        </w:rPr>
        <w:t xml:space="preserve"> </w:t>
      </w:r>
      <w:r>
        <w:rPr>
          <w:spacing w:val="6"/>
        </w:rPr>
        <w:t>万担，平均亩产量</w:t>
      </w:r>
    </w:p>
    <w:p>
      <w:pPr>
        <w:pStyle w:val="6"/>
        <w:spacing w:before="97" w:line="292" w:lineRule="auto"/>
        <w:ind w:right="113"/>
        <w:jc w:val="left"/>
      </w:pPr>
      <w:r>
        <w:t>达</w:t>
      </w:r>
      <w:r>
        <w:rPr>
          <w:spacing w:val="-77"/>
        </w:rPr>
        <w:t xml:space="preserve"> </w:t>
      </w:r>
      <w:r>
        <w:rPr>
          <w:rFonts w:ascii="Times New Roman" w:hAnsi="Times New Roman" w:eastAsia="Times New Roman" w:cs="Times New Roman"/>
        </w:rPr>
        <w:t>251</w:t>
      </w:r>
      <w:r>
        <w:rPr>
          <w:rFonts w:ascii="Times New Roman" w:hAnsi="Times New Roman" w:eastAsia="Times New Roman" w:cs="Times New Roman"/>
          <w:spacing w:val="1"/>
        </w:rPr>
        <w:t xml:space="preserve"> </w:t>
      </w:r>
      <w:r>
        <w:t>斤以上，上等烟比例达</w:t>
      </w:r>
      <w:r>
        <w:rPr>
          <w:spacing w:val="-74"/>
        </w:rPr>
        <w:t xml:space="preserve"> </w:t>
      </w:r>
      <w:r>
        <w:rPr>
          <w:rFonts w:ascii="Times New Roman" w:hAnsi="Times New Roman" w:eastAsia="Times New Roman" w:cs="Times New Roman"/>
        </w:rPr>
        <w:t>55%</w:t>
      </w:r>
      <w:r>
        <w:t>以上，实现烟叶税收</w:t>
      </w:r>
      <w:r>
        <w:rPr>
          <w:spacing w:val="-77"/>
        </w:rPr>
        <w:t xml:space="preserve"> </w:t>
      </w:r>
      <w:r>
        <w:rPr>
          <w:rFonts w:ascii="Times New Roman" w:hAnsi="Times New Roman" w:eastAsia="Times New Roman" w:cs="Times New Roman"/>
        </w:rPr>
        <w:t>1000</w:t>
      </w:r>
      <w:r>
        <w:rPr>
          <w:rFonts w:ascii="Times New Roman" w:hAnsi="Times New Roman" w:eastAsia="Times New Roman" w:cs="Times New Roman"/>
          <w:spacing w:val="1"/>
        </w:rPr>
        <w:t xml:space="preserve"> </w:t>
      </w:r>
      <w:r>
        <w:t>万</w:t>
      </w:r>
      <w:r>
        <w:rPr>
          <w:w w:val="99"/>
        </w:rPr>
        <w:t xml:space="preserve"> </w:t>
      </w:r>
      <w:r>
        <w:t>元以上。</w:t>
      </w:r>
    </w:p>
    <w:p>
      <w:pPr>
        <w:pStyle w:val="6"/>
        <w:spacing w:before="51" w:line="240" w:lineRule="auto"/>
        <w:ind w:left="751" w:right="113"/>
        <w:jc w:val="left"/>
        <w:rPr>
          <w:rFonts w:ascii="黑体" w:hAnsi="黑体" w:eastAsia="黑体" w:cs="黑体"/>
        </w:rPr>
      </w:pPr>
      <w:r>
        <w:rPr>
          <w:rFonts w:ascii="黑体" w:hAnsi="黑体" w:eastAsia="黑体" w:cs="黑体"/>
        </w:rPr>
        <w:t>三、工作重点</w:t>
      </w:r>
    </w:p>
    <w:p>
      <w:pPr>
        <w:pStyle w:val="6"/>
        <w:spacing w:before="121" w:line="309" w:lineRule="auto"/>
        <w:ind w:right="113" w:firstLine="640"/>
        <w:jc w:val="left"/>
      </w:pPr>
      <w:r>
        <w:rPr>
          <w:rFonts w:ascii="楷体" w:hAnsi="楷体" w:eastAsia="楷体" w:cs="楷体"/>
          <w:spacing w:val="-10"/>
        </w:rPr>
        <w:t>（一）加大土地流转力度。</w:t>
      </w:r>
      <w:r>
        <w:rPr>
          <w:spacing w:val="-10"/>
        </w:rPr>
        <w:t>各乡（镇）要认真做好调查摸底，</w:t>
      </w:r>
      <w:r>
        <w:rPr>
          <w:w w:val="99"/>
        </w:rPr>
        <w:t xml:space="preserve"> </w:t>
      </w:r>
      <w:r>
        <w:t>准确掌握宜烟田面积和分布情况。鼓励村组、合作社采取转包、</w:t>
      </w:r>
      <w:r>
        <w:rPr>
          <w:spacing w:val="-145"/>
        </w:rPr>
        <w:t xml:space="preserve"> </w:t>
      </w:r>
      <w:r>
        <w:rPr>
          <w:spacing w:val="-4"/>
        </w:rPr>
        <w:t>互换、租赁等土地流转办法，统一调整给种烟户，解决烟农租田</w:t>
      </w:r>
      <w:r>
        <w:rPr>
          <w:w w:val="99"/>
        </w:rPr>
        <w:t xml:space="preserve"> </w:t>
      </w:r>
      <w:r>
        <w:rPr>
          <w:spacing w:val="-4"/>
        </w:rPr>
        <w:t>难的问题。同时注意控制田租标准，防止因哄抬田租影响种烟面</w:t>
      </w:r>
      <w:r>
        <w:rPr>
          <w:w w:val="99"/>
        </w:rPr>
        <w:t xml:space="preserve"> </w:t>
      </w:r>
      <w:r>
        <w:t>积的落实。</w:t>
      </w:r>
    </w:p>
    <w:p>
      <w:pPr>
        <w:pStyle w:val="6"/>
        <w:spacing w:before="28" w:line="309" w:lineRule="auto"/>
        <w:ind w:right="113" w:firstLine="640"/>
        <w:jc w:val="both"/>
      </w:pPr>
      <w:r>
        <w:rPr>
          <w:rFonts w:ascii="楷体" w:hAnsi="楷体" w:eastAsia="楷体" w:cs="楷体"/>
          <w:spacing w:val="-4"/>
        </w:rPr>
        <w:t>（二）大力发展基本烟农。</w:t>
      </w:r>
      <w:r>
        <w:rPr>
          <w:spacing w:val="-4"/>
        </w:rPr>
        <w:t>各乡（镇）要组织人员深入田间</w:t>
      </w:r>
      <w:r>
        <w:rPr>
          <w:w w:val="99"/>
        </w:rPr>
        <w:t xml:space="preserve"> </w:t>
      </w:r>
      <w:r>
        <w:rPr>
          <w:spacing w:val="-4"/>
        </w:rPr>
        <w:t>地头和农户家中进行宣传发动，帮助烟农算好经济账，增强烟农</w:t>
      </w:r>
      <w:r>
        <w:rPr>
          <w:w w:val="99"/>
        </w:rPr>
        <w:t xml:space="preserve"> </w:t>
      </w:r>
      <w:r>
        <w:rPr>
          <w:spacing w:val="-9"/>
          <w:w w:val="95"/>
        </w:rPr>
        <w:t>种烟信心，巩固一批以烟为生的本地职业烟农；要积极做好动员、</w:t>
      </w:r>
    </w:p>
    <w:p>
      <w:pPr>
        <w:spacing w:after="0" w:line="309" w:lineRule="auto"/>
        <w:jc w:val="both"/>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9" w:lineRule="auto"/>
        <w:ind w:right="113"/>
        <w:jc w:val="left"/>
      </w:pPr>
      <w:r>
        <w:rPr>
          <w:spacing w:val="-4"/>
        </w:rPr>
        <w:t>引导工作，大力宣传依靠种烟致富的先进典型，培育发展一批懂</w:t>
      </w:r>
      <w:r>
        <w:rPr>
          <w:w w:val="99"/>
        </w:rPr>
        <w:t xml:space="preserve"> </w:t>
      </w:r>
      <w:r>
        <w:rPr>
          <w:spacing w:val="-9"/>
          <w:w w:val="95"/>
        </w:rPr>
        <w:t>技术、善管理的年轻烟农；认真组织烟农生产技术培训，县烟办、</w:t>
      </w:r>
      <w:r>
        <w:rPr>
          <w:spacing w:val="11"/>
          <w:w w:val="95"/>
        </w:rPr>
        <w:t xml:space="preserve"> </w:t>
      </w:r>
      <w:r>
        <w:t>各乡（镇）、县烟草公司要根据生产节令制定各阶段培训方案，</w:t>
      </w:r>
      <w:r>
        <w:rPr>
          <w:spacing w:val="-145"/>
        </w:rPr>
        <w:t xml:space="preserve"> </w:t>
      </w:r>
      <w:r>
        <w:rPr>
          <w:spacing w:val="-4"/>
        </w:rPr>
        <w:t>定期组织村干部、烟农、工人开展技术培训，切实提高生产技术</w:t>
      </w:r>
      <w:r>
        <w:rPr>
          <w:w w:val="99"/>
        </w:rPr>
        <w:t xml:space="preserve"> </w:t>
      </w:r>
      <w:r>
        <w:t>到位率。</w:t>
      </w:r>
    </w:p>
    <w:p>
      <w:pPr>
        <w:pStyle w:val="6"/>
        <w:spacing w:before="28" w:line="297" w:lineRule="auto"/>
        <w:ind w:right="272" w:firstLine="640"/>
        <w:jc w:val="both"/>
      </w:pPr>
      <w:r>
        <w:rPr>
          <w:rFonts w:ascii="楷体" w:hAnsi="楷体" w:eastAsia="楷体" w:cs="楷体"/>
          <w:spacing w:val="3"/>
        </w:rPr>
        <w:t>（三）引导适度规模种植。</w:t>
      </w:r>
      <w:r>
        <w:rPr>
          <w:spacing w:val="3"/>
        </w:rPr>
        <w:t>要按照</w:t>
      </w:r>
      <w:r>
        <w:rPr>
          <w:rFonts w:ascii="Times New Roman" w:hAnsi="Times New Roman" w:eastAsia="Times New Roman" w:cs="Times New Roman"/>
          <w:spacing w:val="3"/>
        </w:rPr>
        <w:t>“</w:t>
      </w:r>
      <w:r>
        <w:rPr>
          <w:spacing w:val="3"/>
        </w:rPr>
        <w:t>优化区域、优化地块、</w:t>
      </w:r>
      <w:r>
        <w:rPr>
          <w:w w:val="99"/>
        </w:rPr>
        <w:t xml:space="preserve"> </w:t>
      </w:r>
      <w:r>
        <w:rPr>
          <w:spacing w:val="3"/>
          <w:w w:val="95"/>
        </w:rPr>
        <w:t>优化农户</w:t>
      </w:r>
      <w:r>
        <w:rPr>
          <w:rFonts w:ascii="Times New Roman" w:hAnsi="Times New Roman" w:eastAsia="Times New Roman" w:cs="Times New Roman"/>
          <w:spacing w:val="3"/>
          <w:w w:val="95"/>
        </w:rPr>
        <w:t>”</w:t>
      </w:r>
      <w:r>
        <w:rPr>
          <w:spacing w:val="3"/>
          <w:w w:val="95"/>
        </w:rPr>
        <w:t>的原则，以村组为单位统一规划烟田，鼓励集中连片</w:t>
      </w:r>
      <w:r>
        <w:rPr>
          <w:spacing w:val="116"/>
          <w:w w:val="95"/>
        </w:rPr>
        <w:t xml:space="preserve"> </w:t>
      </w:r>
      <w:r>
        <w:rPr>
          <w:spacing w:val="-4"/>
        </w:rPr>
        <w:t>规模种植，对烟农择优承包，促进田地向种烟能手集中，实现适</w:t>
      </w:r>
      <w:r>
        <w:rPr>
          <w:w w:val="99"/>
        </w:rPr>
        <w:t xml:space="preserve"> </w:t>
      </w:r>
      <w:r>
        <w:rPr>
          <w:spacing w:val="2"/>
        </w:rPr>
        <w:t>度规模经营。要重点扶持发展种植规模在</w:t>
      </w:r>
      <w:r>
        <w:rPr>
          <w:spacing w:val="-84"/>
        </w:rPr>
        <w:t xml:space="preserve"> </w:t>
      </w:r>
      <w:r>
        <w:rPr>
          <w:rFonts w:ascii="Times New Roman" w:hAnsi="Times New Roman" w:eastAsia="Times New Roman" w:cs="Times New Roman"/>
        </w:rPr>
        <w:t>20</w:t>
      </w:r>
      <w:r>
        <w:rPr>
          <w:rFonts w:ascii="Times New Roman" w:hAnsi="Times New Roman" w:eastAsia="Times New Roman" w:cs="Times New Roman"/>
          <w:spacing w:val="-3"/>
        </w:rPr>
        <w:t xml:space="preserve"> </w:t>
      </w:r>
      <w:r>
        <w:rPr>
          <w:spacing w:val="2"/>
        </w:rPr>
        <w:t>亩左右的种植户，</w:t>
      </w:r>
    </w:p>
    <w:p>
      <w:pPr>
        <w:pStyle w:val="6"/>
        <w:spacing w:before="12" w:line="240" w:lineRule="auto"/>
        <w:ind w:right="113"/>
        <w:jc w:val="left"/>
        <w:rPr>
          <w:rFonts w:ascii="Times New Roman" w:hAnsi="Times New Roman" w:eastAsia="Times New Roman" w:cs="Times New Roman"/>
        </w:rPr>
      </w:pPr>
      <w:r>
        <w:rPr>
          <w:spacing w:val="10"/>
        </w:rPr>
        <w:t>适度鼓励发展</w:t>
      </w:r>
      <w:r>
        <w:rPr>
          <w:spacing w:val="-71"/>
        </w:rPr>
        <w:t xml:space="preserve"> </w:t>
      </w:r>
      <w:r>
        <w:rPr>
          <w:rFonts w:ascii="Times New Roman" w:hAnsi="Times New Roman" w:eastAsia="Times New Roman" w:cs="Times New Roman"/>
        </w:rPr>
        <w:t>40</w:t>
      </w:r>
      <w:r>
        <w:rPr>
          <w:rFonts w:ascii="Times New Roman" w:hAnsi="Times New Roman" w:eastAsia="Times New Roman" w:cs="Times New Roman"/>
          <w:spacing w:val="10"/>
        </w:rPr>
        <w:t xml:space="preserve"> </w:t>
      </w:r>
      <w:r>
        <w:rPr>
          <w:spacing w:val="11"/>
        </w:rPr>
        <w:t>亩左右的小农场式种烟户，严格审批发展</w:t>
      </w:r>
      <w:r>
        <w:rPr>
          <w:spacing w:val="-68"/>
        </w:rPr>
        <w:t xml:space="preserve"> </w:t>
      </w:r>
      <w:r>
        <w:rPr>
          <w:rFonts w:ascii="Times New Roman" w:hAnsi="Times New Roman" w:eastAsia="Times New Roman" w:cs="Times New Roman"/>
        </w:rPr>
        <w:t>50</w:t>
      </w:r>
    </w:p>
    <w:p>
      <w:pPr>
        <w:pStyle w:val="6"/>
        <w:spacing w:before="97" w:line="240" w:lineRule="auto"/>
        <w:ind w:right="113"/>
        <w:jc w:val="left"/>
      </w:pPr>
      <w:r>
        <w:t>亩以上的种烟大户。</w:t>
      </w:r>
    </w:p>
    <w:p>
      <w:pPr>
        <w:pStyle w:val="6"/>
        <w:spacing w:before="121" w:line="309" w:lineRule="auto"/>
        <w:ind w:right="113" w:firstLine="640"/>
        <w:jc w:val="left"/>
      </w:pPr>
      <w:r>
        <w:rPr>
          <w:rFonts w:ascii="楷体" w:hAnsi="楷体" w:eastAsia="楷体" w:cs="楷体"/>
          <w:spacing w:val="-4"/>
        </w:rPr>
        <w:t>（四）严格落实标准化技术。</w:t>
      </w:r>
      <w:r>
        <w:rPr>
          <w:spacing w:val="-4"/>
        </w:rPr>
        <w:t>要加大标准化生产力度，落实</w:t>
      </w:r>
      <w:r>
        <w:rPr>
          <w:w w:val="99"/>
        </w:rPr>
        <w:t xml:space="preserve"> </w:t>
      </w:r>
      <w:r>
        <w:rPr>
          <w:spacing w:val="-4"/>
        </w:rPr>
        <w:t>各项技术措施，全面提高烟叶种植烘烤水平，促进烟农增收。一</w:t>
      </w:r>
      <w:r>
        <w:rPr>
          <w:w w:val="99"/>
        </w:rPr>
        <w:t xml:space="preserve"> </w:t>
      </w:r>
      <w:r>
        <w:rPr>
          <w:spacing w:val="-9"/>
          <w:w w:val="95"/>
        </w:rPr>
        <w:t>要大力推广先进实用技术，通过政策、考核等方式引导深翻冻土、</w:t>
      </w:r>
      <w:r>
        <w:rPr>
          <w:spacing w:val="9"/>
          <w:w w:val="95"/>
        </w:rPr>
        <w:t xml:space="preserve"> </w:t>
      </w:r>
      <w:r>
        <w:rPr>
          <w:spacing w:val="-4"/>
        </w:rPr>
        <w:t>壮苗培育、平衡施肥、适时移栽、科学打顶、采收烘烤、病虫防</w:t>
      </w:r>
      <w:r>
        <w:rPr>
          <w:w w:val="99"/>
        </w:rPr>
        <w:t xml:space="preserve"> </w:t>
      </w:r>
      <w:r>
        <w:rPr>
          <w:spacing w:val="-4"/>
        </w:rPr>
        <w:t>治、分级保管等关键技术措施落实。二要把握好烟叶生产时令节</w:t>
      </w:r>
      <w:r>
        <w:rPr>
          <w:w w:val="99"/>
        </w:rPr>
        <w:t xml:space="preserve"> </w:t>
      </w:r>
      <w:r>
        <w:rPr>
          <w:spacing w:val="6"/>
        </w:rPr>
        <w:t>气，确保在</w:t>
      </w:r>
      <w:r>
        <w:rPr>
          <w:spacing w:val="-71"/>
        </w:rPr>
        <w:t xml:space="preserve"> </w:t>
      </w:r>
      <w:r>
        <w:rPr>
          <w:rFonts w:ascii="Times New Roman" w:hAnsi="Times New Roman" w:eastAsia="Times New Roman" w:cs="Times New Roman"/>
        </w:rPr>
        <w:t>2020</w:t>
      </w:r>
      <w:r>
        <w:rPr>
          <w:rFonts w:ascii="Times New Roman" w:hAnsi="Times New Roman" w:eastAsia="Times New Roman" w:cs="Times New Roman"/>
          <w:spacing w:val="7"/>
        </w:rPr>
        <w:t xml:space="preserve"> </w:t>
      </w:r>
      <w:r>
        <w:t>年</w:t>
      </w:r>
      <w:r>
        <w:rPr>
          <w:spacing w:val="-71"/>
        </w:rPr>
        <w:t xml:space="preserve"> </w:t>
      </w:r>
      <w:r>
        <w:rPr>
          <w:rFonts w:ascii="Times New Roman" w:hAnsi="Times New Roman" w:eastAsia="Times New Roman" w:cs="Times New Roman"/>
        </w:rPr>
        <w:t>12</w:t>
      </w:r>
      <w:r>
        <w:rPr>
          <w:rFonts w:ascii="Times New Roman" w:hAnsi="Times New Roman" w:eastAsia="Times New Roman" w:cs="Times New Roman"/>
          <w:spacing w:val="7"/>
        </w:rPr>
        <w:t xml:space="preserve"> </w:t>
      </w:r>
      <w:r>
        <w:t>月</w:t>
      </w:r>
      <w:r>
        <w:rPr>
          <w:spacing w:val="-71"/>
        </w:rPr>
        <w:t xml:space="preserve"> </w:t>
      </w:r>
      <w:r>
        <w:rPr>
          <w:rFonts w:ascii="Times New Roman" w:hAnsi="Times New Roman" w:eastAsia="Times New Roman" w:cs="Times New Roman"/>
        </w:rPr>
        <w:t>10</w:t>
      </w:r>
      <w:r>
        <w:rPr>
          <w:rFonts w:ascii="Times New Roman" w:hAnsi="Times New Roman" w:eastAsia="Times New Roman" w:cs="Times New Roman"/>
          <w:spacing w:val="10"/>
        </w:rPr>
        <w:t xml:space="preserve"> </w:t>
      </w:r>
      <w:r>
        <w:t>日</w:t>
      </w:r>
      <w:r>
        <w:rPr>
          <w:rFonts w:ascii="Times New Roman" w:hAnsi="Times New Roman" w:eastAsia="Times New Roman" w:cs="Times New Roman"/>
        </w:rPr>
        <w:t>-18</w:t>
      </w:r>
      <w:r>
        <w:rPr>
          <w:rFonts w:ascii="Times New Roman" w:hAnsi="Times New Roman" w:eastAsia="Times New Roman" w:cs="Times New Roman"/>
          <w:spacing w:val="10"/>
        </w:rPr>
        <w:t xml:space="preserve"> </w:t>
      </w:r>
      <w:r>
        <w:rPr>
          <w:spacing w:val="7"/>
        </w:rPr>
        <w:t>日按计划面积播足烟苗，在</w:t>
      </w:r>
    </w:p>
    <w:p>
      <w:pPr>
        <w:pStyle w:val="6"/>
        <w:spacing w:line="437" w:lineRule="exact"/>
        <w:ind w:right="113"/>
        <w:jc w:val="left"/>
      </w:pPr>
      <w:r>
        <w:rPr>
          <w:rFonts w:ascii="Times New Roman" w:hAnsi="Times New Roman" w:eastAsia="Times New Roman" w:cs="Times New Roman"/>
        </w:rPr>
        <w:t>2020</w:t>
      </w:r>
      <w:r>
        <w:rPr>
          <w:rFonts w:ascii="Times New Roman" w:hAnsi="Times New Roman" w:eastAsia="Times New Roman" w:cs="Times New Roman"/>
          <w:spacing w:val="-2"/>
        </w:rPr>
        <w:t xml:space="preserve"> </w:t>
      </w:r>
      <w:r>
        <w:t>年</w:t>
      </w:r>
      <w:r>
        <w:rPr>
          <w:spacing w:val="-75"/>
        </w:rPr>
        <w:t xml:space="preserve"> </w:t>
      </w:r>
      <w:r>
        <w:rPr>
          <w:rFonts w:ascii="Times New Roman" w:hAnsi="Times New Roman" w:eastAsia="Times New Roman" w:cs="Times New Roman"/>
        </w:rPr>
        <w:t>12</w:t>
      </w:r>
      <w:r>
        <w:rPr>
          <w:rFonts w:ascii="Times New Roman" w:hAnsi="Times New Roman" w:eastAsia="Times New Roman" w:cs="Times New Roman"/>
          <w:spacing w:val="1"/>
        </w:rPr>
        <w:t xml:space="preserve"> </w:t>
      </w:r>
      <w:r>
        <w:t>月</w:t>
      </w:r>
      <w:r>
        <w:rPr>
          <w:spacing w:val="-80"/>
        </w:rPr>
        <w:t xml:space="preserve"> </w:t>
      </w:r>
      <w:r>
        <w:rPr>
          <w:rFonts w:ascii="Times New Roman" w:hAnsi="Times New Roman" w:eastAsia="Times New Roman" w:cs="Times New Roman"/>
        </w:rPr>
        <w:t>30</w:t>
      </w:r>
      <w:r>
        <w:rPr>
          <w:rFonts w:ascii="Times New Roman" w:hAnsi="Times New Roman" w:eastAsia="Times New Roman" w:cs="Times New Roman"/>
          <w:spacing w:val="3"/>
        </w:rPr>
        <w:t xml:space="preserve"> </w:t>
      </w:r>
      <w:r>
        <w:rPr>
          <w:spacing w:val="6"/>
        </w:rPr>
        <w:t>日前完成面积落实和冬翻晒土工作，在春节前</w:t>
      </w:r>
    </w:p>
    <w:p>
      <w:pPr>
        <w:pStyle w:val="6"/>
        <w:spacing w:before="97" w:line="240" w:lineRule="auto"/>
        <w:ind w:right="113"/>
        <w:jc w:val="left"/>
      </w:pPr>
      <w:r>
        <w:rPr>
          <w:spacing w:val="6"/>
        </w:rPr>
        <w:t>完成施肥盖膜待栽工作，在</w:t>
      </w:r>
      <w:r>
        <w:rPr>
          <w:spacing w:val="-76"/>
        </w:rPr>
        <w:t xml:space="preserve"> </w:t>
      </w:r>
      <w:r>
        <w:rPr>
          <w:rFonts w:ascii="Times New Roman" w:hAnsi="Times New Roman" w:eastAsia="Times New Roman" w:cs="Times New Roman"/>
        </w:rPr>
        <w:t>2021</w:t>
      </w:r>
      <w:r>
        <w:rPr>
          <w:rFonts w:ascii="Times New Roman" w:hAnsi="Times New Roman" w:eastAsia="Times New Roman" w:cs="Times New Roman"/>
          <w:spacing w:val="3"/>
        </w:rPr>
        <w:t xml:space="preserve"> </w:t>
      </w:r>
      <w:r>
        <w:t>年</w:t>
      </w:r>
      <w:r>
        <w:rPr>
          <w:spacing w:val="-76"/>
        </w:rPr>
        <w:t xml:space="preserve"> </w:t>
      </w:r>
      <w:r>
        <w:rPr>
          <w:rFonts w:ascii="Times New Roman" w:hAnsi="Times New Roman" w:eastAsia="Times New Roman" w:cs="Times New Roman"/>
        </w:rPr>
        <w:t>2</w:t>
      </w:r>
      <w:r>
        <w:rPr>
          <w:rFonts w:ascii="Times New Roman" w:hAnsi="Times New Roman" w:eastAsia="Times New Roman" w:cs="Times New Roman"/>
          <w:spacing w:val="3"/>
        </w:rPr>
        <w:t xml:space="preserve"> </w:t>
      </w:r>
      <w:r>
        <w:t>月</w:t>
      </w:r>
      <w:r>
        <w:rPr>
          <w:spacing w:val="-73"/>
        </w:rPr>
        <w:t xml:space="preserve"> </w:t>
      </w:r>
      <w:r>
        <w:rPr>
          <w:rFonts w:ascii="Times New Roman" w:hAnsi="Times New Roman" w:eastAsia="Times New Roman" w:cs="Times New Roman"/>
        </w:rPr>
        <w:t>16</w:t>
      </w:r>
      <w:r>
        <w:rPr>
          <w:rFonts w:ascii="Times New Roman" w:hAnsi="Times New Roman" w:eastAsia="Times New Roman" w:cs="Times New Roman"/>
          <w:spacing w:val="3"/>
        </w:rPr>
        <w:t xml:space="preserve"> </w:t>
      </w:r>
      <w:r>
        <w:rPr>
          <w:spacing w:val="2"/>
        </w:rPr>
        <w:t>日</w:t>
      </w:r>
      <w:r>
        <w:rPr>
          <w:rFonts w:ascii="Times New Roman" w:hAnsi="Times New Roman" w:eastAsia="Times New Roman" w:cs="Times New Roman"/>
          <w:spacing w:val="2"/>
        </w:rPr>
        <w:t>—2</w:t>
      </w:r>
      <w:r>
        <w:rPr>
          <w:rFonts w:ascii="Times New Roman" w:hAnsi="Times New Roman" w:eastAsia="Times New Roman" w:cs="Times New Roman"/>
          <w:spacing w:val="3"/>
        </w:rPr>
        <w:t xml:space="preserve"> </w:t>
      </w:r>
      <w:r>
        <w:t>月</w:t>
      </w:r>
      <w:r>
        <w:rPr>
          <w:spacing w:val="-73"/>
        </w:rPr>
        <w:t xml:space="preserve"> </w:t>
      </w:r>
      <w:r>
        <w:rPr>
          <w:rFonts w:ascii="Times New Roman" w:hAnsi="Times New Roman" w:eastAsia="Times New Roman" w:cs="Times New Roman"/>
        </w:rPr>
        <w:t>28</w:t>
      </w:r>
      <w:r>
        <w:rPr>
          <w:rFonts w:ascii="Times New Roman" w:hAnsi="Times New Roman" w:eastAsia="Times New Roman" w:cs="Times New Roman"/>
          <w:spacing w:val="3"/>
        </w:rPr>
        <w:t xml:space="preserve"> </w:t>
      </w:r>
      <w:r>
        <w:rPr>
          <w:spacing w:val="4"/>
        </w:rPr>
        <w:t>日完成</w:t>
      </w:r>
    </w:p>
    <w:p>
      <w:pPr>
        <w:pStyle w:val="6"/>
        <w:spacing w:before="97" w:line="292" w:lineRule="auto"/>
        <w:ind w:right="113"/>
        <w:jc w:val="left"/>
      </w:pPr>
      <w:r>
        <w:rPr>
          <w:spacing w:val="2"/>
        </w:rPr>
        <w:t>烟苗大田移栽，在烟苗移栽大田后</w:t>
      </w:r>
      <w:r>
        <w:rPr>
          <w:spacing w:val="-84"/>
        </w:rPr>
        <w:t xml:space="preserve"> </w:t>
      </w:r>
      <w:r>
        <w:rPr>
          <w:rFonts w:ascii="Times New Roman" w:hAnsi="Times New Roman" w:eastAsia="Times New Roman" w:cs="Times New Roman"/>
        </w:rPr>
        <w:t>80</w:t>
      </w:r>
      <w:r>
        <w:rPr>
          <w:rFonts w:ascii="Times New Roman" w:hAnsi="Times New Roman" w:eastAsia="Times New Roman" w:cs="Times New Roman"/>
          <w:spacing w:val="-3"/>
        </w:rPr>
        <w:t xml:space="preserve"> </w:t>
      </w:r>
      <w:r>
        <w:rPr>
          <w:spacing w:val="2"/>
        </w:rPr>
        <w:t>天内全面开始下部烟采收</w:t>
      </w:r>
      <w:r>
        <w:rPr>
          <w:w w:val="99"/>
        </w:rPr>
        <w:t xml:space="preserve"> </w:t>
      </w:r>
      <w:r>
        <w:t>烘烤。</w:t>
      </w:r>
    </w:p>
    <w:p>
      <w:pPr>
        <w:pStyle w:val="6"/>
        <w:spacing w:before="51" w:line="240" w:lineRule="auto"/>
        <w:ind w:left="751" w:right="113"/>
        <w:jc w:val="left"/>
        <w:rPr>
          <w:rFonts w:ascii="Times New Roman" w:hAnsi="Times New Roman" w:eastAsia="Times New Roman" w:cs="Times New Roman"/>
        </w:rPr>
      </w:pPr>
      <w:r>
        <w:rPr>
          <w:rFonts w:ascii="楷体" w:hAnsi="楷体" w:eastAsia="楷体" w:cs="楷体"/>
          <w:spacing w:val="-3"/>
        </w:rPr>
        <w:t>（五）推进烟草示范区建设。</w:t>
      </w:r>
      <w:r>
        <w:rPr>
          <w:spacing w:val="-3"/>
        </w:rPr>
        <w:t>围绕现代烟草农业</w:t>
      </w:r>
      <w:r>
        <w:rPr>
          <w:rFonts w:ascii="Times New Roman" w:hAnsi="Times New Roman" w:eastAsia="Times New Roman" w:cs="Times New Roman"/>
          <w:spacing w:val="-3"/>
        </w:rPr>
        <w:t>“</w:t>
      </w:r>
      <w:r>
        <w:rPr>
          <w:spacing w:val="-3"/>
        </w:rPr>
        <w:t>一基四化</w:t>
      </w:r>
      <w:r>
        <w:rPr>
          <w:rFonts w:ascii="Times New Roman" w:hAnsi="Times New Roman" w:eastAsia="Times New Roman" w:cs="Times New Roman"/>
          <w:spacing w:val="-3"/>
        </w:rPr>
        <w:t>”</w:t>
      </w:r>
    </w:p>
    <w:p>
      <w:pPr>
        <w:pStyle w:val="6"/>
        <w:spacing w:before="97" w:line="240" w:lineRule="auto"/>
        <w:ind w:right="113"/>
        <w:jc w:val="left"/>
      </w:pPr>
      <w:r>
        <w:t>的总体要求和</w:t>
      </w:r>
      <w:r>
        <w:rPr>
          <w:rFonts w:ascii="Times New Roman" w:hAnsi="Times New Roman" w:eastAsia="Times New Roman" w:cs="Times New Roman"/>
        </w:rPr>
        <w:t>“</w:t>
      </w:r>
      <w:r>
        <w:t>减工降本提质增效</w:t>
      </w:r>
      <w:r>
        <w:rPr>
          <w:rFonts w:ascii="Times New Roman" w:hAnsi="Times New Roman" w:eastAsia="Times New Roman" w:cs="Times New Roman"/>
        </w:rPr>
        <w:t>”</w:t>
      </w:r>
      <w:r>
        <w:t>的目标，积极建设</w:t>
      </w:r>
      <w:r>
        <w:rPr>
          <w:spacing w:val="-95"/>
        </w:rPr>
        <w:t xml:space="preserve"> </w:t>
      </w:r>
      <w:r>
        <w:rPr>
          <w:rFonts w:ascii="Times New Roman" w:hAnsi="Times New Roman" w:eastAsia="Times New Roman" w:cs="Times New Roman"/>
        </w:rPr>
        <w:t>200-300</w:t>
      </w:r>
      <w:r>
        <w:rPr>
          <w:rFonts w:ascii="Times New Roman" w:hAnsi="Times New Roman" w:eastAsia="Times New Roman" w:cs="Times New Roman"/>
          <w:spacing w:val="-14"/>
        </w:rPr>
        <w:t xml:space="preserve"> </w:t>
      </w:r>
      <w:r>
        <w:t>亩</w:t>
      </w:r>
    </w:p>
    <w:p>
      <w:pPr>
        <w:spacing w:after="0" w:line="240" w:lineRule="auto"/>
        <w:jc w:val="left"/>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292" w:lineRule="auto"/>
        <w:ind w:right="412"/>
        <w:jc w:val="both"/>
      </w:pPr>
      <w:r>
        <w:t>集中规模精品示范区</w:t>
      </w:r>
      <w:r>
        <w:rPr>
          <w:spacing w:val="-75"/>
        </w:rPr>
        <w:t xml:space="preserve"> </w:t>
      </w:r>
      <w:r>
        <w:rPr>
          <w:rFonts w:ascii="Times New Roman" w:hAnsi="Times New Roman" w:eastAsia="Times New Roman" w:cs="Times New Roman"/>
        </w:rPr>
        <w:t>2-3</w:t>
      </w:r>
      <w:r>
        <w:rPr>
          <w:rFonts w:ascii="Times New Roman" w:hAnsi="Times New Roman" w:eastAsia="Times New Roman" w:cs="Times New Roman"/>
          <w:spacing w:val="6"/>
        </w:rPr>
        <w:t xml:space="preserve"> </w:t>
      </w:r>
      <w:r>
        <w:t>个，</w:t>
      </w:r>
      <w:r>
        <w:rPr>
          <w:rFonts w:ascii="Times New Roman" w:hAnsi="Times New Roman" w:eastAsia="Times New Roman" w:cs="Times New Roman"/>
        </w:rPr>
        <w:t>100</w:t>
      </w:r>
      <w:r>
        <w:rPr>
          <w:rFonts w:ascii="Times New Roman" w:hAnsi="Times New Roman" w:eastAsia="Times New Roman" w:cs="Times New Roman"/>
          <w:spacing w:val="4"/>
        </w:rPr>
        <w:t xml:space="preserve"> </w:t>
      </w:r>
      <w:r>
        <w:t>亩以上集中连片乡（镇）级示</w:t>
      </w:r>
      <w:r>
        <w:rPr>
          <w:w w:val="99"/>
        </w:rPr>
        <w:t xml:space="preserve"> </w:t>
      </w:r>
      <w:r>
        <w:t>范区</w:t>
      </w:r>
      <w:r>
        <w:rPr>
          <w:spacing w:val="-82"/>
        </w:rPr>
        <w:t xml:space="preserve"> </w:t>
      </w:r>
      <w:r>
        <w:rPr>
          <w:rFonts w:ascii="Times New Roman" w:hAnsi="Times New Roman" w:eastAsia="Times New Roman" w:cs="Times New Roman"/>
        </w:rPr>
        <w:t>12</w:t>
      </w:r>
      <w:r>
        <w:rPr>
          <w:rFonts w:ascii="Times New Roman" w:hAnsi="Times New Roman" w:eastAsia="Times New Roman" w:cs="Times New Roman"/>
          <w:spacing w:val="-3"/>
        </w:rPr>
        <w:t xml:space="preserve"> </w:t>
      </w:r>
      <w:r>
        <w:rPr>
          <w:spacing w:val="-5"/>
        </w:rPr>
        <w:t>个，年度示范区面积达到</w:t>
      </w:r>
      <w:r>
        <w:rPr>
          <w:spacing w:val="-82"/>
        </w:rPr>
        <w:t xml:space="preserve"> </w:t>
      </w:r>
      <w:r>
        <w:rPr>
          <w:rFonts w:ascii="Times New Roman" w:hAnsi="Times New Roman" w:eastAsia="Times New Roman" w:cs="Times New Roman"/>
        </w:rPr>
        <w:t>3000</w:t>
      </w:r>
      <w:r>
        <w:rPr>
          <w:rFonts w:ascii="Times New Roman" w:hAnsi="Times New Roman" w:eastAsia="Times New Roman" w:cs="Times New Roman"/>
          <w:spacing w:val="-3"/>
        </w:rPr>
        <w:t xml:space="preserve"> </w:t>
      </w:r>
      <w:r>
        <w:rPr>
          <w:spacing w:val="-5"/>
        </w:rPr>
        <w:t>亩以上。通过示范区的示</w:t>
      </w:r>
      <w:r>
        <w:rPr>
          <w:w w:val="99"/>
        </w:rPr>
        <w:t xml:space="preserve"> </w:t>
      </w:r>
      <w:r>
        <w:t>范带动作用，促进全县现代烟草农业建设。</w:t>
      </w:r>
    </w:p>
    <w:p>
      <w:pPr>
        <w:pStyle w:val="6"/>
        <w:spacing w:before="51" w:line="309" w:lineRule="auto"/>
        <w:ind w:right="120" w:firstLine="640"/>
        <w:jc w:val="left"/>
      </w:pPr>
      <w:r>
        <w:rPr>
          <w:rFonts w:ascii="楷体" w:hAnsi="楷体" w:eastAsia="楷体" w:cs="楷体"/>
          <w:spacing w:val="-4"/>
        </w:rPr>
        <w:t>（六）创新组织管理方式。</w:t>
      </w:r>
      <w:r>
        <w:rPr>
          <w:spacing w:val="-4"/>
        </w:rPr>
        <w:t>一要加强烟农合作社建设。各产</w:t>
      </w:r>
      <w:r>
        <w:rPr>
          <w:w w:val="99"/>
        </w:rPr>
        <w:t xml:space="preserve"> </w:t>
      </w:r>
      <w:r>
        <w:rPr>
          <w:spacing w:val="-4"/>
        </w:rPr>
        <w:t>烟乡（镇）要在土地流转、资源配置、规范管理等方面指导、扶</w:t>
      </w:r>
      <w:r>
        <w:rPr>
          <w:w w:val="99"/>
        </w:rPr>
        <w:t xml:space="preserve"> </w:t>
      </w:r>
      <w:r>
        <w:rPr>
          <w:spacing w:val="-4"/>
          <w:w w:val="95"/>
        </w:rPr>
        <w:t>持好烟农专业合作社的长远发展，要指导合作社开展专业化服务，</w:t>
      </w:r>
      <w:r>
        <w:rPr>
          <w:spacing w:val="3"/>
          <w:w w:val="95"/>
        </w:rPr>
        <w:t xml:space="preserve"> </w:t>
      </w:r>
      <w:r>
        <w:rPr>
          <w:spacing w:val="-4"/>
        </w:rPr>
        <w:t>充分利用闲置烤房、育苗工场、农机等开展非烟经营，提升合作</w:t>
      </w:r>
      <w:r>
        <w:rPr>
          <w:w w:val="99"/>
        </w:rPr>
        <w:t xml:space="preserve"> </w:t>
      </w:r>
      <w:r>
        <w:rPr>
          <w:spacing w:val="-4"/>
        </w:rPr>
        <w:t>社活力，增强合作社再生能力。二要推行烟农考核管理模式，烟</w:t>
      </w:r>
      <w:r>
        <w:rPr>
          <w:w w:val="99"/>
        </w:rPr>
        <w:t xml:space="preserve"> </w:t>
      </w:r>
      <w:r>
        <w:rPr>
          <w:spacing w:val="-4"/>
        </w:rPr>
        <w:t>草部门要充分用好烟农考核扶持管理措施，提高烟农科技兴烟意</w:t>
      </w:r>
      <w:r>
        <w:rPr>
          <w:w w:val="99"/>
        </w:rPr>
        <w:t xml:space="preserve"> </w:t>
      </w:r>
      <w:r>
        <w:t>识，切实提高重点技术落实到位率。</w:t>
      </w:r>
    </w:p>
    <w:p>
      <w:pPr>
        <w:pStyle w:val="6"/>
        <w:spacing w:before="28" w:line="297" w:lineRule="auto"/>
        <w:ind w:right="299" w:firstLine="640"/>
        <w:jc w:val="both"/>
      </w:pPr>
      <w:r>
        <w:rPr>
          <w:rFonts w:ascii="楷体" w:hAnsi="楷体" w:eastAsia="楷体" w:cs="楷体"/>
          <w:spacing w:val="-4"/>
        </w:rPr>
        <w:t>（七）加强基础设施管护。</w:t>
      </w:r>
      <w:r>
        <w:rPr>
          <w:spacing w:val="-4"/>
        </w:rPr>
        <w:t>一要加强建成项目管护，发挥烟</w:t>
      </w:r>
      <w:r>
        <w:rPr>
          <w:w w:val="99"/>
        </w:rPr>
        <w:t xml:space="preserve"> </w:t>
      </w:r>
      <w:r>
        <w:rPr>
          <w:spacing w:val="11"/>
        </w:rPr>
        <w:t>基工程的效用。二要重点抓好集中育苗大棚的管护，原则上</w:t>
      </w:r>
      <w:r>
        <w:rPr>
          <w:spacing w:val="-72"/>
        </w:rPr>
        <w:t xml:space="preserve"> </w:t>
      </w:r>
      <w:r>
        <w:rPr>
          <w:rFonts w:ascii="Times New Roman" w:hAnsi="Times New Roman" w:eastAsia="Times New Roman" w:cs="Times New Roman"/>
        </w:rPr>
        <w:t>1</w:t>
      </w:r>
      <w:r>
        <w:rPr>
          <w:rFonts w:ascii="Times New Roman" w:hAnsi="Times New Roman" w:eastAsia="Times New Roman" w:cs="Times New Roman"/>
          <w:w w:val="99"/>
        </w:rPr>
        <w:t xml:space="preserve"> </w:t>
      </w:r>
      <w:r>
        <w:rPr>
          <w:spacing w:val="-4"/>
        </w:rPr>
        <w:t>个乡（镇）</w:t>
      </w:r>
      <w:r>
        <w:rPr>
          <w:rFonts w:ascii="Times New Roman" w:hAnsi="Times New Roman" w:eastAsia="Times New Roman" w:cs="Times New Roman"/>
          <w:spacing w:val="-4"/>
        </w:rPr>
        <w:t>1</w:t>
      </w:r>
      <w:r>
        <w:rPr>
          <w:rFonts w:ascii="Times New Roman" w:hAnsi="Times New Roman" w:eastAsia="Times New Roman" w:cs="Times New Roman"/>
          <w:spacing w:val="-3"/>
        </w:rPr>
        <w:t xml:space="preserve"> </w:t>
      </w:r>
      <w:r>
        <w:t>个育苗点，烟草部门要加大投入，设施设备要管护</w:t>
      </w:r>
      <w:r>
        <w:rPr>
          <w:w w:val="99"/>
        </w:rPr>
        <w:t xml:space="preserve"> </w:t>
      </w:r>
      <w:r>
        <w:rPr>
          <w:spacing w:val="-4"/>
        </w:rPr>
        <w:t>到位，全面实现全县集约化育苗。三要大力引进烟草农机具，围</w:t>
      </w:r>
      <w:r>
        <w:rPr>
          <w:w w:val="99"/>
        </w:rPr>
        <w:t xml:space="preserve"> </w:t>
      </w:r>
      <w:r>
        <w:t>绕</w:t>
      </w:r>
      <w:r>
        <w:rPr>
          <w:rFonts w:ascii="Times New Roman" w:hAnsi="Times New Roman" w:eastAsia="Times New Roman" w:cs="Times New Roman"/>
        </w:rPr>
        <w:t>“</w:t>
      </w:r>
      <w:r>
        <w:t>减工降本</w:t>
      </w:r>
      <w:r>
        <w:rPr>
          <w:rFonts w:ascii="Times New Roman" w:hAnsi="Times New Roman" w:eastAsia="Times New Roman" w:cs="Times New Roman"/>
        </w:rPr>
        <w:t>”</w:t>
      </w:r>
      <w:r>
        <w:t>推动烟叶机械化进程。四是着力抓好烤房管护，各</w:t>
      </w:r>
      <w:r>
        <w:rPr>
          <w:w w:val="99"/>
        </w:rPr>
        <w:t xml:space="preserve"> </w:t>
      </w:r>
      <w:r>
        <w:t>乡（镇）、村组要至少安排烟税</w:t>
      </w:r>
      <w:r>
        <w:rPr>
          <w:spacing w:val="-73"/>
        </w:rPr>
        <w:t xml:space="preserve"> </w:t>
      </w:r>
      <w:r>
        <w:rPr>
          <w:rFonts w:ascii="Times New Roman" w:hAnsi="Times New Roman" w:eastAsia="Times New Roman" w:cs="Times New Roman"/>
        </w:rPr>
        <w:t>3%</w:t>
      </w:r>
      <w:r>
        <w:t>的专项资金用于老旧、危险</w:t>
      </w:r>
      <w:r>
        <w:rPr>
          <w:spacing w:val="-150"/>
        </w:rPr>
        <w:t xml:space="preserve"> </w:t>
      </w:r>
      <w:r>
        <w:t>烤房维修，杜绝出现因烤房修缮不到位导致烤坏烟的现象出现。</w:t>
      </w:r>
    </w:p>
    <w:p>
      <w:pPr>
        <w:pStyle w:val="6"/>
        <w:spacing w:before="44" w:line="309" w:lineRule="auto"/>
        <w:ind w:right="120" w:firstLine="640"/>
        <w:jc w:val="left"/>
      </w:pPr>
      <w:r>
        <w:rPr>
          <w:rFonts w:ascii="楷体" w:hAnsi="楷体" w:eastAsia="楷体" w:cs="楷体"/>
          <w:spacing w:val="-4"/>
        </w:rPr>
        <w:t>（八）发挥政策保障作用。</w:t>
      </w:r>
      <w:r>
        <w:rPr>
          <w:spacing w:val="-4"/>
        </w:rPr>
        <w:t>烟草部门要稳定烟叶生产投入补</w:t>
      </w:r>
      <w:r>
        <w:rPr>
          <w:w w:val="99"/>
        </w:rPr>
        <w:t xml:space="preserve"> </w:t>
      </w:r>
      <w:r>
        <w:rPr>
          <w:spacing w:val="-4"/>
        </w:rPr>
        <w:t>贴政策、烟田基础设施投入政策。各乡（镇）要持续加大对烟叶</w:t>
      </w:r>
      <w:r>
        <w:rPr>
          <w:w w:val="99"/>
        </w:rPr>
        <w:t xml:space="preserve"> </w:t>
      </w:r>
      <w:r>
        <w:rPr>
          <w:spacing w:val="-9"/>
          <w:w w:val="95"/>
        </w:rPr>
        <w:t>生产扶持和奖励资金的投入，鼓励和调动乡（镇）干部的积极性，</w:t>
      </w:r>
      <w:r>
        <w:rPr>
          <w:spacing w:val="11"/>
          <w:w w:val="95"/>
        </w:rPr>
        <w:t xml:space="preserve"> </w:t>
      </w:r>
      <w:r>
        <w:rPr>
          <w:spacing w:val="-9"/>
          <w:w w:val="95"/>
        </w:rPr>
        <w:t>促进烟叶面积的巩固和发展。各乡（镇）及有关部门要协调配合，</w:t>
      </w:r>
      <w:r>
        <w:rPr>
          <w:spacing w:val="11"/>
          <w:w w:val="95"/>
        </w:rPr>
        <w:t xml:space="preserve"> </w:t>
      </w:r>
      <w:r>
        <w:rPr>
          <w:spacing w:val="-4"/>
        </w:rPr>
        <w:t>做好烟叶生产自然灾害预测预报；各乡（镇）要支持鼓励烟农投</w:t>
      </w:r>
    </w:p>
    <w:p>
      <w:pPr>
        <w:spacing w:after="0" w:line="309" w:lineRule="auto"/>
        <w:jc w:val="left"/>
        <w:sectPr>
          <w:pgSz w:w="11910" w:h="16840"/>
          <w:pgMar w:top="1580" w:right="11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9" w:lineRule="auto"/>
        <w:ind w:right="113"/>
        <w:jc w:val="left"/>
      </w:pPr>
      <w:r>
        <w:rPr>
          <w:spacing w:val="-4"/>
        </w:rPr>
        <w:t>保烟叶种植保险，保险公司要及时落实理赔程序，降低烟农生产</w:t>
      </w:r>
      <w:r>
        <w:rPr>
          <w:w w:val="99"/>
        </w:rPr>
        <w:t xml:space="preserve"> </w:t>
      </w:r>
      <w:r>
        <w:t>风险，保障烟叶产业稳定发展。</w:t>
      </w:r>
    </w:p>
    <w:p>
      <w:pPr>
        <w:pStyle w:val="6"/>
        <w:spacing w:before="28" w:line="240" w:lineRule="auto"/>
        <w:ind w:left="751" w:right="113"/>
        <w:jc w:val="left"/>
        <w:rPr>
          <w:rFonts w:ascii="黑体" w:hAnsi="黑体" w:eastAsia="黑体" w:cs="黑体"/>
        </w:rPr>
      </w:pPr>
      <w:r>
        <w:rPr>
          <w:rFonts w:ascii="黑体" w:hAnsi="黑体" w:eastAsia="黑体" w:cs="黑体"/>
        </w:rPr>
        <w:t>四、政策保障</w:t>
      </w:r>
    </w:p>
    <w:p>
      <w:pPr>
        <w:pStyle w:val="6"/>
        <w:spacing w:before="121" w:line="240" w:lineRule="auto"/>
        <w:ind w:left="751" w:right="113"/>
        <w:jc w:val="left"/>
        <w:rPr>
          <w:rFonts w:ascii="楷体" w:hAnsi="楷体" w:eastAsia="楷体" w:cs="楷体"/>
        </w:rPr>
      </w:pPr>
      <w:r>
        <w:rPr>
          <w:rFonts w:ascii="楷体" w:hAnsi="楷体" w:eastAsia="楷体" w:cs="楷体"/>
        </w:rPr>
        <w:t>（一）扶持政策</w:t>
      </w:r>
    </w:p>
    <w:p>
      <w:pPr>
        <w:pStyle w:val="6"/>
        <w:spacing w:before="121" w:line="297" w:lineRule="auto"/>
        <w:ind w:right="274" w:firstLine="640"/>
        <w:jc w:val="both"/>
      </w:pPr>
      <w:r>
        <w:rPr>
          <w:rFonts w:ascii="Times New Roman" w:hAnsi="Times New Roman" w:eastAsia="Times New Roman" w:cs="Times New Roman"/>
          <w:spacing w:val="5"/>
        </w:rPr>
        <w:t>1.</w:t>
      </w:r>
      <w:r>
        <w:rPr>
          <w:spacing w:val="5"/>
        </w:rPr>
        <w:t>农资扶持。（</w:t>
      </w:r>
      <w:r>
        <w:rPr>
          <w:rFonts w:ascii="Times New Roman" w:hAnsi="Times New Roman" w:eastAsia="Times New Roman" w:cs="Times New Roman"/>
          <w:spacing w:val="5"/>
        </w:rPr>
        <w:t>1</w:t>
      </w:r>
      <w:r>
        <w:rPr>
          <w:spacing w:val="5"/>
        </w:rPr>
        <w:t>）大宗农用物资由县烟草部门统一供应，</w:t>
      </w:r>
      <w:r>
        <w:rPr>
          <w:w w:val="99"/>
        </w:rPr>
        <w:t xml:space="preserve"> </w:t>
      </w:r>
      <w:r>
        <w:rPr>
          <w:spacing w:val="2"/>
        </w:rPr>
        <w:t>对化肥、农膜等严格按市烟草部门规定的价格供应；（</w:t>
      </w:r>
      <w:r>
        <w:rPr>
          <w:rFonts w:ascii="Times New Roman" w:hAnsi="Times New Roman" w:eastAsia="Times New Roman" w:cs="Times New Roman"/>
          <w:spacing w:val="2"/>
        </w:rPr>
        <w:t>2</w:t>
      </w:r>
      <w:r>
        <w:rPr>
          <w:spacing w:val="2"/>
        </w:rPr>
        <w:t>）县市</w:t>
      </w:r>
      <w:r>
        <w:rPr>
          <w:w w:val="99"/>
        </w:rPr>
        <w:t xml:space="preserve"> </w:t>
      </w:r>
      <w:r>
        <w:rPr>
          <w:spacing w:val="-4"/>
        </w:rPr>
        <w:t>场监管部门对由省烟草部门统一采购的烟用物资应予以免检，禁</w:t>
      </w:r>
      <w:r>
        <w:rPr>
          <w:w w:val="99"/>
        </w:rPr>
        <w:t xml:space="preserve"> </w:t>
      </w:r>
      <w:r>
        <w:rPr>
          <w:spacing w:val="-2"/>
          <w:w w:val="95"/>
        </w:rPr>
        <w:t>止其他单位和个人销售带有</w:t>
      </w:r>
      <w:r>
        <w:rPr>
          <w:rFonts w:ascii="Times New Roman" w:hAnsi="Times New Roman" w:eastAsia="Times New Roman" w:cs="Times New Roman"/>
          <w:spacing w:val="-2"/>
          <w:w w:val="95"/>
        </w:rPr>
        <w:t>“</w:t>
      </w:r>
      <w:r>
        <w:rPr>
          <w:spacing w:val="-2"/>
          <w:w w:val="95"/>
        </w:rPr>
        <w:t>烟草专用</w:t>
      </w:r>
      <w:r>
        <w:rPr>
          <w:rFonts w:ascii="Times New Roman" w:hAnsi="Times New Roman" w:eastAsia="Times New Roman" w:cs="Times New Roman"/>
          <w:spacing w:val="-2"/>
          <w:w w:val="95"/>
        </w:rPr>
        <w:t>”</w:t>
      </w:r>
      <w:r>
        <w:rPr>
          <w:spacing w:val="-2"/>
          <w:w w:val="95"/>
        </w:rPr>
        <w:t>字样或含义的肥料、农药</w:t>
      </w:r>
      <w:r>
        <w:rPr>
          <w:spacing w:val="119"/>
          <w:w w:val="95"/>
        </w:rPr>
        <w:t xml:space="preserve"> </w:t>
      </w:r>
      <w:r>
        <w:t>等农资，坚决杜绝坑农害农事件的发生。</w:t>
      </w:r>
    </w:p>
    <w:p>
      <w:pPr>
        <w:pStyle w:val="6"/>
        <w:spacing w:before="44" w:line="292" w:lineRule="auto"/>
        <w:ind w:right="113" w:firstLine="640"/>
        <w:jc w:val="left"/>
      </w:pPr>
      <w:r>
        <w:rPr>
          <w:rFonts w:ascii="Times New Roman" w:hAnsi="Times New Roman" w:eastAsia="Times New Roman" w:cs="Times New Roman"/>
          <w:w w:val="95"/>
        </w:rPr>
        <w:t>2.</w:t>
      </w:r>
      <w:r>
        <w:rPr>
          <w:w w:val="95"/>
        </w:rPr>
        <w:t>烟草部门扶持。市、县烟草部门下达的烟叶生产扶持项目</w:t>
      </w:r>
      <w:r>
        <w:rPr>
          <w:w w:val="99"/>
        </w:rPr>
        <w:t xml:space="preserve"> </w:t>
      </w:r>
      <w:r>
        <w:t>和资金，由县烟草部门负责执行和兑现。</w:t>
      </w:r>
    </w:p>
    <w:p>
      <w:pPr>
        <w:pStyle w:val="6"/>
        <w:spacing w:before="51" w:line="240" w:lineRule="auto"/>
        <w:ind w:left="751" w:right="113"/>
        <w:jc w:val="left"/>
      </w:pPr>
      <w:r>
        <w:rPr>
          <w:rFonts w:ascii="Times New Roman" w:hAnsi="Times New Roman" w:eastAsia="Times New Roman" w:cs="Times New Roman"/>
        </w:rPr>
        <w:t>3.</w:t>
      </w:r>
      <w:r>
        <w:t>新农村援建项目。对烟叶种植面积稳定</w:t>
      </w:r>
      <w:r>
        <w:rPr>
          <w:spacing w:val="-90"/>
        </w:rPr>
        <w:t xml:space="preserve"> </w:t>
      </w:r>
      <w:r>
        <w:rPr>
          <w:rFonts w:ascii="Times New Roman" w:hAnsi="Times New Roman" w:eastAsia="Times New Roman" w:cs="Times New Roman"/>
        </w:rPr>
        <w:t>300</w:t>
      </w:r>
      <w:r>
        <w:rPr>
          <w:rFonts w:ascii="Times New Roman" w:hAnsi="Times New Roman" w:eastAsia="Times New Roman" w:cs="Times New Roman"/>
          <w:spacing w:val="-11"/>
        </w:rPr>
        <w:t xml:space="preserve"> </w:t>
      </w:r>
      <w:r>
        <w:rPr>
          <w:spacing w:val="-3"/>
        </w:rPr>
        <w:t>亩、收购烟叶</w:t>
      </w:r>
    </w:p>
    <w:p>
      <w:pPr>
        <w:pStyle w:val="6"/>
        <w:spacing w:before="97" w:line="292" w:lineRule="auto"/>
        <w:ind w:right="113"/>
        <w:jc w:val="left"/>
      </w:pPr>
      <w:r>
        <w:rPr>
          <w:rFonts w:ascii="Times New Roman" w:hAnsi="Times New Roman" w:eastAsia="Times New Roman" w:cs="Times New Roman"/>
        </w:rPr>
        <w:t>1000</w:t>
      </w:r>
      <w:r>
        <w:rPr>
          <w:rFonts w:ascii="Times New Roman" w:hAnsi="Times New Roman" w:eastAsia="Times New Roman" w:cs="Times New Roman"/>
          <w:spacing w:val="-17"/>
        </w:rPr>
        <w:t xml:space="preserve"> </w:t>
      </w:r>
      <w:r>
        <w:rPr>
          <w:spacing w:val="6"/>
        </w:rPr>
        <w:t>担以上的村，可以优先考虑向上级烟草部门申报烟草援建</w:t>
      </w:r>
      <w:r>
        <w:rPr>
          <w:w w:val="99"/>
        </w:rPr>
        <w:t xml:space="preserve"> </w:t>
      </w:r>
      <w:r>
        <w:t>新农村项目。</w:t>
      </w:r>
    </w:p>
    <w:p>
      <w:pPr>
        <w:pStyle w:val="6"/>
        <w:spacing w:before="51" w:line="292" w:lineRule="auto"/>
        <w:ind w:right="113" w:firstLine="640"/>
        <w:jc w:val="left"/>
      </w:pPr>
      <w:r>
        <w:rPr>
          <w:rFonts w:ascii="Times New Roman" w:hAnsi="Times New Roman" w:eastAsia="Times New Roman" w:cs="Times New Roman"/>
          <w:spacing w:val="-7"/>
        </w:rPr>
        <w:t>4.</w:t>
      </w:r>
      <w:r>
        <w:rPr>
          <w:spacing w:val="-7"/>
        </w:rPr>
        <w:t>烟用农机。以合作社为购机主体，执行烟草行业补贴标准，</w:t>
      </w:r>
      <w:r>
        <w:rPr>
          <w:w w:val="99"/>
        </w:rPr>
        <w:t xml:space="preserve"> </w:t>
      </w:r>
      <w:r>
        <w:t>大力推广成熟的育苗、翻耕、起垄等烟用农机具。</w:t>
      </w:r>
    </w:p>
    <w:p>
      <w:pPr>
        <w:pStyle w:val="6"/>
        <w:spacing w:before="51" w:line="240" w:lineRule="auto"/>
        <w:ind w:left="751" w:right="113"/>
        <w:jc w:val="left"/>
        <w:rPr>
          <w:rFonts w:ascii="楷体" w:hAnsi="楷体" w:eastAsia="楷体" w:cs="楷体"/>
        </w:rPr>
      </w:pPr>
      <w:r>
        <w:rPr>
          <w:rFonts w:ascii="楷体" w:hAnsi="楷体" w:eastAsia="楷体" w:cs="楷体"/>
        </w:rPr>
        <w:t>（二）奖惩措施</w:t>
      </w:r>
    </w:p>
    <w:p>
      <w:pPr>
        <w:pStyle w:val="6"/>
        <w:spacing w:before="121" w:line="240" w:lineRule="auto"/>
        <w:ind w:left="751" w:right="113"/>
        <w:jc w:val="left"/>
      </w:pPr>
      <w:r>
        <w:rPr>
          <w:spacing w:val="9"/>
        </w:rPr>
        <w:t>为进一步调动各方面发展烟叶生产的积极性，使政策向乡</w:t>
      </w:r>
    </w:p>
    <w:p>
      <w:pPr>
        <w:pStyle w:val="6"/>
        <w:spacing w:before="121" w:line="309" w:lineRule="auto"/>
        <w:ind w:right="113"/>
        <w:jc w:val="left"/>
      </w:pPr>
      <w:r>
        <w:rPr>
          <w:spacing w:val="-4"/>
        </w:rPr>
        <w:t>（镇）、村倾斜，充分发挥政策导向作用，促进我县烟叶产业持</w:t>
      </w:r>
      <w:r>
        <w:rPr>
          <w:w w:val="99"/>
        </w:rPr>
        <w:t xml:space="preserve"> </w:t>
      </w:r>
      <w:r>
        <w:t>续向好发展。特制定如下奖惩政策：</w:t>
      </w:r>
    </w:p>
    <w:p>
      <w:pPr>
        <w:pStyle w:val="6"/>
        <w:spacing w:before="28" w:line="300" w:lineRule="auto"/>
        <w:ind w:right="113" w:firstLine="640"/>
        <w:jc w:val="left"/>
      </w:pPr>
      <w:r>
        <w:rPr>
          <w:rFonts w:ascii="Times New Roman" w:hAnsi="Times New Roman" w:eastAsia="Times New Roman" w:cs="Times New Roman"/>
          <w:spacing w:val="-6"/>
        </w:rPr>
        <w:t>1.</w:t>
      </w:r>
      <w:r>
        <w:rPr>
          <w:spacing w:val="-6"/>
        </w:rPr>
        <w:t>烟叶税分配政策。烟叶税县、乡（镇）按</w:t>
      </w:r>
      <w:r>
        <w:rPr>
          <w:spacing w:val="-81"/>
        </w:rPr>
        <w:t xml:space="preserve"> </w:t>
      </w:r>
      <w:r>
        <w:rPr>
          <w:rFonts w:ascii="Times New Roman" w:hAnsi="Times New Roman" w:eastAsia="Times New Roman" w:cs="Times New Roman"/>
        </w:rPr>
        <w:t>2:8</w:t>
      </w:r>
      <w:r>
        <w:rPr>
          <w:rFonts w:ascii="Times New Roman" w:hAnsi="Times New Roman" w:eastAsia="Times New Roman" w:cs="Times New Roman"/>
          <w:spacing w:val="-5"/>
        </w:rPr>
        <w:t xml:space="preserve"> </w:t>
      </w:r>
      <w:r>
        <w:t>的比例分成。</w:t>
      </w:r>
      <w:r>
        <w:rPr>
          <w:w w:val="99"/>
        </w:rPr>
        <w:t xml:space="preserve"> </w:t>
      </w:r>
      <w:r>
        <w:rPr>
          <w:spacing w:val="-4"/>
        </w:rPr>
        <w:t>烟叶税乡（镇）分成部分主要用于扶持烟叶生产和相关奖励，其</w:t>
      </w:r>
      <w:r>
        <w:rPr>
          <w:w w:val="99"/>
        </w:rPr>
        <w:t xml:space="preserve"> </w:t>
      </w:r>
      <w:r>
        <w:t>中不少于</w:t>
      </w:r>
      <w:r>
        <w:rPr>
          <w:spacing w:val="-97"/>
        </w:rPr>
        <w:t xml:space="preserve"> </w:t>
      </w:r>
      <w:r>
        <w:rPr>
          <w:rFonts w:ascii="Times New Roman" w:hAnsi="Times New Roman" w:eastAsia="Times New Roman" w:cs="Times New Roman"/>
          <w:spacing w:val="-5"/>
        </w:rPr>
        <w:t>30%</w:t>
      </w:r>
      <w:r>
        <w:rPr>
          <w:spacing w:val="-5"/>
        </w:rPr>
        <w:t>返还给村、组。县得部分烟叶税全部作为烟叶生产</w:t>
      </w:r>
    </w:p>
    <w:p>
      <w:pPr>
        <w:spacing w:after="0" w:line="300" w:lineRule="auto"/>
        <w:jc w:val="left"/>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2" w:lineRule="auto"/>
        <w:ind w:right="112"/>
        <w:jc w:val="both"/>
      </w:pPr>
      <w:r>
        <w:t>发展基金，基金按烟税总额的各</w:t>
      </w:r>
      <w:r>
        <w:rPr>
          <w:spacing w:val="-65"/>
        </w:rPr>
        <w:t xml:space="preserve"> </w:t>
      </w:r>
      <w:r>
        <w:rPr>
          <w:rFonts w:ascii="Times New Roman" w:hAnsi="Times New Roman" w:eastAsia="Times New Roman" w:cs="Times New Roman"/>
        </w:rPr>
        <w:t>3%</w:t>
      </w:r>
      <w:r>
        <w:t>划拨给县烟叶生产领导小组</w:t>
      </w:r>
      <w:r>
        <w:rPr>
          <w:spacing w:val="-157"/>
        </w:rPr>
        <w:t xml:space="preserve"> </w:t>
      </w:r>
      <w:r>
        <w:t>办公室和县烟草分公司用作工作经费；按烟税总额的</w:t>
      </w:r>
      <w:r>
        <w:rPr>
          <w:spacing w:val="-67"/>
        </w:rPr>
        <w:t xml:space="preserve"> </w:t>
      </w:r>
      <w:r>
        <w:rPr>
          <w:rFonts w:ascii="Times New Roman" w:hAnsi="Times New Roman" w:eastAsia="Times New Roman" w:cs="Times New Roman"/>
        </w:rPr>
        <w:t>3%</w:t>
      </w:r>
      <w:r>
        <w:t>提取用</w:t>
      </w:r>
      <w:r>
        <w:rPr>
          <w:spacing w:val="-157"/>
        </w:rPr>
        <w:t xml:space="preserve"> </w:t>
      </w:r>
      <w:r>
        <w:rPr>
          <w:spacing w:val="-4"/>
        </w:rPr>
        <w:t>于烟水工程、育苗设施、烤房等基础设施管护；其余用于烟草农</w:t>
      </w:r>
      <w:r>
        <w:rPr>
          <w:w w:val="99"/>
        </w:rPr>
        <w:t xml:space="preserve"> </w:t>
      </w:r>
      <w:r>
        <w:rPr>
          <w:spacing w:val="-4"/>
        </w:rPr>
        <w:t>机补贴、烟叶保险、密集烤房建设补贴、合作社建设扶持、奖励</w:t>
      </w:r>
      <w:r>
        <w:rPr>
          <w:w w:val="99"/>
        </w:rPr>
        <w:t xml:space="preserve"> </w:t>
      </w:r>
      <w:r>
        <w:rPr>
          <w:spacing w:val="-4"/>
        </w:rPr>
        <w:t>烟叶生产有功人员等。基金帐户设在县烟草办，由县政府统筹用</w:t>
      </w:r>
      <w:r>
        <w:rPr>
          <w:w w:val="99"/>
        </w:rPr>
        <w:t xml:space="preserve"> </w:t>
      </w:r>
      <w:r>
        <w:t>于支持我县烟叶生产，县财政局负责审核，滚存使用。</w:t>
      </w:r>
    </w:p>
    <w:p>
      <w:pPr>
        <w:pStyle w:val="6"/>
        <w:spacing w:before="38" w:line="240" w:lineRule="auto"/>
        <w:ind w:left="751" w:right="36"/>
        <w:jc w:val="left"/>
      </w:pPr>
      <w:r>
        <w:rPr>
          <w:rFonts w:ascii="Times New Roman" w:hAnsi="Times New Roman" w:eastAsia="Times New Roman" w:cs="Times New Roman"/>
        </w:rPr>
        <w:t>2.</w:t>
      </w:r>
      <w:r>
        <w:t>具体奖惩政策。（</w:t>
      </w:r>
      <w:r>
        <w:rPr>
          <w:rFonts w:ascii="Times New Roman" w:hAnsi="Times New Roman" w:eastAsia="Times New Roman" w:cs="Times New Roman"/>
        </w:rPr>
        <w:t>1</w:t>
      </w:r>
      <w:r>
        <w:t>）特别贡献奖：收购量达</w:t>
      </w:r>
      <w:r>
        <w:rPr>
          <w:spacing w:val="-101"/>
        </w:rPr>
        <w:t xml:space="preserve"> </w:t>
      </w:r>
      <w:r>
        <w:rPr>
          <w:rFonts w:ascii="Times New Roman" w:hAnsi="Times New Roman" w:eastAsia="Times New Roman" w:cs="Times New Roman"/>
        </w:rPr>
        <w:t>8000</w:t>
      </w:r>
      <w:r>
        <w:rPr>
          <w:rFonts w:ascii="Times New Roman" w:hAnsi="Times New Roman" w:eastAsia="Times New Roman" w:cs="Times New Roman"/>
          <w:spacing w:val="-26"/>
        </w:rPr>
        <w:t xml:space="preserve"> </w:t>
      </w:r>
      <w:r>
        <w:rPr>
          <w:spacing w:val="4"/>
        </w:rPr>
        <w:t>担以上</w:t>
      </w:r>
    </w:p>
    <w:p>
      <w:pPr>
        <w:pStyle w:val="6"/>
        <w:spacing w:before="97" w:line="240" w:lineRule="auto"/>
        <w:ind w:right="0"/>
        <w:jc w:val="both"/>
      </w:pPr>
      <w:r>
        <w:rPr>
          <w:spacing w:val="2"/>
        </w:rPr>
        <w:t>的乡（镇）每个奖励</w:t>
      </w:r>
      <w:r>
        <w:rPr>
          <w:spacing w:val="-82"/>
        </w:rPr>
        <w:t xml:space="preserve"> </w:t>
      </w:r>
      <w:r>
        <w:rPr>
          <w:rFonts w:ascii="Times New Roman" w:hAnsi="Times New Roman" w:eastAsia="Times New Roman" w:cs="Times New Roman"/>
        </w:rPr>
        <w:t>8</w:t>
      </w:r>
      <w:r>
        <w:rPr>
          <w:rFonts w:ascii="Times New Roman" w:hAnsi="Times New Roman" w:eastAsia="Times New Roman" w:cs="Times New Roman"/>
          <w:spacing w:val="-1"/>
        </w:rPr>
        <w:t xml:space="preserve"> </w:t>
      </w:r>
      <w:r>
        <w:rPr>
          <w:spacing w:val="2"/>
        </w:rPr>
        <w:t>万元；收购量达</w:t>
      </w:r>
      <w:r>
        <w:rPr>
          <w:spacing w:val="-79"/>
        </w:rPr>
        <w:t xml:space="preserve"> </w:t>
      </w:r>
      <w:r>
        <w:rPr>
          <w:rFonts w:ascii="Times New Roman" w:hAnsi="Times New Roman" w:eastAsia="Times New Roman" w:cs="Times New Roman"/>
        </w:rPr>
        <w:t>5000</w:t>
      </w:r>
      <w:r>
        <w:rPr>
          <w:rFonts w:ascii="Times New Roman" w:hAnsi="Times New Roman" w:eastAsia="Times New Roman" w:cs="Times New Roman"/>
          <w:spacing w:val="-1"/>
        </w:rPr>
        <w:t xml:space="preserve"> </w:t>
      </w:r>
      <w:r>
        <w:rPr>
          <w:spacing w:val="2"/>
        </w:rPr>
        <w:t>担以上的乡（镇）</w:t>
      </w:r>
    </w:p>
    <w:p>
      <w:pPr>
        <w:pStyle w:val="6"/>
        <w:spacing w:before="97" w:line="240" w:lineRule="auto"/>
        <w:ind w:right="0"/>
        <w:jc w:val="both"/>
      </w:pPr>
      <w:r>
        <w:rPr>
          <w:spacing w:val="2"/>
        </w:rPr>
        <w:t>每个奖励</w:t>
      </w:r>
      <w:r>
        <w:rPr>
          <w:spacing w:val="-81"/>
        </w:rPr>
        <w:t xml:space="preserve"> </w:t>
      </w:r>
      <w:r>
        <w:rPr>
          <w:rFonts w:ascii="Times New Roman" w:hAnsi="Times New Roman" w:eastAsia="Times New Roman" w:cs="Times New Roman"/>
        </w:rPr>
        <w:t xml:space="preserve">6 </w:t>
      </w:r>
      <w:r>
        <w:rPr>
          <w:spacing w:val="2"/>
        </w:rPr>
        <w:t>万元；收购量达</w:t>
      </w:r>
      <w:r>
        <w:rPr>
          <w:spacing w:val="-78"/>
        </w:rPr>
        <w:t xml:space="preserve"> </w:t>
      </w:r>
      <w:r>
        <w:rPr>
          <w:rFonts w:ascii="Times New Roman" w:hAnsi="Times New Roman" w:eastAsia="Times New Roman" w:cs="Times New Roman"/>
        </w:rPr>
        <w:t>3000</w:t>
      </w:r>
      <w:r>
        <w:rPr>
          <w:rFonts w:ascii="Times New Roman" w:hAnsi="Times New Roman" w:eastAsia="Times New Roman" w:cs="Times New Roman"/>
          <w:spacing w:val="-2"/>
        </w:rPr>
        <w:t xml:space="preserve"> </w:t>
      </w:r>
      <w:r>
        <w:rPr>
          <w:spacing w:val="2"/>
        </w:rPr>
        <w:t>担以上的乡（镇）每个奖</w:t>
      </w:r>
      <w:r>
        <w:rPr>
          <w:spacing w:val="-78"/>
        </w:rPr>
        <w:t xml:space="preserve"> </w:t>
      </w:r>
      <w:r>
        <w:rPr>
          <w:rFonts w:ascii="Times New Roman" w:hAnsi="Times New Roman" w:eastAsia="Times New Roman" w:cs="Times New Roman"/>
        </w:rPr>
        <w:t xml:space="preserve">5 </w:t>
      </w:r>
      <w:r>
        <w:t>万</w:t>
      </w:r>
    </w:p>
    <w:p>
      <w:pPr>
        <w:pStyle w:val="6"/>
        <w:spacing w:before="97" w:line="240" w:lineRule="auto"/>
        <w:ind w:right="0"/>
        <w:jc w:val="both"/>
      </w:pPr>
      <w:r>
        <w:rPr>
          <w:spacing w:val="-6"/>
        </w:rPr>
        <w:t>元；收购量</w:t>
      </w:r>
      <w:r>
        <w:rPr>
          <w:spacing w:val="-81"/>
        </w:rPr>
        <w:t xml:space="preserve"> </w:t>
      </w:r>
      <w:r>
        <w:rPr>
          <w:rFonts w:ascii="Times New Roman" w:hAnsi="Times New Roman" w:eastAsia="Times New Roman" w:cs="Times New Roman"/>
        </w:rPr>
        <w:t>2000</w:t>
      </w:r>
      <w:r>
        <w:rPr>
          <w:rFonts w:ascii="Times New Roman" w:hAnsi="Times New Roman" w:eastAsia="Times New Roman" w:cs="Times New Roman"/>
          <w:spacing w:val="-4"/>
        </w:rPr>
        <w:t xml:space="preserve"> </w:t>
      </w:r>
      <w:r>
        <w:rPr>
          <w:spacing w:val="-18"/>
        </w:rPr>
        <w:t>担以上的乡（镇），每个奖</w:t>
      </w:r>
      <w:r>
        <w:rPr>
          <w:spacing w:val="-81"/>
        </w:rPr>
        <w:t xml:space="preserve"> </w:t>
      </w:r>
      <w:r>
        <w:rPr>
          <w:rFonts w:ascii="Times New Roman" w:hAnsi="Times New Roman" w:eastAsia="Times New Roman" w:cs="Times New Roman"/>
        </w:rPr>
        <w:t>2</w:t>
      </w:r>
      <w:r>
        <w:rPr>
          <w:rFonts w:ascii="Times New Roman" w:hAnsi="Times New Roman" w:eastAsia="Times New Roman" w:cs="Times New Roman"/>
          <w:spacing w:val="-2"/>
        </w:rPr>
        <w:t xml:space="preserve"> </w:t>
      </w:r>
      <w:r>
        <w:rPr>
          <w:spacing w:val="-3"/>
        </w:rPr>
        <w:t>万元。对收购量完</w:t>
      </w:r>
    </w:p>
    <w:p>
      <w:pPr>
        <w:pStyle w:val="6"/>
        <w:spacing w:before="97" w:line="240" w:lineRule="auto"/>
        <w:ind w:right="0"/>
        <w:jc w:val="both"/>
      </w:pPr>
      <w:r>
        <w:t>成</w:t>
      </w:r>
      <w:r>
        <w:rPr>
          <w:spacing w:val="-82"/>
        </w:rPr>
        <w:t xml:space="preserve"> </w:t>
      </w:r>
      <w:r>
        <w:rPr>
          <w:rFonts w:ascii="Times New Roman" w:hAnsi="Times New Roman" w:eastAsia="Times New Roman" w:cs="Times New Roman"/>
        </w:rPr>
        <w:t>10000</w:t>
      </w:r>
      <w:r>
        <w:rPr>
          <w:rFonts w:ascii="Times New Roman" w:hAnsi="Times New Roman" w:eastAsia="Times New Roman" w:cs="Times New Roman"/>
          <w:spacing w:val="-3"/>
        </w:rPr>
        <w:t xml:space="preserve"> </w:t>
      </w:r>
      <w:r>
        <w:rPr>
          <w:spacing w:val="2"/>
        </w:rPr>
        <w:t>担以上的乡（镇）另奖</w:t>
      </w:r>
      <w:r>
        <w:rPr>
          <w:spacing w:val="-80"/>
        </w:rPr>
        <w:t xml:space="preserve"> </w:t>
      </w:r>
      <w:r>
        <w:rPr>
          <w:rFonts w:ascii="Times New Roman" w:hAnsi="Times New Roman" w:eastAsia="Times New Roman" w:cs="Times New Roman"/>
        </w:rPr>
        <w:t>10</w:t>
      </w:r>
      <w:r>
        <w:rPr>
          <w:rFonts w:ascii="Times New Roman" w:hAnsi="Times New Roman" w:eastAsia="Times New Roman" w:cs="Times New Roman"/>
          <w:spacing w:val="-2"/>
        </w:rPr>
        <w:t xml:space="preserve"> </w:t>
      </w:r>
      <w:r>
        <w:rPr>
          <w:spacing w:val="-10"/>
        </w:rPr>
        <w:t>万元。（</w:t>
      </w:r>
      <w:r>
        <w:rPr>
          <w:rFonts w:ascii="Times New Roman" w:hAnsi="Times New Roman" w:eastAsia="Times New Roman" w:cs="Times New Roman"/>
          <w:spacing w:val="-10"/>
        </w:rPr>
        <w:t>2</w:t>
      </w:r>
      <w:r>
        <w:rPr>
          <w:spacing w:val="-10"/>
        </w:rPr>
        <w:t>）先进千担村奖：</w:t>
      </w:r>
    </w:p>
    <w:p>
      <w:pPr>
        <w:pStyle w:val="6"/>
        <w:spacing w:before="97" w:line="292" w:lineRule="auto"/>
        <w:ind w:right="112"/>
        <w:jc w:val="both"/>
        <w:rPr>
          <w:rFonts w:ascii="Times New Roman" w:hAnsi="Times New Roman" w:eastAsia="Times New Roman" w:cs="Times New Roman"/>
        </w:rPr>
      </w:pPr>
      <w:r>
        <w:rPr>
          <w:spacing w:val="2"/>
        </w:rPr>
        <w:t>对收购量达</w:t>
      </w:r>
      <w:r>
        <w:rPr>
          <w:spacing w:val="-83"/>
        </w:rPr>
        <w:t xml:space="preserve"> </w:t>
      </w:r>
      <w:r>
        <w:rPr>
          <w:rFonts w:ascii="Times New Roman" w:hAnsi="Times New Roman" w:eastAsia="Times New Roman" w:cs="Times New Roman"/>
        </w:rPr>
        <w:t>1000</w:t>
      </w:r>
      <w:r>
        <w:rPr>
          <w:rFonts w:ascii="Times New Roman" w:hAnsi="Times New Roman" w:eastAsia="Times New Roman" w:cs="Times New Roman"/>
          <w:spacing w:val="-2"/>
        </w:rPr>
        <w:t xml:space="preserve"> </w:t>
      </w:r>
      <w:r>
        <w:rPr>
          <w:spacing w:val="2"/>
        </w:rPr>
        <w:t>担以上、亩产值达全县平均水平以上的村，每</w:t>
      </w:r>
      <w:r>
        <w:rPr>
          <w:w w:val="99"/>
        </w:rPr>
        <w:t xml:space="preserve"> </w:t>
      </w:r>
      <w:r>
        <w:t>村奖励</w:t>
      </w:r>
      <w:r>
        <w:rPr>
          <w:spacing w:val="-82"/>
        </w:rPr>
        <w:t xml:space="preserve"> </w:t>
      </w:r>
      <w:r>
        <w:rPr>
          <w:rFonts w:ascii="Times New Roman" w:hAnsi="Times New Roman" w:eastAsia="Times New Roman" w:cs="Times New Roman"/>
        </w:rPr>
        <w:t>10000</w:t>
      </w:r>
      <w:r>
        <w:rPr>
          <w:rFonts w:ascii="Times New Roman" w:hAnsi="Times New Roman" w:eastAsia="Times New Roman" w:cs="Times New Roman"/>
          <w:spacing w:val="-1"/>
        </w:rPr>
        <w:t xml:space="preserve"> </w:t>
      </w:r>
      <w:r>
        <w:rPr>
          <w:spacing w:val="-27"/>
        </w:rPr>
        <w:t>元。（</w:t>
      </w:r>
      <w:r>
        <w:rPr>
          <w:rFonts w:ascii="Times New Roman" w:hAnsi="Times New Roman" w:eastAsia="Times New Roman" w:cs="Times New Roman"/>
          <w:spacing w:val="-27"/>
        </w:rPr>
        <w:t>3</w:t>
      </w:r>
      <w:r>
        <w:rPr>
          <w:spacing w:val="-27"/>
        </w:rPr>
        <w:t>）先进站（社）（</w:t>
      </w:r>
      <w:r>
        <w:rPr>
          <w:rFonts w:ascii="Times New Roman" w:hAnsi="Times New Roman" w:eastAsia="Times New Roman" w:cs="Times New Roman"/>
          <w:spacing w:val="-27"/>
        </w:rPr>
        <w:t>6</w:t>
      </w:r>
      <w:r>
        <w:rPr>
          <w:rFonts w:ascii="Times New Roman" w:hAnsi="Times New Roman" w:eastAsia="Times New Roman" w:cs="Times New Roman"/>
          <w:spacing w:val="1"/>
        </w:rPr>
        <w:t xml:space="preserve"> </w:t>
      </w:r>
      <w:r>
        <w:rPr>
          <w:spacing w:val="-15"/>
        </w:rPr>
        <w:t>名）：对在烟叶产业发展</w:t>
      </w:r>
      <w:r>
        <w:rPr>
          <w:w w:val="99"/>
        </w:rPr>
        <w:t xml:space="preserve"> </w:t>
      </w:r>
      <w:r>
        <w:rPr>
          <w:spacing w:val="-10"/>
        </w:rPr>
        <w:t>中做出突出贡献的基层烟站、合作社进行奖励</w:t>
      </w:r>
      <w:r>
        <w:rPr>
          <w:rFonts w:ascii="Times New Roman" w:hAnsi="Times New Roman" w:eastAsia="Times New Roman" w:cs="Times New Roman"/>
          <w:spacing w:val="-10"/>
        </w:rPr>
        <w:t>,</w:t>
      </w:r>
      <w:r>
        <w:rPr>
          <w:spacing w:val="-10"/>
        </w:rPr>
        <w:t>每站（社）奖</w:t>
      </w:r>
      <w:r>
        <w:rPr>
          <w:spacing w:val="-84"/>
        </w:rPr>
        <w:t xml:space="preserve"> </w:t>
      </w:r>
      <w:r>
        <w:rPr>
          <w:rFonts w:ascii="Times New Roman" w:hAnsi="Times New Roman" w:eastAsia="Times New Roman" w:cs="Times New Roman"/>
        </w:rPr>
        <w:t>5000</w:t>
      </w:r>
      <w:r>
        <w:rPr>
          <w:rFonts w:ascii="Times New Roman" w:hAnsi="Times New Roman" w:eastAsia="Times New Roman" w:cs="Times New Roman"/>
          <w:w w:val="99"/>
        </w:rPr>
        <w:t xml:space="preserve"> </w:t>
      </w:r>
      <w:r>
        <w:rPr>
          <w:spacing w:val="-9"/>
        </w:rPr>
        <w:t>元。（</w:t>
      </w:r>
      <w:r>
        <w:rPr>
          <w:rFonts w:ascii="Times New Roman" w:hAnsi="Times New Roman" w:eastAsia="Times New Roman" w:cs="Times New Roman"/>
          <w:spacing w:val="-9"/>
        </w:rPr>
        <w:t>4</w:t>
      </w:r>
      <w:r>
        <w:rPr>
          <w:spacing w:val="-9"/>
        </w:rPr>
        <w:t>）先进个人奖励</w:t>
      </w:r>
      <w:r>
        <w:rPr>
          <w:rFonts w:ascii="Times New Roman" w:hAnsi="Times New Roman" w:eastAsia="Times New Roman" w:cs="Times New Roman"/>
          <w:spacing w:val="-9"/>
        </w:rPr>
        <w:t>(30</w:t>
      </w:r>
      <w:r>
        <w:rPr>
          <w:rFonts w:ascii="Times New Roman" w:hAnsi="Times New Roman" w:eastAsia="Times New Roman" w:cs="Times New Roman"/>
          <w:spacing w:val="-2"/>
        </w:rPr>
        <w:t xml:space="preserve"> </w:t>
      </w:r>
      <w:r>
        <w:rPr>
          <w:spacing w:val="3"/>
        </w:rPr>
        <w:t>名</w:t>
      </w:r>
      <w:r>
        <w:rPr>
          <w:rFonts w:ascii="Times New Roman" w:hAnsi="Times New Roman" w:eastAsia="Times New Roman" w:cs="Times New Roman"/>
          <w:spacing w:val="3"/>
        </w:rPr>
        <w:t>)</w:t>
      </w:r>
      <w:r>
        <w:rPr>
          <w:spacing w:val="3"/>
        </w:rPr>
        <w:t>：评选</w:t>
      </w:r>
      <w:r>
        <w:rPr>
          <w:spacing w:val="-80"/>
        </w:rPr>
        <w:t xml:space="preserve"> </w:t>
      </w:r>
      <w:r>
        <w:rPr>
          <w:rFonts w:ascii="Times New Roman" w:hAnsi="Times New Roman" w:eastAsia="Times New Roman" w:cs="Times New Roman"/>
        </w:rPr>
        <w:t>30</w:t>
      </w:r>
      <w:r>
        <w:rPr>
          <w:rFonts w:ascii="Times New Roman" w:hAnsi="Times New Roman" w:eastAsia="Times New Roman" w:cs="Times New Roman"/>
          <w:spacing w:val="-2"/>
        </w:rPr>
        <w:t xml:space="preserve"> </w:t>
      </w:r>
      <w:r>
        <w:rPr>
          <w:spacing w:val="3"/>
        </w:rPr>
        <w:t>名对烟叶生产做出突出</w:t>
      </w:r>
      <w:r>
        <w:rPr>
          <w:w w:val="99"/>
        </w:rPr>
        <w:t xml:space="preserve"> </w:t>
      </w:r>
      <w:r>
        <w:rPr>
          <w:spacing w:val="-8"/>
        </w:rPr>
        <w:t>贡献的先进个人，每名奖励</w:t>
      </w:r>
      <w:r>
        <w:rPr>
          <w:spacing w:val="-81"/>
        </w:rPr>
        <w:t xml:space="preserve"> </w:t>
      </w:r>
      <w:r>
        <w:rPr>
          <w:rFonts w:ascii="Times New Roman" w:hAnsi="Times New Roman" w:eastAsia="Times New Roman" w:cs="Times New Roman"/>
        </w:rPr>
        <w:t>2000</w:t>
      </w:r>
      <w:r>
        <w:rPr>
          <w:rFonts w:ascii="Times New Roman" w:hAnsi="Times New Roman" w:eastAsia="Times New Roman" w:cs="Times New Roman"/>
          <w:spacing w:val="-2"/>
        </w:rPr>
        <w:t xml:space="preserve"> </w:t>
      </w:r>
      <w:r>
        <w:rPr>
          <w:spacing w:val="-28"/>
        </w:rPr>
        <w:t>元。（</w:t>
      </w:r>
      <w:r>
        <w:rPr>
          <w:rFonts w:ascii="Times New Roman" w:hAnsi="Times New Roman" w:eastAsia="Times New Roman" w:cs="Times New Roman"/>
          <w:spacing w:val="-28"/>
        </w:rPr>
        <w:t>5</w:t>
      </w:r>
      <w:r>
        <w:rPr>
          <w:spacing w:val="-28"/>
        </w:rPr>
        <w:t>）对完成计划收购量</w:t>
      </w:r>
      <w:r>
        <w:rPr>
          <w:spacing w:val="-81"/>
        </w:rPr>
        <w:t xml:space="preserve"> </w:t>
      </w:r>
      <w:r>
        <w:rPr>
          <w:rFonts w:ascii="Times New Roman" w:hAnsi="Times New Roman" w:eastAsia="Times New Roman" w:cs="Times New Roman"/>
        </w:rPr>
        <w:t>90%</w:t>
      </w:r>
    </w:p>
    <w:p>
      <w:pPr>
        <w:pStyle w:val="6"/>
        <w:spacing w:before="19" w:line="240" w:lineRule="auto"/>
        <w:ind w:right="0"/>
        <w:jc w:val="both"/>
      </w:pPr>
      <w:r>
        <w:t>以上的按</w:t>
      </w:r>
      <w:r>
        <w:rPr>
          <w:spacing w:val="-81"/>
        </w:rPr>
        <w:t xml:space="preserve"> </w:t>
      </w:r>
      <w:r>
        <w:rPr>
          <w:rFonts w:ascii="Times New Roman" w:hAnsi="Times New Roman" w:eastAsia="Times New Roman" w:cs="Times New Roman"/>
        </w:rPr>
        <w:t>3.5</w:t>
      </w:r>
      <w:r>
        <w:rPr>
          <w:rFonts w:ascii="Times New Roman" w:hAnsi="Times New Roman" w:eastAsia="Times New Roman" w:cs="Times New Roman"/>
          <w:spacing w:val="2"/>
        </w:rPr>
        <w:t xml:space="preserve"> </w:t>
      </w:r>
      <w:r>
        <w:t>元</w:t>
      </w:r>
      <w:r>
        <w:rPr>
          <w:rFonts w:ascii="Times New Roman" w:hAnsi="Times New Roman" w:eastAsia="Times New Roman" w:cs="Times New Roman"/>
        </w:rPr>
        <w:t>/</w:t>
      </w:r>
      <w:r>
        <w:t>担的标准、完成计划收购量</w:t>
      </w:r>
      <w:r>
        <w:rPr>
          <w:spacing w:val="-79"/>
        </w:rPr>
        <w:t xml:space="preserve"> </w:t>
      </w:r>
      <w:r>
        <w:rPr>
          <w:rFonts w:ascii="Times New Roman" w:hAnsi="Times New Roman" w:eastAsia="Times New Roman" w:cs="Times New Roman"/>
        </w:rPr>
        <w:t>100%</w:t>
      </w:r>
      <w:r>
        <w:t>以上的按</w:t>
      </w:r>
      <w:r>
        <w:rPr>
          <w:spacing w:val="-79"/>
        </w:rPr>
        <w:t xml:space="preserve"> </w:t>
      </w:r>
      <w:r>
        <w:rPr>
          <w:rFonts w:ascii="Times New Roman" w:hAnsi="Times New Roman" w:eastAsia="Times New Roman" w:cs="Times New Roman"/>
        </w:rPr>
        <w:t xml:space="preserve">6 </w:t>
      </w:r>
      <w:r>
        <w:t>元</w:t>
      </w:r>
    </w:p>
    <w:p>
      <w:pPr>
        <w:pStyle w:val="6"/>
        <w:spacing w:before="97" w:line="292" w:lineRule="auto"/>
        <w:ind w:right="114"/>
        <w:jc w:val="both"/>
      </w:pPr>
      <w:r>
        <w:rPr>
          <w:rFonts w:ascii="Times New Roman" w:hAnsi="Times New Roman" w:eastAsia="Times New Roman" w:cs="Times New Roman"/>
          <w:spacing w:val="5"/>
          <w:w w:val="95"/>
        </w:rPr>
        <w:t>/</w:t>
      </w:r>
      <w:r>
        <w:rPr>
          <w:spacing w:val="5"/>
          <w:w w:val="95"/>
        </w:rPr>
        <w:t>担的标准，奖励乡（镇）烟叶生产有功人员（根据收购的中上</w:t>
      </w:r>
      <w:r>
        <w:rPr>
          <w:spacing w:val="111"/>
          <w:w w:val="95"/>
        </w:rPr>
        <w:t xml:space="preserve"> </w:t>
      </w:r>
      <w:r>
        <w:t>等级烟数量兑现，</w:t>
      </w:r>
      <w:r>
        <w:rPr>
          <w:rFonts w:ascii="Times New Roman" w:hAnsi="Times New Roman" w:eastAsia="Times New Roman" w:cs="Times New Roman"/>
        </w:rPr>
        <w:t>B4F</w:t>
      </w:r>
      <w:r>
        <w:rPr>
          <w:rFonts w:ascii="Times New Roman" w:hAnsi="Times New Roman" w:eastAsia="Times New Roman" w:cs="Times New Roman"/>
          <w:spacing w:val="-1"/>
        </w:rPr>
        <w:t xml:space="preserve"> </w:t>
      </w:r>
      <w:r>
        <w:rPr>
          <w:spacing w:val="-8"/>
        </w:rPr>
        <w:t>和下低次烟除外）；对未完成计划收购量</w:t>
      </w:r>
      <w:r>
        <w:rPr>
          <w:w w:val="99"/>
        </w:rPr>
        <w:t xml:space="preserve"> </w:t>
      </w:r>
      <w:r>
        <w:rPr>
          <w:rFonts w:ascii="Times New Roman" w:hAnsi="Times New Roman" w:eastAsia="Times New Roman" w:cs="Times New Roman"/>
          <w:spacing w:val="4"/>
        </w:rPr>
        <w:t>90%</w:t>
      </w:r>
      <w:r>
        <w:rPr>
          <w:spacing w:val="4"/>
        </w:rPr>
        <w:t>的，烟叶质量排名倒数</w:t>
      </w:r>
      <w:r>
        <w:rPr>
          <w:spacing w:val="-87"/>
        </w:rPr>
        <w:t xml:space="preserve"> </w:t>
      </w:r>
      <w:r>
        <w:rPr>
          <w:rFonts w:ascii="Times New Roman" w:hAnsi="Times New Roman" w:eastAsia="Times New Roman" w:cs="Times New Roman"/>
        </w:rPr>
        <w:t>2</w:t>
      </w:r>
      <w:r>
        <w:rPr>
          <w:rFonts w:ascii="Times New Roman" w:hAnsi="Times New Roman" w:eastAsia="Times New Roman" w:cs="Times New Roman"/>
          <w:spacing w:val="-8"/>
        </w:rPr>
        <w:t xml:space="preserve"> </w:t>
      </w:r>
      <w:r>
        <w:rPr>
          <w:spacing w:val="-6"/>
        </w:rPr>
        <w:t>名的乡（镇），给予通报批评和经</w:t>
      </w:r>
    </w:p>
    <w:p>
      <w:pPr>
        <w:pStyle w:val="6"/>
        <w:spacing w:before="19" w:line="240" w:lineRule="auto"/>
        <w:ind w:right="0"/>
        <w:jc w:val="both"/>
      </w:pPr>
      <w:r>
        <w:t>济处罚（倒数第一名罚</w:t>
      </w:r>
      <w:r>
        <w:rPr>
          <w:spacing w:val="-80"/>
        </w:rPr>
        <w:t xml:space="preserve"> </w:t>
      </w:r>
      <w:r>
        <w:rPr>
          <w:rFonts w:ascii="Times New Roman" w:hAnsi="Times New Roman" w:eastAsia="Times New Roman" w:cs="Times New Roman"/>
        </w:rPr>
        <w:t>2</w:t>
      </w:r>
      <w:r>
        <w:rPr>
          <w:rFonts w:ascii="Times New Roman" w:hAnsi="Times New Roman" w:eastAsia="Times New Roman" w:cs="Times New Roman"/>
          <w:spacing w:val="-1"/>
        </w:rPr>
        <w:t xml:space="preserve"> </w:t>
      </w:r>
      <w:r>
        <w:t>万元，倒数第二名罚</w:t>
      </w:r>
      <w:r>
        <w:rPr>
          <w:spacing w:val="-82"/>
        </w:rPr>
        <w:t xml:space="preserve"> </w:t>
      </w:r>
      <w:r>
        <w:rPr>
          <w:rFonts w:ascii="Times New Roman" w:hAnsi="Times New Roman" w:eastAsia="Times New Roman" w:cs="Times New Roman"/>
        </w:rPr>
        <w:t>1</w:t>
      </w:r>
      <w:r>
        <w:rPr>
          <w:rFonts w:ascii="Times New Roman" w:hAnsi="Times New Roman" w:eastAsia="Times New Roman" w:cs="Times New Roman"/>
          <w:spacing w:val="-1"/>
        </w:rPr>
        <w:t xml:space="preserve"> </w:t>
      </w:r>
      <w:r>
        <w:rPr>
          <w:spacing w:val="-39"/>
        </w:rPr>
        <w:t>万元）。</w:t>
      </w:r>
    </w:p>
    <w:p>
      <w:pPr>
        <w:pStyle w:val="6"/>
        <w:spacing w:before="97" w:line="240" w:lineRule="auto"/>
        <w:ind w:left="751" w:right="36"/>
        <w:jc w:val="left"/>
        <w:rPr>
          <w:rFonts w:ascii="黑体" w:hAnsi="黑体" w:eastAsia="黑体" w:cs="黑体"/>
        </w:rPr>
      </w:pPr>
      <w:r>
        <w:rPr>
          <w:rFonts w:ascii="黑体" w:hAnsi="黑体" w:eastAsia="黑体" w:cs="黑体"/>
        </w:rPr>
        <w:t>五、工作要求</w:t>
      </w:r>
    </w:p>
    <w:p>
      <w:pPr>
        <w:spacing w:after="0" w:line="240" w:lineRule="auto"/>
        <w:jc w:val="left"/>
        <w:rPr>
          <w:rFonts w:ascii="黑体" w:hAnsi="黑体" w:eastAsia="黑体" w:cs="黑体"/>
        </w:rPr>
        <w:sectPr>
          <w:pgSz w:w="11910" w:h="16840"/>
          <w:pgMar w:top="1580" w:right="1400" w:bottom="1860" w:left="1420" w:header="0" w:footer="1674" w:gutter="0"/>
          <w:cols w:space="720" w:num="1"/>
        </w:sectPr>
      </w:pPr>
    </w:p>
    <w:p>
      <w:pPr>
        <w:spacing w:before="0" w:line="240" w:lineRule="auto"/>
        <w:rPr>
          <w:rFonts w:ascii="黑体" w:hAnsi="黑体" w:eastAsia="黑体" w:cs="黑体"/>
          <w:sz w:val="20"/>
          <w:szCs w:val="20"/>
        </w:rPr>
      </w:pPr>
    </w:p>
    <w:p>
      <w:pPr>
        <w:spacing w:before="9" w:line="240" w:lineRule="auto"/>
        <w:rPr>
          <w:rFonts w:ascii="黑体" w:hAnsi="黑体" w:eastAsia="黑体" w:cs="黑体"/>
          <w:sz w:val="22"/>
          <w:szCs w:val="22"/>
        </w:rPr>
      </w:pPr>
    </w:p>
    <w:p>
      <w:pPr>
        <w:pStyle w:val="6"/>
        <w:spacing w:line="309" w:lineRule="auto"/>
        <w:ind w:right="0" w:firstLine="640"/>
        <w:jc w:val="left"/>
      </w:pPr>
      <w:r>
        <w:rPr>
          <w:rFonts w:ascii="楷体" w:hAnsi="楷体" w:eastAsia="楷体" w:cs="楷体"/>
          <w:spacing w:val="-4"/>
        </w:rPr>
        <w:t>（一）强化组织领导。</w:t>
      </w:r>
      <w:r>
        <w:rPr>
          <w:spacing w:val="-4"/>
        </w:rPr>
        <w:t>各乡（镇）、各有关部门要进一步提</w:t>
      </w:r>
      <w:r>
        <w:rPr>
          <w:w w:val="99"/>
        </w:rPr>
        <w:t xml:space="preserve"> </w:t>
      </w:r>
      <w:r>
        <w:rPr>
          <w:spacing w:val="-4"/>
        </w:rPr>
        <w:t>高思想认识，从产业发展战略的高度认识稳定烟叶规模的重要性，</w:t>
      </w:r>
      <w:r>
        <w:rPr>
          <w:w w:val="99"/>
        </w:rPr>
        <w:t xml:space="preserve"> </w:t>
      </w:r>
      <w:r>
        <w:rPr>
          <w:spacing w:val="-4"/>
        </w:rPr>
        <w:t>合理调配工作力量，为我县烟叶生产的持续健康发展提供有力的</w:t>
      </w:r>
      <w:r>
        <w:rPr>
          <w:w w:val="99"/>
        </w:rPr>
        <w:t xml:space="preserve"> </w:t>
      </w:r>
      <w:r>
        <w:rPr>
          <w:spacing w:val="-4"/>
        </w:rPr>
        <w:t>组织保障。要稳定烟农信心，强化面积落实，稳定烟叶规模，把</w:t>
      </w:r>
      <w:r>
        <w:rPr>
          <w:w w:val="99"/>
        </w:rPr>
        <w:t xml:space="preserve"> </w:t>
      </w:r>
      <w:r>
        <w:rPr>
          <w:spacing w:val="-4"/>
        </w:rPr>
        <w:t>烟叶生产计划落到实处。要把烟叶计划完成情况作为产业振兴发</w:t>
      </w:r>
      <w:r>
        <w:rPr>
          <w:w w:val="99"/>
        </w:rPr>
        <w:t xml:space="preserve"> </w:t>
      </w:r>
      <w:r>
        <w:t>展的硬指标，确保我县烟叶计划足额落实到位。</w:t>
      </w:r>
    </w:p>
    <w:p>
      <w:pPr>
        <w:pStyle w:val="6"/>
        <w:spacing w:before="28" w:line="309" w:lineRule="auto"/>
        <w:ind w:right="120" w:firstLine="640"/>
        <w:jc w:val="left"/>
      </w:pPr>
      <w:r>
        <w:rPr>
          <w:rFonts w:ascii="楷体" w:hAnsi="楷体" w:eastAsia="楷体" w:cs="楷体"/>
          <w:spacing w:val="-4"/>
        </w:rPr>
        <w:t>（二）严格落实责任。</w:t>
      </w:r>
      <w:r>
        <w:rPr>
          <w:spacing w:val="-4"/>
        </w:rPr>
        <w:t>各乡（镇）要结合本地实际情况，认</w:t>
      </w:r>
      <w:r>
        <w:rPr>
          <w:w w:val="99"/>
        </w:rPr>
        <w:t xml:space="preserve"> </w:t>
      </w:r>
      <w:r>
        <w:rPr>
          <w:spacing w:val="-4"/>
        </w:rPr>
        <w:t>真研究制定烟叶生产工作实施细则，出台相应的政策措施，不折</w:t>
      </w:r>
      <w:r>
        <w:rPr>
          <w:w w:val="99"/>
        </w:rPr>
        <w:t xml:space="preserve"> </w:t>
      </w:r>
      <w:r>
        <w:rPr>
          <w:spacing w:val="-4"/>
        </w:rPr>
        <w:t>不扣地贯彻执行。要转变重收购轻生产的观念，严格落实烟叶生</w:t>
      </w:r>
      <w:r>
        <w:rPr>
          <w:w w:val="99"/>
        </w:rPr>
        <w:t xml:space="preserve"> </w:t>
      </w:r>
      <w:r>
        <w:t>产目标责任制，将每个生产环节的责任目标进一步细化、量化，</w:t>
      </w:r>
      <w:r>
        <w:rPr>
          <w:spacing w:val="-145"/>
        </w:rPr>
        <w:t xml:space="preserve"> </w:t>
      </w:r>
      <w:r>
        <w:rPr>
          <w:spacing w:val="-4"/>
          <w:w w:val="95"/>
        </w:rPr>
        <w:t>并根据种植节令要求狠抓时序进度，确保各项技术措施落实到位。</w:t>
      </w:r>
      <w:r>
        <w:rPr>
          <w:spacing w:val="2"/>
          <w:w w:val="95"/>
        </w:rPr>
        <w:t xml:space="preserve"> </w:t>
      </w:r>
      <w:r>
        <w:rPr>
          <w:spacing w:val="8"/>
        </w:rPr>
        <w:t>烟叶生产目标任务除了按本工作意见相关规定进行单项考核奖</w:t>
      </w:r>
      <w:r>
        <w:rPr>
          <w:w w:val="99"/>
        </w:rPr>
        <w:t xml:space="preserve"> </w:t>
      </w:r>
      <w:r>
        <w:t>惩外，列入县年度目标管理考评内容。</w:t>
      </w:r>
    </w:p>
    <w:p>
      <w:pPr>
        <w:pStyle w:val="6"/>
        <w:spacing w:before="28" w:line="309" w:lineRule="auto"/>
        <w:ind w:right="120" w:firstLine="640"/>
        <w:jc w:val="left"/>
      </w:pPr>
      <w:r>
        <w:rPr>
          <w:rFonts w:ascii="楷体" w:hAnsi="楷体" w:eastAsia="楷体" w:cs="楷体"/>
        </w:rPr>
        <w:t>（三）推进规范管理。</w:t>
      </w:r>
      <w:r>
        <w:t>各乡（镇）、村要从落实面积着手，</w:t>
      </w:r>
      <w:r>
        <w:rPr>
          <w:w w:val="99"/>
        </w:rPr>
        <w:t xml:space="preserve"> </w:t>
      </w:r>
      <w:r>
        <w:rPr>
          <w:spacing w:val="-4"/>
        </w:rPr>
        <w:t>全力支持烟草站规范合同签订工作，坚决制止空合同现象，严禁</w:t>
      </w:r>
      <w:r>
        <w:rPr>
          <w:w w:val="99"/>
        </w:rPr>
        <w:t xml:space="preserve"> </w:t>
      </w:r>
      <w:r>
        <w:rPr>
          <w:spacing w:val="-4"/>
        </w:rPr>
        <w:t>多签合同少种烟叶行为。县烟草部门要坚持公开、公正、公平的</w:t>
      </w:r>
      <w:r>
        <w:rPr>
          <w:w w:val="99"/>
        </w:rPr>
        <w:t xml:space="preserve"> </w:t>
      </w:r>
      <w:r>
        <w:rPr>
          <w:spacing w:val="-9"/>
          <w:w w:val="95"/>
        </w:rPr>
        <w:t>收购原则，加强队伍建设，确保收购等级平衡、平稳。严禁跨县、</w:t>
      </w:r>
      <w:r>
        <w:rPr>
          <w:spacing w:val="11"/>
          <w:w w:val="95"/>
        </w:rPr>
        <w:t xml:space="preserve"> </w:t>
      </w:r>
      <w:r>
        <w:rPr>
          <w:spacing w:val="-20"/>
        </w:rPr>
        <w:t>跨乡（镇）收购烟叶，一经发现查实收购外烟的，取消该乡（镇）、</w:t>
      </w:r>
      <w:r>
        <w:rPr>
          <w:spacing w:val="-158"/>
        </w:rPr>
        <w:t xml:space="preserve"> </w:t>
      </w:r>
      <w:r>
        <w:rPr>
          <w:spacing w:val="-4"/>
        </w:rPr>
        <w:t>村有关人员的评先评优奖励；乡（镇）、村干部参与非法贩烟活</w:t>
      </w:r>
      <w:r>
        <w:rPr>
          <w:w w:val="99"/>
        </w:rPr>
        <w:t xml:space="preserve"> </w:t>
      </w:r>
      <w:r>
        <w:t>动的，将依法从重从严处理。</w:t>
      </w:r>
    </w:p>
    <w:p>
      <w:pPr>
        <w:pStyle w:val="6"/>
        <w:spacing w:before="28" w:line="309" w:lineRule="auto"/>
        <w:ind w:right="0" w:firstLine="640"/>
        <w:jc w:val="left"/>
      </w:pPr>
      <w:r>
        <w:rPr>
          <w:rFonts w:ascii="楷体" w:hAnsi="楷体" w:eastAsia="楷体" w:cs="楷体"/>
          <w:spacing w:val="-4"/>
        </w:rPr>
        <w:t>（四）加强协调配合。</w:t>
      </w:r>
      <w:r>
        <w:rPr>
          <w:spacing w:val="-4"/>
        </w:rPr>
        <w:t>县烟草等部门要加强督促检查，对烟</w:t>
      </w:r>
      <w:r>
        <w:rPr>
          <w:w w:val="99"/>
        </w:rPr>
        <w:t xml:space="preserve"> </w:t>
      </w:r>
      <w:r>
        <w:rPr>
          <w:spacing w:val="-4"/>
        </w:rPr>
        <w:t>叶生产过程中好的经验和做法及时进行总结推广；对技术措施落</w:t>
      </w:r>
      <w:r>
        <w:rPr>
          <w:w w:val="99"/>
        </w:rPr>
        <w:t xml:space="preserve"> </w:t>
      </w:r>
      <w:r>
        <w:rPr>
          <w:spacing w:val="-4"/>
        </w:rPr>
        <w:t>实不到位的要狠抓整改落实。县烟办等有关部门要发挥职能作用，</w:t>
      </w:r>
    </w:p>
    <w:p>
      <w:pPr>
        <w:spacing w:after="0" w:line="309" w:lineRule="auto"/>
        <w:jc w:val="left"/>
        <w:sectPr>
          <w:footerReference r:id="rId10" w:type="default"/>
          <w:pgSz w:w="11910" w:h="16840"/>
          <w:pgMar w:top="1580" w:right="1100" w:bottom="1860" w:left="1420" w:header="0" w:footer="1674" w:gutter="0"/>
          <w:pgNumType w:start="5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9" w:lineRule="auto"/>
        <w:ind w:right="36"/>
        <w:jc w:val="left"/>
      </w:pPr>
      <w:r>
        <w:rPr>
          <w:spacing w:val="-4"/>
        </w:rPr>
        <w:t>加强协调，密切配合，为烟叶生产和收购服务工作提供强有力的</w:t>
      </w:r>
      <w:r>
        <w:rPr>
          <w:w w:val="99"/>
        </w:rPr>
        <w:t xml:space="preserve"> </w:t>
      </w:r>
      <w:r>
        <w:t>保障。</w:t>
      </w:r>
    </w:p>
    <w:p>
      <w:pPr>
        <w:spacing w:before="0" w:line="240" w:lineRule="auto"/>
        <w:rPr>
          <w:rFonts w:ascii="仿宋_GB2312" w:hAnsi="仿宋_GB2312" w:eastAsia="仿宋_GB2312" w:cs="仿宋_GB2312"/>
          <w:sz w:val="20"/>
          <w:szCs w:val="20"/>
        </w:rPr>
      </w:pPr>
    </w:p>
    <w:p>
      <w:pPr>
        <w:spacing w:before="0" w:line="240" w:lineRule="auto"/>
        <w:rPr>
          <w:rFonts w:ascii="仿宋_GB2312" w:hAnsi="仿宋_GB2312" w:eastAsia="仿宋_GB2312" w:cs="仿宋_GB2312"/>
          <w:sz w:val="20"/>
          <w:szCs w:val="20"/>
        </w:rPr>
      </w:pPr>
    </w:p>
    <w:p>
      <w:pPr>
        <w:spacing w:before="2" w:line="240" w:lineRule="auto"/>
        <w:rPr>
          <w:rFonts w:ascii="仿宋_GB2312" w:hAnsi="仿宋_GB2312" w:eastAsia="仿宋_GB2312" w:cs="仿宋_GB2312"/>
          <w:sz w:val="17"/>
          <w:szCs w:val="17"/>
        </w:rPr>
      </w:pPr>
    </w:p>
    <w:p>
      <w:pPr>
        <w:pStyle w:val="6"/>
        <w:spacing w:line="240" w:lineRule="auto"/>
        <w:ind w:right="36"/>
        <w:jc w:val="left"/>
        <w:rPr>
          <w:rFonts w:ascii="黑体" w:hAnsi="黑体" w:eastAsia="黑体" w:cs="黑体"/>
        </w:rPr>
      </w:pPr>
      <w:r>
        <w:rPr>
          <w:rFonts w:ascii="黑体" w:hAnsi="黑体" w:eastAsia="黑体" w:cs="黑体"/>
        </w:rPr>
        <w:t>附件</w:t>
      </w:r>
    </w:p>
    <w:p>
      <w:pPr>
        <w:pStyle w:val="4"/>
        <w:spacing w:before="136" w:line="240" w:lineRule="auto"/>
        <w:ind w:left="1383" w:right="36"/>
        <w:jc w:val="left"/>
      </w:pPr>
      <w:r>
        <w:t>信丰县 2021</w:t>
      </w:r>
      <w:r>
        <w:rPr>
          <w:spacing w:val="7"/>
        </w:rPr>
        <w:t xml:space="preserve"> </w:t>
      </w:r>
      <w:r>
        <w:t>年烟叶种植收购计划分解表</w:t>
      </w:r>
    </w:p>
    <w:p>
      <w:pPr>
        <w:pStyle w:val="6"/>
        <w:spacing w:before="163" w:line="240" w:lineRule="auto"/>
        <w:ind w:left="0" w:right="126"/>
        <w:jc w:val="right"/>
      </w:pPr>
      <w:r>
        <w:rPr>
          <w:w w:val="95"/>
        </w:rPr>
        <w:t>单位：亩、担</w:t>
      </w:r>
    </w:p>
    <w:p>
      <w:pPr>
        <w:spacing w:before="5" w:line="240" w:lineRule="auto"/>
        <w:rPr>
          <w:rFonts w:ascii="仿宋_GB2312" w:hAnsi="仿宋_GB2312" w:eastAsia="仿宋_GB2312" w:cs="仿宋_GB2312"/>
          <w:sz w:val="6"/>
          <w:szCs w:val="6"/>
        </w:rPr>
      </w:pPr>
    </w:p>
    <w:tbl>
      <w:tblPr>
        <w:tblStyle w:val="7"/>
        <w:tblW w:w="0" w:type="auto"/>
        <w:tblInd w:w="189" w:type="dxa"/>
        <w:tblLayout w:type="fixed"/>
        <w:tblCellMar>
          <w:top w:w="0" w:type="dxa"/>
          <w:left w:w="0" w:type="dxa"/>
          <w:bottom w:w="0" w:type="dxa"/>
          <w:right w:w="0" w:type="dxa"/>
        </w:tblCellMar>
      </w:tblPr>
      <w:tblGrid>
        <w:gridCol w:w="1601"/>
        <w:gridCol w:w="2448"/>
        <w:gridCol w:w="2593"/>
        <w:gridCol w:w="2016"/>
      </w:tblGrid>
      <w:tr>
        <w:tblPrEx>
          <w:tblCellMar>
            <w:top w:w="0" w:type="dxa"/>
            <w:left w:w="0" w:type="dxa"/>
            <w:bottom w:w="0" w:type="dxa"/>
            <w:right w:w="0" w:type="dxa"/>
          </w:tblCellMar>
        </w:tblPrEx>
        <w:trPr>
          <w:trHeight w:val="537" w:hRule="exact"/>
        </w:trPr>
        <w:tc>
          <w:tcPr>
            <w:tcW w:w="1601" w:type="dxa"/>
            <w:tcBorders>
              <w:top w:val="single" w:color="000000" w:sz="12" w:space="0"/>
              <w:left w:val="single" w:color="000000" w:sz="12" w:space="0"/>
              <w:bottom w:val="single" w:color="000000" w:sz="6" w:space="0"/>
              <w:right w:val="single" w:color="000000" w:sz="6" w:space="0"/>
            </w:tcBorders>
          </w:tcPr>
          <w:p>
            <w:pPr>
              <w:pStyle w:val="11"/>
              <w:spacing w:before="4"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乡镇</w:t>
            </w:r>
          </w:p>
        </w:tc>
        <w:tc>
          <w:tcPr>
            <w:tcW w:w="2448" w:type="dxa"/>
            <w:tcBorders>
              <w:top w:val="single" w:color="000000" w:sz="12" w:space="0"/>
              <w:left w:val="single" w:color="000000" w:sz="6" w:space="0"/>
              <w:bottom w:val="single" w:color="000000" w:sz="6" w:space="0"/>
              <w:right w:val="single" w:color="000000" w:sz="6" w:space="0"/>
            </w:tcBorders>
          </w:tcPr>
          <w:p>
            <w:pPr>
              <w:pStyle w:val="11"/>
              <w:spacing w:before="4" w:line="240" w:lineRule="auto"/>
              <w:ind w:left="576" w:right="0"/>
              <w:jc w:val="left"/>
              <w:rPr>
                <w:rFonts w:ascii="仿宋_GB2312" w:hAnsi="仿宋_GB2312" w:eastAsia="仿宋_GB2312" w:cs="仿宋_GB2312"/>
                <w:sz w:val="32"/>
                <w:szCs w:val="32"/>
              </w:rPr>
            </w:pPr>
            <w:r>
              <w:rPr>
                <w:rFonts w:ascii="仿宋_GB2312" w:hAnsi="仿宋_GB2312" w:eastAsia="仿宋_GB2312" w:cs="仿宋_GB2312"/>
                <w:sz w:val="32"/>
                <w:szCs w:val="32"/>
              </w:rPr>
              <w:t>种植面积</w:t>
            </w:r>
          </w:p>
        </w:tc>
        <w:tc>
          <w:tcPr>
            <w:tcW w:w="2593" w:type="dxa"/>
            <w:tcBorders>
              <w:top w:val="single" w:color="000000" w:sz="12" w:space="0"/>
              <w:left w:val="single" w:color="000000" w:sz="6" w:space="0"/>
              <w:bottom w:val="single" w:color="000000" w:sz="6" w:space="0"/>
              <w:right w:val="single" w:color="000000" w:sz="6" w:space="0"/>
            </w:tcBorders>
          </w:tcPr>
          <w:p>
            <w:pPr>
              <w:pStyle w:val="11"/>
              <w:spacing w:before="4" w:line="240" w:lineRule="auto"/>
              <w:ind w:left="487" w:right="0"/>
              <w:jc w:val="left"/>
              <w:rPr>
                <w:rFonts w:ascii="仿宋_GB2312" w:hAnsi="仿宋_GB2312" w:eastAsia="仿宋_GB2312" w:cs="仿宋_GB2312"/>
                <w:sz w:val="32"/>
                <w:szCs w:val="32"/>
              </w:rPr>
            </w:pPr>
            <w:r>
              <w:rPr>
                <w:rFonts w:ascii="仿宋_GB2312" w:hAnsi="仿宋_GB2312" w:eastAsia="仿宋_GB2312" w:cs="仿宋_GB2312"/>
                <w:sz w:val="32"/>
                <w:szCs w:val="32"/>
              </w:rPr>
              <w:t>计划收购量</w:t>
            </w:r>
          </w:p>
        </w:tc>
        <w:tc>
          <w:tcPr>
            <w:tcW w:w="2016" w:type="dxa"/>
            <w:tcBorders>
              <w:top w:val="single" w:color="000000" w:sz="12" w:space="0"/>
              <w:left w:val="single" w:color="000000" w:sz="6" w:space="0"/>
              <w:bottom w:val="single" w:color="000000" w:sz="6" w:space="0"/>
              <w:right w:val="single" w:color="000000" w:sz="12" w:space="0"/>
            </w:tcBorders>
          </w:tcPr>
          <w:p>
            <w:pPr>
              <w:pStyle w:val="11"/>
              <w:spacing w:before="4" w:line="240" w:lineRule="auto"/>
              <w:ind w:left="8" w:right="0"/>
              <w:jc w:val="center"/>
              <w:rPr>
                <w:rFonts w:ascii="仿宋_GB2312" w:hAnsi="仿宋_GB2312" w:eastAsia="仿宋_GB2312" w:cs="仿宋_GB2312"/>
                <w:sz w:val="32"/>
                <w:szCs w:val="32"/>
              </w:rPr>
            </w:pPr>
            <w:r>
              <w:rPr>
                <w:rFonts w:ascii="仿宋_GB2312" w:hAnsi="仿宋_GB2312" w:eastAsia="仿宋_GB2312" w:cs="仿宋_GB2312"/>
                <w:sz w:val="32"/>
                <w:szCs w:val="32"/>
              </w:rPr>
              <w:t>备注</w:t>
            </w:r>
          </w:p>
        </w:tc>
      </w:tr>
      <w:tr>
        <w:tblPrEx>
          <w:tblCellMar>
            <w:top w:w="0" w:type="dxa"/>
            <w:left w:w="0" w:type="dxa"/>
            <w:bottom w:w="0" w:type="dxa"/>
            <w:right w:w="0" w:type="dxa"/>
          </w:tblCellMar>
        </w:tblPrEx>
        <w:trPr>
          <w:trHeight w:val="529"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5"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正平</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80" w:line="240" w:lineRule="auto"/>
              <w:ind w:right="0"/>
              <w:jc w:val="center"/>
              <w:rPr>
                <w:rFonts w:ascii="Times New Roman" w:hAnsi="Times New Roman" w:eastAsia="Times New Roman" w:cs="Times New Roman"/>
                <w:sz w:val="32"/>
                <w:szCs w:val="32"/>
              </w:rPr>
            </w:pPr>
            <w:r>
              <w:rPr>
                <w:rFonts w:ascii="Times New Roman"/>
                <w:sz w:val="32"/>
              </w:rPr>
              <w:t>3550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80" w:line="240" w:lineRule="auto"/>
              <w:ind w:right="1"/>
              <w:jc w:val="center"/>
              <w:rPr>
                <w:rFonts w:ascii="Times New Roman" w:hAnsi="Times New Roman" w:eastAsia="Times New Roman" w:cs="Times New Roman"/>
                <w:sz w:val="32"/>
                <w:szCs w:val="32"/>
              </w:rPr>
            </w:pPr>
            <w:r>
              <w:rPr>
                <w:rFonts w:ascii="Times New Roman"/>
                <w:sz w:val="32"/>
              </w:rPr>
              <w:t>8000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29"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4"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小河</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79" w:line="240" w:lineRule="auto"/>
              <w:ind w:right="0"/>
              <w:jc w:val="center"/>
              <w:rPr>
                <w:rFonts w:ascii="Times New Roman" w:hAnsi="Times New Roman" w:eastAsia="Times New Roman" w:cs="Times New Roman"/>
                <w:sz w:val="32"/>
                <w:szCs w:val="32"/>
              </w:rPr>
            </w:pPr>
            <w:r>
              <w:rPr>
                <w:rFonts w:ascii="Times New Roman"/>
                <w:sz w:val="32"/>
              </w:rPr>
              <w:t>1200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79" w:line="240" w:lineRule="auto"/>
              <w:ind w:right="1"/>
              <w:jc w:val="center"/>
              <w:rPr>
                <w:rFonts w:ascii="Times New Roman" w:hAnsi="Times New Roman" w:eastAsia="Times New Roman" w:cs="Times New Roman"/>
                <w:sz w:val="32"/>
                <w:szCs w:val="32"/>
              </w:rPr>
            </w:pPr>
            <w:r>
              <w:rPr>
                <w:rFonts w:ascii="Times New Roman"/>
                <w:sz w:val="32"/>
              </w:rPr>
              <w:t>3000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47"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13"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新田</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88" w:line="240" w:lineRule="auto"/>
              <w:ind w:right="0"/>
              <w:jc w:val="center"/>
              <w:rPr>
                <w:rFonts w:ascii="Times New Roman" w:hAnsi="Times New Roman" w:eastAsia="Times New Roman" w:cs="Times New Roman"/>
                <w:sz w:val="32"/>
                <w:szCs w:val="32"/>
              </w:rPr>
            </w:pPr>
            <w:r>
              <w:rPr>
                <w:rFonts w:ascii="Times New Roman"/>
                <w:sz w:val="32"/>
              </w:rPr>
              <w:t>1500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88" w:line="240" w:lineRule="auto"/>
              <w:ind w:right="1"/>
              <w:jc w:val="center"/>
              <w:rPr>
                <w:rFonts w:ascii="Times New Roman" w:hAnsi="Times New Roman" w:eastAsia="Times New Roman" w:cs="Times New Roman"/>
                <w:sz w:val="32"/>
                <w:szCs w:val="32"/>
              </w:rPr>
            </w:pPr>
            <w:r>
              <w:rPr>
                <w:rFonts w:ascii="Times New Roman"/>
                <w:sz w:val="32"/>
              </w:rPr>
              <w:t>3500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7"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49"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大塘</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124" w:line="240" w:lineRule="auto"/>
              <w:ind w:right="0"/>
              <w:jc w:val="center"/>
              <w:rPr>
                <w:rFonts w:ascii="Times New Roman" w:hAnsi="Times New Roman" w:eastAsia="Times New Roman" w:cs="Times New Roman"/>
                <w:sz w:val="32"/>
                <w:szCs w:val="32"/>
              </w:rPr>
            </w:pPr>
            <w:r>
              <w:rPr>
                <w:rFonts w:ascii="Times New Roman"/>
                <w:sz w:val="32"/>
              </w:rPr>
              <w:t>1800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124" w:line="240" w:lineRule="auto"/>
              <w:ind w:right="128"/>
              <w:jc w:val="center"/>
              <w:rPr>
                <w:rFonts w:ascii="Times New Roman" w:hAnsi="Times New Roman" w:eastAsia="Times New Roman" w:cs="Times New Roman"/>
                <w:sz w:val="32"/>
                <w:szCs w:val="32"/>
              </w:rPr>
            </w:pPr>
            <w:r>
              <w:rPr>
                <w:rFonts w:ascii="Times New Roman"/>
                <w:sz w:val="32"/>
              </w:rPr>
              <w:t>3700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29"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5"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古陂</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80" w:line="240" w:lineRule="auto"/>
              <w:ind w:right="0"/>
              <w:jc w:val="center"/>
              <w:rPr>
                <w:rFonts w:ascii="Times New Roman" w:hAnsi="Times New Roman" w:eastAsia="Times New Roman" w:cs="Times New Roman"/>
                <w:sz w:val="32"/>
                <w:szCs w:val="32"/>
              </w:rPr>
            </w:pPr>
            <w:r>
              <w:rPr>
                <w:rFonts w:ascii="Times New Roman"/>
                <w:sz w:val="32"/>
              </w:rPr>
              <w:t>1500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80" w:line="240" w:lineRule="auto"/>
              <w:ind w:right="1"/>
              <w:jc w:val="center"/>
              <w:rPr>
                <w:rFonts w:ascii="Times New Roman" w:hAnsi="Times New Roman" w:eastAsia="Times New Roman" w:cs="Times New Roman"/>
                <w:sz w:val="32"/>
                <w:szCs w:val="32"/>
              </w:rPr>
            </w:pPr>
            <w:r>
              <w:rPr>
                <w:rFonts w:ascii="Times New Roman"/>
                <w:sz w:val="32"/>
              </w:rPr>
              <w:t>3000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29"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4"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大阿</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79" w:line="240" w:lineRule="auto"/>
              <w:ind w:left="2" w:right="0"/>
              <w:jc w:val="center"/>
              <w:rPr>
                <w:rFonts w:ascii="Times New Roman" w:hAnsi="Times New Roman" w:eastAsia="Times New Roman" w:cs="Times New Roman"/>
                <w:sz w:val="32"/>
                <w:szCs w:val="32"/>
              </w:rPr>
            </w:pPr>
            <w:r>
              <w:rPr>
                <w:rFonts w:ascii="Times New Roman"/>
                <w:sz w:val="32"/>
              </w:rPr>
              <w:t>550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79" w:line="240" w:lineRule="auto"/>
              <w:ind w:right="1"/>
              <w:jc w:val="center"/>
              <w:rPr>
                <w:rFonts w:ascii="Times New Roman" w:hAnsi="Times New Roman" w:eastAsia="Times New Roman" w:cs="Times New Roman"/>
                <w:sz w:val="32"/>
                <w:szCs w:val="32"/>
              </w:rPr>
            </w:pPr>
            <w:r>
              <w:rPr>
                <w:rFonts w:ascii="Times New Roman"/>
                <w:sz w:val="32"/>
              </w:rPr>
              <w:t>2700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29"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3"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万隆</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78" w:line="240" w:lineRule="auto"/>
              <w:ind w:left="2" w:right="0"/>
              <w:jc w:val="center"/>
              <w:rPr>
                <w:rFonts w:ascii="Times New Roman" w:hAnsi="Times New Roman" w:eastAsia="Times New Roman" w:cs="Times New Roman"/>
                <w:sz w:val="32"/>
                <w:szCs w:val="32"/>
              </w:rPr>
            </w:pPr>
            <w:r>
              <w:rPr>
                <w:rFonts w:ascii="Times New Roman"/>
                <w:sz w:val="32"/>
              </w:rPr>
              <w:t>600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78" w:line="240" w:lineRule="auto"/>
              <w:ind w:right="1"/>
              <w:jc w:val="center"/>
              <w:rPr>
                <w:rFonts w:ascii="Times New Roman" w:hAnsi="Times New Roman" w:eastAsia="Times New Roman" w:cs="Times New Roman"/>
                <w:sz w:val="32"/>
                <w:szCs w:val="32"/>
              </w:rPr>
            </w:pPr>
            <w:r>
              <w:rPr>
                <w:rFonts w:ascii="Times New Roman"/>
                <w:sz w:val="32"/>
              </w:rPr>
              <w:t>2430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29"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5"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嘉定</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80" w:line="240" w:lineRule="auto"/>
              <w:ind w:left="2" w:right="0"/>
              <w:jc w:val="center"/>
              <w:rPr>
                <w:rFonts w:ascii="Times New Roman" w:hAnsi="Times New Roman" w:eastAsia="Times New Roman" w:cs="Times New Roman"/>
                <w:sz w:val="32"/>
                <w:szCs w:val="32"/>
              </w:rPr>
            </w:pPr>
            <w:r>
              <w:rPr>
                <w:rFonts w:ascii="Times New Roman"/>
                <w:sz w:val="32"/>
              </w:rPr>
              <w:t>650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80" w:line="240" w:lineRule="auto"/>
              <w:ind w:right="1"/>
              <w:jc w:val="center"/>
              <w:rPr>
                <w:rFonts w:ascii="Times New Roman" w:hAnsi="Times New Roman" w:eastAsia="Times New Roman" w:cs="Times New Roman"/>
                <w:sz w:val="32"/>
                <w:szCs w:val="32"/>
              </w:rPr>
            </w:pPr>
            <w:r>
              <w:rPr>
                <w:rFonts w:ascii="Times New Roman"/>
                <w:sz w:val="32"/>
              </w:rPr>
              <w:t>1600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29"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4"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虎山</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79" w:line="240" w:lineRule="auto"/>
              <w:ind w:left="2" w:right="0"/>
              <w:jc w:val="center"/>
              <w:rPr>
                <w:rFonts w:ascii="Times New Roman" w:hAnsi="Times New Roman" w:eastAsia="Times New Roman" w:cs="Times New Roman"/>
                <w:sz w:val="32"/>
                <w:szCs w:val="32"/>
              </w:rPr>
            </w:pPr>
            <w:r>
              <w:rPr>
                <w:rFonts w:ascii="Times New Roman"/>
                <w:sz w:val="32"/>
              </w:rPr>
              <w:t>350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79" w:line="240" w:lineRule="auto"/>
              <w:ind w:right="1"/>
              <w:jc w:val="center"/>
              <w:rPr>
                <w:rFonts w:ascii="Times New Roman" w:hAnsi="Times New Roman" w:eastAsia="Times New Roman" w:cs="Times New Roman"/>
                <w:sz w:val="32"/>
                <w:szCs w:val="32"/>
              </w:rPr>
            </w:pPr>
            <w:r>
              <w:rPr>
                <w:rFonts w:ascii="Times New Roman"/>
                <w:sz w:val="32"/>
              </w:rPr>
              <w:t>1400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29"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5"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西牛</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80" w:line="240" w:lineRule="auto"/>
              <w:ind w:left="2" w:right="0"/>
              <w:jc w:val="center"/>
              <w:rPr>
                <w:rFonts w:ascii="Times New Roman" w:hAnsi="Times New Roman" w:eastAsia="Times New Roman" w:cs="Times New Roman"/>
                <w:sz w:val="32"/>
                <w:szCs w:val="32"/>
              </w:rPr>
            </w:pPr>
            <w:r>
              <w:rPr>
                <w:rFonts w:ascii="Times New Roman"/>
                <w:sz w:val="32"/>
              </w:rPr>
              <w:t>500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80" w:line="240" w:lineRule="auto"/>
              <w:ind w:right="1"/>
              <w:jc w:val="center"/>
              <w:rPr>
                <w:rFonts w:ascii="Times New Roman" w:hAnsi="Times New Roman" w:eastAsia="Times New Roman" w:cs="Times New Roman"/>
                <w:sz w:val="32"/>
                <w:szCs w:val="32"/>
              </w:rPr>
            </w:pPr>
            <w:r>
              <w:rPr>
                <w:rFonts w:ascii="Times New Roman"/>
                <w:sz w:val="32"/>
              </w:rPr>
              <w:t>1300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29"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4"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大桥</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79" w:line="240" w:lineRule="auto"/>
              <w:ind w:left="2" w:right="0"/>
              <w:jc w:val="center"/>
              <w:rPr>
                <w:rFonts w:ascii="Times New Roman" w:hAnsi="Times New Roman" w:eastAsia="Times New Roman" w:cs="Times New Roman"/>
                <w:sz w:val="32"/>
                <w:szCs w:val="32"/>
              </w:rPr>
            </w:pPr>
            <w:r>
              <w:rPr>
                <w:rFonts w:ascii="Times New Roman"/>
                <w:sz w:val="32"/>
              </w:rPr>
              <w:t>450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79" w:line="240" w:lineRule="auto"/>
              <w:ind w:right="1"/>
              <w:jc w:val="center"/>
              <w:rPr>
                <w:rFonts w:ascii="Times New Roman" w:hAnsi="Times New Roman" w:eastAsia="Times New Roman" w:cs="Times New Roman"/>
                <w:sz w:val="32"/>
                <w:szCs w:val="32"/>
              </w:rPr>
            </w:pPr>
            <w:r>
              <w:rPr>
                <w:rFonts w:ascii="Times New Roman"/>
                <w:sz w:val="32"/>
              </w:rPr>
              <w:t>1170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29" w:hRule="exact"/>
        </w:trPr>
        <w:tc>
          <w:tcPr>
            <w:tcW w:w="1601" w:type="dxa"/>
            <w:tcBorders>
              <w:top w:val="single" w:color="000000" w:sz="6" w:space="0"/>
              <w:left w:val="single" w:color="000000" w:sz="12" w:space="0"/>
              <w:bottom w:val="single" w:color="000000" w:sz="6" w:space="0"/>
              <w:right w:val="single" w:color="000000" w:sz="6" w:space="0"/>
            </w:tcBorders>
          </w:tcPr>
          <w:p>
            <w:pPr>
              <w:pStyle w:val="11"/>
              <w:spacing w:before="6"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崇仙</w:t>
            </w:r>
          </w:p>
        </w:tc>
        <w:tc>
          <w:tcPr>
            <w:tcW w:w="2448" w:type="dxa"/>
            <w:tcBorders>
              <w:top w:val="single" w:color="000000" w:sz="6" w:space="0"/>
              <w:left w:val="single" w:color="000000" w:sz="6" w:space="0"/>
              <w:bottom w:val="single" w:color="000000" w:sz="6" w:space="0"/>
              <w:right w:val="single" w:color="000000" w:sz="6" w:space="0"/>
            </w:tcBorders>
          </w:tcPr>
          <w:p>
            <w:pPr>
              <w:pStyle w:val="11"/>
              <w:spacing w:before="81" w:line="240" w:lineRule="auto"/>
              <w:ind w:left="2" w:right="0"/>
              <w:jc w:val="center"/>
              <w:rPr>
                <w:rFonts w:ascii="Times New Roman" w:hAnsi="Times New Roman" w:eastAsia="Times New Roman" w:cs="Times New Roman"/>
                <w:sz w:val="32"/>
                <w:szCs w:val="32"/>
              </w:rPr>
            </w:pPr>
            <w:r>
              <w:rPr>
                <w:rFonts w:ascii="Times New Roman"/>
                <w:sz w:val="32"/>
              </w:rPr>
              <w:t>350</w:t>
            </w:r>
          </w:p>
        </w:tc>
        <w:tc>
          <w:tcPr>
            <w:tcW w:w="2593" w:type="dxa"/>
            <w:tcBorders>
              <w:top w:val="single" w:color="000000" w:sz="6" w:space="0"/>
              <w:left w:val="single" w:color="000000" w:sz="6" w:space="0"/>
              <w:bottom w:val="single" w:color="000000" w:sz="6" w:space="0"/>
              <w:right w:val="single" w:color="000000" w:sz="6" w:space="0"/>
            </w:tcBorders>
          </w:tcPr>
          <w:p>
            <w:pPr>
              <w:pStyle w:val="11"/>
              <w:spacing w:before="81" w:line="240" w:lineRule="auto"/>
              <w:ind w:left="1" w:right="0"/>
              <w:jc w:val="center"/>
              <w:rPr>
                <w:rFonts w:ascii="Times New Roman" w:hAnsi="Times New Roman" w:eastAsia="Times New Roman" w:cs="Times New Roman"/>
                <w:sz w:val="32"/>
                <w:szCs w:val="32"/>
              </w:rPr>
            </w:pPr>
            <w:r>
              <w:rPr>
                <w:rFonts w:ascii="Times New Roman"/>
                <w:sz w:val="32"/>
              </w:rPr>
              <w:t>800</w:t>
            </w:r>
          </w:p>
        </w:tc>
        <w:tc>
          <w:tcPr>
            <w:tcW w:w="2016"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6" w:hRule="exact"/>
        </w:trPr>
        <w:tc>
          <w:tcPr>
            <w:tcW w:w="1601" w:type="dxa"/>
            <w:tcBorders>
              <w:top w:val="single" w:color="000000" w:sz="6" w:space="0"/>
              <w:left w:val="single" w:color="000000" w:sz="12" w:space="0"/>
              <w:bottom w:val="single" w:color="000000" w:sz="12" w:space="0"/>
              <w:right w:val="single" w:color="000000" w:sz="6" w:space="0"/>
            </w:tcBorders>
          </w:tcPr>
          <w:p>
            <w:pPr>
              <w:pStyle w:val="11"/>
              <w:spacing w:before="5" w:line="240" w:lineRule="auto"/>
              <w:ind w:left="466" w:right="0"/>
              <w:jc w:val="left"/>
              <w:rPr>
                <w:rFonts w:ascii="仿宋_GB2312" w:hAnsi="仿宋_GB2312" w:eastAsia="仿宋_GB2312" w:cs="仿宋_GB2312"/>
                <w:sz w:val="32"/>
                <w:szCs w:val="32"/>
              </w:rPr>
            </w:pPr>
            <w:r>
              <w:rPr>
                <w:rFonts w:ascii="仿宋_GB2312" w:hAnsi="仿宋_GB2312" w:eastAsia="仿宋_GB2312" w:cs="仿宋_GB2312"/>
                <w:sz w:val="32"/>
                <w:szCs w:val="32"/>
              </w:rPr>
              <w:t>合计</w:t>
            </w:r>
          </w:p>
        </w:tc>
        <w:tc>
          <w:tcPr>
            <w:tcW w:w="2448" w:type="dxa"/>
            <w:tcBorders>
              <w:top w:val="single" w:color="000000" w:sz="6" w:space="0"/>
              <w:left w:val="single" w:color="000000" w:sz="6" w:space="0"/>
              <w:bottom w:val="single" w:color="000000" w:sz="12" w:space="0"/>
              <w:right w:val="single" w:color="000000" w:sz="6" w:space="0"/>
            </w:tcBorders>
          </w:tcPr>
          <w:p>
            <w:pPr>
              <w:pStyle w:val="11"/>
              <w:spacing w:before="80" w:line="240" w:lineRule="auto"/>
              <w:ind w:left="2" w:right="0"/>
              <w:jc w:val="center"/>
              <w:rPr>
                <w:rFonts w:ascii="Times New Roman" w:hAnsi="Times New Roman" w:eastAsia="Times New Roman" w:cs="Times New Roman"/>
                <w:sz w:val="32"/>
                <w:szCs w:val="32"/>
              </w:rPr>
            </w:pPr>
            <w:r>
              <w:rPr>
                <w:rFonts w:ascii="Times New Roman"/>
                <w:sz w:val="32"/>
              </w:rPr>
              <w:t>13000</w:t>
            </w:r>
          </w:p>
        </w:tc>
        <w:tc>
          <w:tcPr>
            <w:tcW w:w="2593" w:type="dxa"/>
            <w:tcBorders>
              <w:top w:val="single" w:color="000000" w:sz="6" w:space="0"/>
              <w:left w:val="single" w:color="000000" w:sz="6" w:space="0"/>
              <w:bottom w:val="single" w:color="000000" w:sz="12" w:space="0"/>
              <w:right w:val="single" w:color="000000" w:sz="6" w:space="0"/>
            </w:tcBorders>
          </w:tcPr>
          <w:p>
            <w:pPr>
              <w:pStyle w:val="11"/>
              <w:spacing w:before="80" w:line="240" w:lineRule="auto"/>
              <w:ind w:left="1" w:right="0"/>
              <w:jc w:val="center"/>
              <w:rPr>
                <w:rFonts w:ascii="Times New Roman" w:hAnsi="Times New Roman" w:eastAsia="Times New Roman" w:cs="Times New Roman"/>
                <w:sz w:val="32"/>
                <w:szCs w:val="32"/>
              </w:rPr>
            </w:pPr>
            <w:r>
              <w:rPr>
                <w:rFonts w:ascii="Times New Roman"/>
                <w:sz w:val="32"/>
              </w:rPr>
              <w:t>32600</w:t>
            </w:r>
          </w:p>
        </w:tc>
        <w:tc>
          <w:tcPr>
            <w:tcW w:w="2016" w:type="dxa"/>
            <w:tcBorders>
              <w:top w:val="single" w:color="000000" w:sz="6" w:space="0"/>
              <w:left w:val="single" w:color="000000" w:sz="6" w:space="0"/>
              <w:bottom w:val="single" w:color="000000" w:sz="12" w:space="0"/>
              <w:right w:val="single" w:color="000000" w:sz="12" w:space="0"/>
            </w:tcBorders>
          </w:tcPr>
          <w:p/>
        </w:tc>
      </w:tr>
    </w:tbl>
    <w:p>
      <w:pPr>
        <w:spacing w:after="0"/>
        <w:sectPr>
          <w:pgSz w:w="11910" w:h="16840"/>
          <w:pgMar w:top="1580" w:right="14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1"/>
          <w:szCs w:val="21"/>
        </w:rPr>
      </w:pPr>
    </w:p>
    <w:p>
      <w:pPr>
        <w:pStyle w:val="3"/>
        <w:spacing w:line="517" w:lineRule="exact"/>
        <w:ind w:left="457" w:right="472"/>
        <w:jc w:val="center"/>
      </w:pPr>
      <w:r>
        <w:t>信丰县人民政府</w:t>
      </w:r>
    </w:p>
    <w:p>
      <w:pPr>
        <w:tabs>
          <w:tab w:val="left" w:pos="3547"/>
        </w:tabs>
        <w:spacing w:before="36" w:line="600" w:lineRule="exact"/>
        <w:ind w:left="463" w:right="472" w:firstLine="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关于印发 2021</w:t>
      </w:r>
      <w:r>
        <w:rPr>
          <w:rFonts w:ascii="方正小标宋简体" w:hAnsi="方正小标宋简体" w:eastAsia="方正小标宋简体" w:cs="方正小标宋简体"/>
          <w:spacing w:val="-2"/>
          <w:sz w:val="44"/>
          <w:szCs w:val="44"/>
        </w:rPr>
        <w:t xml:space="preserve"> </w:t>
      </w:r>
      <w:r>
        <w:rPr>
          <w:rFonts w:ascii="方正小标宋简体" w:hAnsi="方正小标宋简体" w:eastAsia="方正小标宋简体" w:cs="方正小标宋简体"/>
          <w:sz w:val="44"/>
          <w:szCs w:val="44"/>
        </w:rPr>
        <w:t>年民生实事工程实施意见的</w:t>
      </w:r>
      <w:r>
        <w:rPr>
          <w:rFonts w:ascii="方正小标宋简体" w:hAnsi="方正小标宋简体" w:eastAsia="方正小标宋简体" w:cs="方正小标宋简体"/>
          <w:w w:val="99"/>
          <w:sz w:val="44"/>
          <w:szCs w:val="44"/>
        </w:rPr>
        <w:t xml:space="preserve"> </w:t>
      </w:r>
      <w:r>
        <w:rPr>
          <w:rFonts w:ascii="方正小标宋简体" w:hAnsi="方正小标宋简体" w:eastAsia="方正小标宋简体" w:cs="方正小标宋简体"/>
          <w:w w:val="95"/>
          <w:sz w:val="44"/>
          <w:szCs w:val="44"/>
        </w:rPr>
        <w:t>通</w:t>
      </w:r>
      <w:r>
        <w:rPr>
          <w:rFonts w:ascii="方正小标宋简体" w:hAnsi="方正小标宋简体" w:eastAsia="方正小标宋简体" w:cs="方正小标宋简体"/>
          <w:w w:val="95"/>
          <w:sz w:val="44"/>
          <w:szCs w:val="44"/>
        </w:rPr>
        <w:tab/>
      </w:r>
      <w:r>
        <w:rPr>
          <w:rFonts w:ascii="方正小标宋简体" w:hAnsi="方正小标宋简体" w:eastAsia="方正小标宋简体" w:cs="方正小标宋简体"/>
          <w:sz w:val="44"/>
          <w:szCs w:val="44"/>
        </w:rPr>
        <w:t>知</w:t>
      </w:r>
    </w:p>
    <w:p>
      <w:pPr>
        <w:spacing w:before="7" w:line="240" w:lineRule="auto"/>
        <w:rPr>
          <w:rFonts w:ascii="方正小标宋简体" w:hAnsi="方正小标宋简体" w:eastAsia="方正小标宋简体" w:cs="方正小标宋简体"/>
          <w:sz w:val="45"/>
          <w:szCs w:val="45"/>
        </w:rPr>
      </w:pPr>
    </w:p>
    <w:p>
      <w:pPr>
        <w:pStyle w:val="6"/>
        <w:spacing w:line="240" w:lineRule="auto"/>
        <w:ind w:right="36"/>
        <w:jc w:val="left"/>
      </w:pPr>
      <w:r>
        <w:t>各乡（镇）人民政府，县政府各部门，县直、驻县各单位：</w:t>
      </w:r>
    </w:p>
    <w:p>
      <w:pPr>
        <w:pStyle w:val="6"/>
        <w:spacing w:before="181" w:line="324" w:lineRule="auto"/>
        <w:ind w:right="36" w:firstLine="640"/>
        <w:jc w:val="left"/>
      </w:pPr>
      <w:r>
        <w:t>《</w:t>
      </w:r>
      <w:r>
        <w:rPr>
          <w:rFonts w:ascii="Times New Roman" w:hAnsi="Times New Roman" w:eastAsia="Times New Roman" w:cs="Times New Roman"/>
        </w:rPr>
        <w:t>2021</w:t>
      </w:r>
      <w:r>
        <w:rPr>
          <w:rFonts w:ascii="Times New Roman" w:hAnsi="Times New Roman" w:eastAsia="Times New Roman" w:cs="Times New Roman"/>
          <w:spacing w:val="-3"/>
        </w:rPr>
        <w:t xml:space="preserve"> </w:t>
      </w:r>
      <w:r>
        <w:rPr>
          <w:spacing w:val="6"/>
        </w:rPr>
        <w:t>年民生实事工程实施意见》已经县委、县政府研究</w:t>
      </w:r>
      <w:r>
        <w:rPr>
          <w:w w:val="99"/>
        </w:rPr>
        <w:t xml:space="preserve"> </w:t>
      </w:r>
      <w:r>
        <w:t>同意，现印发给你们，请认真组织实施。</w:t>
      </w:r>
    </w:p>
    <w:p>
      <w:pPr>
        <w:spacing w:before="0" w:line="240" w:lineRule="auto"/>
        <w:rPr>
          <w:rFonts w:ascii="仿宋_GB2312" w:hAnsi="仿宋_GB2312" w:eastAsia="仿宋_GB2312" w:cs="仿宋_GB2312"/>
          <w:sz w:val="32"/>
          <w:szCs w:val="32"/>
        </w:rPr>
      </w:pPr>
    </w:p>
    <w:p>
      <w:pPr>
        <w:spacing w:before="0" w:line="240" w:lineRule="auto"/>
        <w:rPr>
          <w:rFonts w:ascii="仿宋_GB2312" w:hAnsi="仿宋_GB2312" w:eastAsia="仿宋_GB2312" w:cs="仿宋_GB2312"/>
          <w:sz w:val="32"/>
          <w:szCs w:val="32"/>
        </w:rPr>
      </w:pPr>
    </w:p>
    <w:p>
      <w:pPr>
        <w:spacing w:before="13" w:line="240" w:lineRule="auto"/>
        <w:rPr>
          <w:rFonts w:ascii="仿宋_GB2312" w:hAnsi="仿宋_GB2312" w:eastAsia="仿宋_GB2312" w:cs="仿宋_GB2312"/>
          <w:sz w:val="32"/>
          <w:szCs w:val="32"/>
        </w:rPr>
      </w:pPr>
    </w:p>
    <w:p>
      <w:pPr>
        <w:pStyle w:val="6"/>
        <w:spacing w:line="240" w:lineRule="auto"/>
        <w:ind w:left="5355" w:right="36"/>
        <w:jc w:val="left"/>
      </w:pPr>
      <w:r>
        <w:rPr>
          <w:rFonts w:ascii="Times New Roman" w:hAnsi="Times New Roman" w:eastAsia="Times New Roman" w:cs="Times New Roman"/>
        </w:rPr>
        <w:t>2021</w:t>
      </w:r>
      <w:r>
        <w:rPr>
          <w:rFonts w:ascii="Times New Roman" w:hAnsi="Times New Roman" w:eastAsia="Times New Roman" w:cs="Times New Roman"/>
          <w:spacing w:val="-1"/>
        </w:rPr>
        <w:t xml:space="preserve"> </w:t>
      </w:r>
      <w:r>
        <w:t>年</w:t>
      </w:r>
      <w:r>
        <w:rPr>
          <w:spacing w:val="-82"/>
        </w:rPr>
        <w:t xml:space="preserve"> </w:t>
      </w:r>
      <w:r>
        <w:rPr>
          <w:rFonts w:ascii="Times New Roman" w:hAnsi="Times New Roman" w:eastAsia="Times New Roman" w:cs="Times New Roman"/>
        </w:rPr>
        <w:t>3</w:t>
      </w:r>
      <w:r>
        <w:rPr>
          <w:rFonts w:ascii="Times New Roman" w:hAnsi="Times New Roman" w:eastAsia="Times New Roman" w:cs="Times New Roman"/>
          <w:spacing w:val="1"/>
        </w:rPr>
        <w:t xml:space="preserve"> </w:t>
      </w:r>
      <w:r>
        <w:t>月</w:t>
      </w:r>
      <w:r>
        <w:rPr>
          <w:spacing w:val="-82"/>
        </w:rPr>
        <w:t xml:space="preserve"> </w:t>
      </w:r>
      <w:r>
        <w:rPr>
          <w:rFonts w:ascii="Times New Roman" w:hAnsi="Times New Roman" w:eastAsia="Times New Roman" w:cs="Times New Roman"/>
        </w:rPr>
        <w:t>23</w:t>
      </w:r>
      <w:r>
        <w:rPr>
          <w:rFonts w:ascii="Times New Roman" w:hAnsi="Times New Roman" w:eastAsia="Times New Roman" w:cs="Times New Roman"/>
          <w:spacing w:val="1"/>
        </w:rPr>
        <w:t xml:space="preserve"> </w:t>
      </w:r>
      <w:r>
        <w:t>日</w:t>
      </w:r>
    </w:p>
    <w:p>
      <w:pPr>
        <w:spacing w:after="0" w:line="240" w:lineRule="auto"/>
        <w:jc w:val="left"/>
        <w:sectPr>
          <w:pgSz w:w="11910" w:h="16840"/>
          <w:pgMar w:top="1580" w:right="140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0" w:line="240" w:lineRule="auto"/>
        <w:rPr>
          <w:rFonts w:ascii="仿宋_GB2312" w:hAnsi="仿宋_GB2312" w:eastAsia="仿宋_GB2312" w:cs="仿宋_GB2312"/>
          <w:sz w:val="18"/>
          <w:szCs w:val="18"/>
        </w:rPr>
      </w:pPr>
    </w:p>
    <w:p>
      <w:pPr>
        <w:pStyle w:val="3"/>
        <w:spacing w:line="560" w:lineRule="exact"/>
        <w:ind w:left="98" w:right="248"/>
        <w:jc w:val="center"/>
      </w:pPr>
      <w:r>
        <w:t>2021</w:t>
      </w:r>
      <w:r>
        <w:rPr>
          <w:spacing w:val="-1"/>
        </w:rPr>
        <w:t xml:space="preserve"> </w:t>
      </w:r>
      <w:r>
        <w:t>年民生实事工程实施意见</w:t>
      </w:r>
    </w:p>
    <w:p>
      <w:pPr>
        <w:spacing w:before="5" w:line="240" w:lineRule="auto"/>
        <w:rPr>
          <w:rFonts w:ascii="方正小标宋简体" w:hAnsi="方正小标宋简体" w:eastAsia="方正小标宋简体" w:cs="方正小标宋简体"/>
          <w:sz w:val="55"/>
          <w:szCs w:val="55"/>
        </w:rPr>
      </w:pPr>
    </w:p>
    <w:p>
      <w:pPr>
        <w:pStyle w:val="6"/>
        <w:spacing w:line="300" w:lineRule="auto"/>
        <w:ind w:right="254" w:firstLine="674"/>
        <w:jc w:val="both"/>
      </w:pPr>
      <w:r>
        <w:rPr>
          <w:spacing w:val="20"/>
        </w:rPr>
        <w:t>为深入贯彻党的十九大和十九届二中、三中、四中、五</w:t>
      </w:r>
      <w:r>
        <w:rPr>
          <w:w w:val="99"/>
        </w:rPr>
        <w:t xml:space="preserve"> </w:t>
      </w:r>
      <w:r>
        <w:rPr>
          <w:spacing w:val="10"/>
        </w:rPr>
        <w:t>中全会精神，扎实做好</w:t>
      </w:r>
      <w:r>
        <w:rPr>
          <w:rFonts w:ascii="Times New Roman" w:hAnsi="Times New Roman" w:eastAsia="Times New Roman" w:cs="Times New Roman"/>
          <w:spacing w:val="10"/>
        </w:rPr>
        <w:t>“</w:t>
      </w:r>
      <w:r>
        <w:rPr>
          <w:spacing w:val="10"/>
        </w:rPr>
        <w:t>六稳</w:t>
      </w:r>
      <w:r>
        <w:rPr>
          <w:rFonts w:ascii="Times New Roman" w:hAnsi="Times New Roman" w:eastAsia="Times New Roman" w:cs="Times New Roman"/>
          <w:spacing w:val="10"/>
        </w:rPr>
        <w:t>”</w:t>
      </w:r>
      <w:r>
        <w:rPr>
          <w:spacing w:val="10"/>
        </w:rPr>
        <w:t>工作、全面落实</w:t>
      </w:r>
      <w:r>
        <w:rPr>
          <w:rFonts w:ascii="Times New Roman" w:hAnsi="Times New Roman" w:eastAsia="Times New Roman" w:cs="Times New Roman"/>
          <w:spacing w:val="10"/>
        </w:rPr>
        <w:t>“</w:t>
      </w:r>
      <w:r>
        <w:rPr>
          <w:spacing w:val="10"/>
        </w:rPr>
        <w:t>六保</w:t>
      </w:r>
      <w:r>
        <w:rPr>
          <w:rFonts w:ascii="Times New Roman" w:hAnsi="Times New Roman" w:eastAsia="Times New Roman" w:cs="Times New Roman"/>
          <w:spacing w:val="10"/>
        </w:rPr>
        <w:t>”</w:t>
      </w:r>
      <w:r>
        <w:rPr>
          <w:spacing w:val="10"/>
        </w:rPr>
        <w:t>任务，实</w:t>
      </w:r>
      <w:r>
        <w:rPr>
          <w:w w:val="99"/>
        </w:rPr>
        <w:t xml:space="preserve"> </w:t>
      </w:r>
      <w:r>
        <w:rPr>
          <w:spacing w:val="5"/>
        </w:rPr>
        <w:t>实在在帮群众解难题、为群众增福祉、让群众享公平，</w:t>
      </w:r>
      <w:r>
        <w:rPr>
          <w:rFonts w:ascii="Times New Roman" w:hAnsi="Times New Roman" w:eastAsia="Times New Roman" w:cs="Times New Roman"/>
          <w:spacing w:val="5"/>
        </w:rPr>
        <w:t>2021</w:t>
      </w:r>
      <w:r>
        <w:rPr>
          <w:rFonts w:ascii="Times New Roman" w:hAnsi="Times New Roman" w:eastAsia="Times New Roman" w:cs="Times New Roman"/>
          <w:spacing w:val="-8"/>
        </w:rPr>
        <w:t xml:space="preserve"> </w:t>
      </w:r>
      <w:r>
        <w:t>年</w:t>
      </w:r>
      <w:r>
        <w:rPr>
          <w:w w:val="99"/>
        </w:rPr>
        <w:t xml:space="preserve"> </w:t>
      </w:r>
      <w:r>
        <w:rPr>
          <w:spacing w:val="-4"/>
        </w:rPr>
        <w:t>将着重围绕群众生产生活、教育文化体育等九个方面，高质量办</w:t>
      </w:r>
      <w:r>
        <w:rPr>
          <w:w w:val="99"/>
        </w:rPr>
        <w:t xml:space="preserve"> </w:t>
      </w:r>
      <w:r>
        <w:t>好涉及群众切身利益的</w:t>
      </w:r>
      <w:r>
        <w:rPr>
          <w:spacing w:val="-80"/>
        </w:rPr>
        <w:t xml:space="preserve"> </w:t>
      </w:r>
      <w:r>
        <w:rPr>
          <w:rFonts w:ascii="Times New Roman" w:hAnsi="Times New Roman" w:eastAsia="Times New Roman" w:cs="Times New Roman"/>
        </w:rPr>
        <w:t>60</w:t>
      </w:r>
      <w:r>
        <w:rPr>
          <w:rFonts w:ascii="Times New Roman" w:hAnsi="Times New Roman" w:eastAsia="Times New Roman" w:cs="Times New Roman"/>
          <w:spacing w:val="-1"/>
        </w:rPr>
        <w:t xml:space="preserve"> </w:t>
      </w:r>
      <w:r>
        <w:t>件民生实事。</w:t>
      </w:r>
    </w:p>
    <w:p>
      <w:pPr>
        <w:pStyle w:val="6"/>
        <w:spacing w:before="8" w:line="240" w:lineRule="auto"/>
        <w:ind w:left="751" w:right="0"/>
        <w:jc w:val="left"/>
        <w:rPr>
          <w:rFonts w:ascii="黑体" w:hAnsi="黑体" w:eastAsia="黑体" w:cs="黑体"/>
        </w:rPr>
      </w:pPr>
      <w:r>
        <w:rPr>
          <w:rFonts w:ascii="黑体" w:hAnsi="黑体" w:eastAsia="黑体" w:cs="黑体"/>
        </w:rPr>
        <w:t>一、群众生产生活</w:t>
      </w:r>
    </w:p>
    <w:p>
      <w:pPr>
        <w:pStyle w:val="6"/>
        <w:spacing w:before="121" w:line="302" w:lineRule="auto"/>
        <w:ind w:right="254" w:firstLine="640"/>
        <w:jc w:val="both"/>
        <w:rPr>
          <w:rFonts w:ascii="楷体" w:hAnsi="楷体" w:eastAsia="楷体" w:cs="楷体"/>
        </w:rPr>
      </w:pPr>
      <w:r>
        <w:rPr>
          <w:rFonts w:ascii="Times New Roman" w:hAnsi="Times New Roman" w:eastAsia="Times New Roman" w:cs="Times New Roman"/>
          <w:spacing w:val="2"/>
        </w:rPr>
        <w:t>1</w:t>
      </w:r>
      <w:r>
        <w:rPr>
          <w:spacing w:val="2"/>
        </w:rPr>
        <w:t>．改善优化城区道路通行条件。加快推动城市主轴线综合</w:t>
      </w:r>
      <w:r>
        <w:rPr>
          <w:w w:val="99"/>
        </w:rPr>
        <w:t xml:space="preserve"> </w:t>
      </w:r>
      <w:r>
        <w:rPr>
          <w:spacing w:val="-9"/>
        </w:rPr>
        <w:t>整治提升工程，推进圣塔路、南山路东延至信安路。畅通城市</w:t>
      </w:r>
      <w:r>
        <w:rPr>
          <w:rFonts w:ascii="Times New Roman" w:hAnsi="Times New Roman" w:eastAsia="Times New Roman" w:cs="Times New Roman"/>
          <w:spacing w:val="-9"/>
        </w:rPr>
        <w:t>“</w:t>
      </w:r>
      <w:r>
        <w:rPr>
          <w:spacing w:val="-9"/>
        </w:rPr>
        <w:t>微</w:t>
      </w:r>
      <w:r>
        <w:rPr>
          <w:w w:val="99"/>
        </w:rPr>
        <w:t xml:space="preserve"> </w:t>
      </w:r>
      <w:r>
        <w:rPr>
          <w:spacing w:val="-1"/>
          <w:w w:val="95"/>
        </w:rPr>
        <w:t>循环</w:t>
      </w:r>
      <w:r>
        <w:rPr>
          <w:rFonts w:ascii="Times New Roman" w:hAnsi="Times New Roman" w:eastAsia="Times New Roman" w:cs="Times New Roman"/>
          <w:spacing w:val="-1"/>
          <w:w w:val="95"/>
        </w:rPr>
        <w:t>”</w:t>
      </w:r>
      <w:r>
        <w:rPr>
          <w:spacing w:val="-1"/>
          <w:w w:val="95"/>
        </w:rPr>
        <w:t>，打通迎宾大道（义乌小商品城）</w:t>
      </w:r>
      <w:r>
        <w:rPr>
          <w:rFonts w:ascii="Times New Roman" w:hAnsi="Times New Roman" w:eastAsia="Times New Roman" w:cs="Times New Roman"/>
          <w:spacing w:val="-1"/>
          <w:w w:val="95"/>
        </w:rPr>
        <w:t>-</w:t>
      </w:r>
      <w:r>
        <w:rPr>
          <w:spacing w:val="-1"/>
          <w:w w:val="95"/>
        </w:rPr>
        <w:t>深圳大道段、西外环路</w:t>
      </w:r>
      <w:r>
        <w:rPr>
          <w:spacing w:val="122"/>
          <w:w w:val="95"/>
        </w:rPr>
        <w:t xml:space="preserve"> </w:t>
      </w:r>
      <w:r>
        <w:rPr>
          <w:spacing w:val="5"/>
        </w:rPr>
        <w:t>中间段（火车站</w:t>
      </w:r>
      <w:r>
        <w:rPr>
          <w:rFonts w:ascii="Times New Roman" w:hAnsi="Times New Roman" w:eastAsia="Times New Roman" w:cs="Times New Roman"/>
          <w:spacing w:val="5"/>
        </w:rPr>
        <w:t>-</w:t>
      </w:r>
      <w:r>
        <w:rPr>
          <w:spacing w:val="5"/>
        </w:rPr>
        <w:t>中端南路）等</w:t>
      </w:r>
      <w:r>
        <w:rPr>
          <w:rFonts w:ascii="Times New Roman" w:hAnsi="Times New Roman" w:eastAsia="Times New Roman" w:cs="Times New Roman"/>
          <w:spacing w:val="5"/>
        </w:rPr>
        <w:t>“</w:t>
      </w:r>
      <w:r>
        <w:rPr>
          <w:spacing w:val="5"/>
        </w:rPr>
        <w:t>断头路</w:t>
      </w:r>
      <w:r>
        <w:rPr>
          <w:rFonts w:ascii="Times New Roman" w:hAnsi="Times New Roman" w:eastAsia="Times New Roman" w:cs="Times New Roman"/>
          <w:spacing w:val="5"/>
        </w:rPr>
        <w:t>”</w:t>
      </w:r>
      <w:r>
        <w:rPr>
          <w:spacing w:val="5"/>
        </w:rPr>
        <w:t>。推进阳明中路圣塔广</w:t>
      </w:r>
      <w:r>
        <w:rPr>
          <w:w w:val="99"/>
        </w:rPr>
        <w:t xml:space="preserve"> </w:t>
      </w:r>
      <w:r>
        <w:rPr>
          <w:spacing w:val="-4"/>
        </w:rPr>
        <w:t>场红绿灯、圣塔路麦饭石酒店路口等处人行天桥建设。加快实施</w:t>
      </w:r>
      <w:r>
        <w:rPr>
          <w:w w:val="99"/>
        </w:rPr>
        <w:t xml:space="preserve"> </w:t>
      </w:r>
      <w:r>
        <w:rPr>
          <w:spacing w:val="-4"/>
        </w:rPr>
        <w:t>主次干道、背街小巷、老街老巷、老旧小区、农贸市场等区域地</w:t>
      </w:r>
      <w:r>
        <w:rPr>
          <w:w w:val="99"/>
        </w:rPr>
        <w:t xml:space="preserve"> </w:t>
      </w:r>
      <w:r>
        <w:rPr>
          <w:spacing w:val="-4"/>
        </w:rPr>
        <w:t>段道路设施维修改造。</w:t>
      </w:r>
      <w:r>
        <w:rPr>
          <w:rFonts w:ascii="楷体" w:hAnsi="楷体" w:eastAsia="楷体" w:cs="楷体"/>
          <w:spacing w:val="-4"/>
        </w:rPr>
        <w:t>〔责任领导：刘宏春；责任单位：县住建</w:t>
      </w:r>
      <w:r>
        <w:rPr>
          <w:rFonts w:ascii="楷体" w:hAnsi="楷体" w:eastAsia="楷体" w:cs="楷体"/>
          <w:w w:val="99"/>
        </w:rPr>
        <w:t xml:space="preserve"> </w:t>
      </w:r>
      <w:r>
        <w:rPr>
          <w:rFonts w:ascii="楷体" w:hAnsi="楷体" w:eastAsia="楷体" w:cs="楷体"/>
          <w:spacing w:val="-4"/>
        </w:rPr>
        <w:t>局、城管局、交通运输局、发改委、财政局、城投公司、高新区</w:t>
      </w:r>
      <w:r>
        <w:rPr>
          <w:rFonts w:ascii="楷体" w:hAnsi="楷体" w:eastAsia="楷体" w:cs="楷体"/>
          <w:w w:val="99"/>
        </w:rPr>
        <w:t xml:space="preserve"> </w:t>
      </w:r>
      <w:r>
        <w:rPr>
          <w:rFonts w:ascii="楷体" w:hAnsi="楷体" w:eastAsia="楷体" w:cs="楷体"/>
          <w:spacing w:val="-4"/>
        </w:rPr>
        <w:t>管委会、城市社区管委会，嘉定镇政府、西牛镇政府。列第一位</w:t>
      </w:r>
      <w:r>
        <w:rPr>
          <w:rFonts w:ascii="楷体" w:hAnsi="楷体" w:eastAsia="楷体" w:cs="楷体"/>
          <w:w w:val="99"/>
        </w:rPr>
        <w:t xml:space="preserve"> </w:t>
      </w:r>
      <w:r>
        <w:rPr>
          <w:rFonts w:ascii="楷体" w:hAnsi="楷体" w:eastAsia="楷体" w:cs="楷体"/>
        </w:rPr>
        <w:t>的为牵头单位，下同〕</w:t>
      </w:r>
    </w:p>
    <w:p>
      <w:pPr>
        <w:pStyle w:val="6"/>
        <w:spacing w:before="38" w:line="292" w:lineRule="auto"/>
        <w:ind w:right="0" w:firstLine="592"/>
        <w:jc w:val="left"/>
      </w:pPr>
      <w:r>
        <w:rPr>
          <w:rFonts w:ascii="Times New Roman" w:hAnsi="Times New Roman" w:eastAsia="Times New Roman" w:cs="Times New Roman"/>
          <w:spacing w:val="-3"/>
        </w:rPr>
        <w:t>2</w:t>
      </w:r>
      <w:r>
        <w:rPr>
          <w:spacing w:val="-3"/>
        </w:rPr>
        <w:t>．加强公路安全防护设施建设。完成国省道安防工程建设，</w:t>
      </w:r>
      <w:r>
        <w:rPr>
          <w:w w:val="99"/>
        </w:rPr>
        <w:t xml:space="preserve"> </w:t>
      </w:r>
      <w:r>
        <w:t>其中恢复</w:t>
      </w:r>
      <w:r>
        <w:rPr>
          <w:spacing w:val="-81"/>
        </w:rPr>
        <w:t xml:space="preserve"> </w:t>
      </w:r>
      <w:r>
        <w:rPr>
          <w:rFonts w:ascii="Times New Roman" w:hAnsi="Times New Roman" w:eastAsia="Times New Roman" w:cs="Times New Roman"/>
        </w:rPr>
        <w:t>0.1</w:t>
      </w:r>
      <w:r>
        <w:rPr>
          <w:rFonts w:ascii="Times New Roman" w:hAnsi="Times New Roman" w:eastAsia="Times New Roman" w:cs="Times New Roman"/>
          <w:spacing w:val="2"/>
        </w:rPr>
        <w:t xml:space="preserve"> </w:t>
      </w:r>
      <w:r>
        <w:t>万平方米路面标线，完善</w:t>
      </w:r>
      <w:r>
        <w:rPr>
          <w:spacing w:val="-81"/>
        </w:rPr>
        <w:t xml:space="preserve"> </w:t>
      </w:r>
      <w:r>
        <w:rPr>
          <w:rFonts w:ascii="Times New Roman" w:hAnsi="Times New Roman" w:eastAsia="Times New Roman" w:cs="Times New Roman"/>
        </w:rPr>
        <w:t xml:space="preserve">10 </w:t>
      </w:r>
      <w:r>
        <w:t>处校园周边安防设施</w:t>
      </w:r>
    </w:p>
    <w:p>
      <w:pPr>
        <w:pStyle w:val="6"/>
        <w:spacing w:before="19" w:line="240" w:lineRule="auto"/>
        <w:ind w:right="0"/>
        <w:jc w:val="left"/>
      </w:pPr>
      <w:r>
        <w:t>和</w:t>
      </w:r>
      <w:r>
        <w:rPr>
          <w:spacing w:val="-115"/>
        </w:rPr>
        <w:t xml:space="preserve"> </w:t>
      </w:r>
      <w:r>
        <w:rPr>
          <w:rFonts w:ascii="Times New Roman" w:hAnsi="Times New Roman" w:eastAsia="Times New Roman" w:cs="Times New Roman"/>
        </w:rPr>
        <w:t>30</w:t>
      </w:r>
      <w:r>
        <w:rPr>
          <w:rFonts w:ascii="Times New Roman" w:hAnsi="Times New Roman" w:eastAsia="Times New Roman" w:cs="Times New Roman"/>
          <w:spacing w:val="-37"/>
        </w:rPr>
        <w:t xml:space="preserve"> </w:t>
      </w:r>
      <w:r>
        <w:rPr>
          <w:spacing w:val="-7"/>
        </w:rPr>
        <w:t>处平交路口安防设施。建设农村公路安防工程项目</w:t>
      </w:r>
      <w:r>
        <w:rPr>
          <w:spacing w:val="-113"/>
        </w:rPr>
        <w:t xml:space="preserve"> </w:t>
      </w:r>
      <w:r>
        <w:rPr>
          <w:rFonts w:ascii="Times New Roman" w:hAnsi="Times New Roman" w:eastAsia="Times New Roman" w:cs="Times New Roman"/>
        </w:rPr>
        <w:t>50</w:t>
      </w:r>
      <w:r>
        <w:rPr>
          <w:rFonts w:ascii="Times New Roman" w:hAnsi="Times New Roman" w:eastAsia="Times New Roman" w:cs="Times New Roman"/>
          <w:spacing w:val="-34"/>
        </w:rPr>
        <w:t xml:space="preserve"> </w:t>
      </w:r>
      <w:r>
        <w:t>公里。</w:t>
      </w:r>
    </w:p>
    <w:p>
      <w:pPr>
        <w:pStyle w:val="6"/>
        <w:spacing w:before="97" w:line="309" w:lineRule="auto"/>
        <w:ind w:right="0"/>
        <w:jc w:val="left"/>
        <w:rPr>
          <w:rFonts w:ascii="楷体" w:hAnsi="楷体" w:eastAsia="楷体" w:cs="楷体"/>
        </w:rPr>
      </w:pPr>
      <w:r>
        <w:rPr>
          <w:rFonts w:ascii="楷体" w:hAnsi="楷体" w:eastAsia="楷体" w:cs="楷体"/>
          <w:spacing w:val="-10"/>
        </w:rPr>
        <w:t>〔责任领导：郝佳、胡烈；责任单位：公路发展中心信丰分中心、</w:t>
      </w:r>
      <w:r>
        <w:rPr>
          <w:rFonts w:ascii="楷体" w:hAnsi="楷体" w:eastAsia="楷体" w:cs="楷体"/>
          <w:w w:val="99"/>
        </w:rPr>
        <w:t xml:space="preserve"> </w:t>
      </w:r>
      <w:r>
        <w:rPr>
          <w:rFonts w:ascii="楷体" w:hAnsi="楷体" w:eastAsia="楷体" w:cs="楷体"/>
        </w:rPr>
        <w:t>交通运输局，各乡（镇）政府〕</w:t>
      </w:r>
    </w:p>
    <w:p>
      <w:pPr>
        <w:spacing w:after="0" w:line="309" w:lineRule="auto"/>
        <w:jc w:val="left"/>
        <w:rPr>
          <w:rFonts w:ascii="楷体" w:hAnsi="楷体" w:eastAsia="楷体" w:cs="楷体"/>
        </w:rPr>
        <w:sectPr>
          <w:pgSz w:w="11910" w:h="16840"/>
          <w:pgMar w:top="1580" w:right="1260" w:bottom="1860" w:left="1420" w:header="0" w:footer="1674" w:gutter="0"/>
          <w:cols w:space="720" w:num="1"/>
        </w:sectPr>
      </w:pPr>
    </w:p>
    <w:p>
      <w:pPr>
        <w:spacing w:before="0" w:line="240" w:lineRule="auto"/>
        <w:rPr>
          <w:rFonts w:ascii="楷体" w:hAnsi="楷体" w:eastAsia="楷体" w:cs="楷体"/>
          <w:sz w:val="20"/>
          <w:szCs w:val="20"/>
        </w:rPr>
      </w:pPr>
    </w:p>
    <w:p>
      <w:pPr>
        <w:spacing w:before="9" w:line="240" w:lineRule="auto"/>
        <w:rPr>
          <w:rFonts w:ascii="楷体" w:hAnsi="楷体" w:eastAsia="楷体" w:cs="楷体"/>
          <w:sz w:val="22"/>
          <w:szCs w:val="22"/>
        </w:rPr>
      </w:pPr>
    </w:p>
    <w:p>
      <w:pPr>
        <w:pStyle w:val="6"/>
        <w:spacing w:line="300" w:lineRule="auto"/>
        <w:ind w:right="116" w:firstLine="640"/>
        <w:jc w:val="left"/>
        <w:rPr>
          <w:rFonts w:ascii="楷体" w:hAnsi="楷体" w:eastAsia="楷体" w:cs="楷体"/>
        </w:rPr>
      </w:pPr>
      <w:r>
        <w:rPr>
          <w:rFonts w:ascii="Times New Roman" w:hAnsi="Times New Roman" w:eastAsia="Times New Roman" w:cs="Times New Roman"/>
          <w:spacing w:val="2"/>
        </w:rPr>
        <w:t>3</w:t>
      </w:r>
      <w:r>
        <w:rPr>
          <w:spacing w:val="2"/>
        </w:rPr>
        <w:t>．改善城镇居民居住环境。深化城市网格化管理，重点解</w:t>
      </w:r>
      <w:r>
        <w:rPr>
          <w:w w:val="99"/>
        </w:rPr>
        <w:t xml:space="preserve"> </w:t>
      </w:r>
      <w:r>
        <w:t>决</w:t>
      </w:r>
      <w:r>
        <w:rPr>
          <w:rFonts w:ascii="Times New Roman" w:hAnsi="Times New Roman" w:eastAsia="Times New Roman" w:cs="Times New Roman"/>
        </w:rPr>
        <w:t>“</w:t>
      </w:r>
      <w:r>
        <w:t>脏、乱、堵</w:t>
      </w:r>
      <w:r>
        <w:rPr>
          <w:rFonts w:ascii="Times New Roman" w:hAnsi="Times New Roman" w:eastAsia="Times New Roman" w:cs="Times New Roman"/>
        </w:rPr>
        <w:t>”</w:t>
      </w:r>
      <w:r>
        <w:t>问题。实施背街小巷“点亮工程”。新建一批智</w:t>
      </w:r>
      <w:r>
        <w:rPr>
          <w:w w:val="99"/>
        </w:rPr>
        <w:t xml:space="preserve"> </w:t>
      </w:r>
      <w:r>
        <w:t>慧安防小区，打造</w:t>
      </w:r>
      <w:r>
        <w:rPr>
          <w:rFonts w:ascii="Times New Roman" w:hAnsi="Times New Roman" w:eastAsia="Times New Roman" w:cs="Times New Roman"/>
        </w:rPr>
        <w:t>2-3</w:t>
      </w:r>
      <w:r>
        <w:t>个市以上物业管理示范小区项目，构建</w:t>
      </w:r>
      <w:r>
        <w:rPr>
          <w:rFonts w:ascii="Times New Roman" w:hAnsi="Times New Roman" w:eastAsia="Times New Roman" w:cs="Times New Roman"/>
        </w:rPr>
        <w:t>“</w:t>
      </w:r>
      <w:r>
        <w:t>一</w:t>
      </w:r>
      <w:r>
        <w:rPr>
          <w:w w:val="99"/>
        </w:rPr>
        <w:t xml:space="preserve"> </w:t>
      </w:r>
      <w:r>
        <w:rPr>
          <w:spacing w:val="3"/>
        </w:rPr>
        <w:t>网通管</w:t>
      </w:r>
      <w:r>
        <w:rPr>
          <w:rFonts w:ascii="Times New Roman" w:hAnsi="Times New Roman" w:eastAsia="Times New Roman" w:cs="Times New Roman"/>
          <w:spacing w:val="3"/>
        </w:rPr>
        <w:t>”</w:t>
      </w:r>
      <w:r>
        <w:rPr>
          <w:spacing w:val="3"/>
        </w:rPr>
        <w:t>的全省标杆。加快推进阳溪公园、中央生态公园项目建</w:t>
      </w:r>
      <w:r>
        <w:rPr>
          <w:w w:val="99"/>
        </w:rPr>
        <w:t xml:space="preserve"> </w:t>
      </w:r>
      <w:r>
        <w:rPr>
          <w:spacing w:val="-4"/>
        </w:rPr>
        <w:t>设。</w:t>
      </w:r>
      <w:r>
        <w:rPr>
          <w:rFonts w:ascii="楷体" w:hAnsi="楷体" w:eastAsia="楷体" w:cs="楷体"/>
          <w:spacing w:val="-4"/>
        </w:rPr>
        <w:t>〔责任领导：刘宏春；责任单位：县住建局、城管局、自然</w:t>
      </w:r>
      <w:r>
        <w:rPr>
          <w:rFonts w:ascii="楷体" w:hAnsi="楷体" w:eastAsia="楷体" w:cs="楷体"/>
          <w:w w:val="99"/>
        </w:rPr>
        <w:t xml:space="preserve"> </w:t>
      </w:r>
      <w:r>
        <w:rPr>
          <w:rFonts w:ascii="楷体" w:hAnsi="楷体" w:eastAsia="楷体" w:cs="楷体"/>
          <w:spacing w:val="-4"/>
        </w:rPr>
        <w:t>资源局、市场监管局、信丰生态环境局、工信局、交管大队、卫</w:t>
      </w:r>
      <w:r>
        <w:rPr>
          <w:rFonts w:ascii="楷体" w:hAnsi="楷体" w:eastAsia="楷体" w:cs="楷体"/>
          <w:w w:val="99"/>
        </w:rPr>
        <w:t xml:space="preserve"> </w:t>
      </w:r>
      <w:r>
        <w:rPr>
          <w:rFonts w:ascii="楷体" w:hAnsi="楷体" w:eastAsia="楷体" w:cs="楷体"/>
          <w:spacing w:val="-4"/>
        </w:rPr>
        <w:t>健委、县委政法委、公安局、大数据中心、财政局、城市社区管</w:t>
      </w:r>
      <w:r>
        <w:rPr>
          <w:rFonts w:ascii="楷体" w:hAnsi="楷体" w:eastAsia="楷体" w:cs="楷体"/>
          <w:w w:val="99"/>
        </w:rPr>
        <w:t xml:space="preserve"> </w:t>
      </w:r>
      <w:r>
        <w:rPr>
          <w:rFonts w:ascii="楷体" w:hAnsi="楷体" w:eastAsia="楷体" w:cs="楷体"/>
          <w:spacing w:val="-9"/>
          <w:w w:val="95"/>
        </w:rPr>
        <w:t>委会、交通运输局、高新区管委会、城投公司，各网格责任单位，</w:t>
      </w:r>
      <w:r>
        <w:rPr>
          <w:rFonts w:ascii="楷体" w:hAnsi="楷体" w:eastAsia="楷体" w:cs="楷体"/>
          <w:spacing w:val="9"/>
          <w:w w:val="95"/>
        </w:rPr>
        <w:t xml:space="preserve"> </w:t>
      </w:r>
      <w:r>
        <w:rPr>
          <w:rFonts w:ascii="楷体" w:hAnsi="楷体" w:eastAsia="楷体" w:cs="楷体"/>
        </w:rPr>
        <w:t>各乡（镇）人民政府〕</w:t>
      </w:r>
    </w:p>
    <w:p>
      <w:pPr>
        <w:pStyle w:val="6"/>
        <w:spacing w:before="41" w:line="300" w:lineRule="auto"/>
        <w:ind w:right="113" w:firstLine="640"/>
        <w:jc w:val="left"/>
        <w:rPr>
          <w:rFonts w:ascii="楷体" w:hAnsi="楷体" w:eastAsia="楷体" w:cs="楷体"/>
        </w:rPr>
      </w:pPr>
      <w:r>
        <w:rPr>
          <w:rFonts w:ascii="Times New Roman" w:hAnsi="Times New Roman" w:eastAsia="Times New Roman" w:cs="Times New Roman"/>
          <w:spacing w:val="2"/>
        </w:rPr>
        <w:t>4</w:t>
      </w:r>
      <w:r>
        <w:rPr>
          <w:spacing w:val="2"/>
        </w:rPr>
        <w:t>．优化出行停车环境。加快城区公共停车场和智慧停车设</w:t>
      </w:r>
      <w:r>
        <w:rPr>
          <w:w w:val="99"/>
        </w:rPr>
        <w:t xml:space="preserve"> </w:t>
      </w:r>
      <w:r>
        <w:rPr>
          <w:spacing w:val="-8"/>
        </w:rPr>
        <w:t>施建设，增加城区公共停车泊位供给</w:t>
      </w:r>
      <w:r>
        <w:rPr>
          <w:rFonts w:ascii="Times New Roman" w:hAnsi="Times New Roman" w:eastAsia="Times New Roman" w:cs="Times New Roman"/>
          <w:spacing w:val="-8"/>
        </w:rPr>
        <w:t>2450</w:t>
      </w:r>
      <w:r>
        <w:rPr>
          <w:spacing w:val="-8"/>
        </w:rPr>
        <w:t>个。新建各类充电桩</w:t>
      </w:r>
      <w:r>
        <w:rPr>
          <w:rFonts w:ascii="Times New Roman" w:hAnsi="Times New Roman" w:eastAsia="Times New Roman" w:cs="Times New Roman"/>
          <w:spacing w:val="-8"/>
        </w:rPr>
        <w:t>350</w:t>
      </w:r>
      <w:r>
        <w:rPr>
          <w:rFonts w:ascii="Times New Roman" w:hAnsi="Times New Roman" w:eastAsia="Times New Roman" w:cs="Times New Roman"/>
          <w:w w:val="99"/>
        </w:rPr>
        <w:t xml:space="preserve"> </w:t>
      </w:r>
      <w:r>
        <w:t>根以上。</w:t>
      </w:r>
      <w:r>
        <w:rPr>
          <w:rFonts w:ascii="楷体" w:hAnsi="楷体" w:eastAsia="楷体" w:cs="楷体"/>
        </w:rPr>
        <w:t>〔责任领导：刘宏春；责任单位：县城管局、住建局、</w:t>
      </w:r>
      <w:r>
        <w:rPr>
          <w:rFonts w:ascii="楷体" w:hAnsi="楷体" w:eastAsia="楷体" w:cs="楷体"/>
          <w:spacing w:val="-145"/>
        </w:rPr>
        <w:t xml:space="preserve"> </w:t>
      </w:r>
      <w:r>
        <w:rPr>
          <w:rFonts w:ascii="楷体" w:hAnsi="楷体" w:eastAsia="楷体" w:cs="楷体"/>
          <w:spacing w:val="-4"/>
        </w:rPr>
        <w:t>自然资源局、交投公司、交通运输局、城投公司、财政局、城市</w:t>
      </w:r>
      <w:r>
        <w:rPr>
          <w:rFonts w:ascii="楷体" w:hAnsi="楷体" w:eastAsia="楷体" w:cs="楷体"/>
          <w:w w:val="99"/>
        </w:rPr>
        <w:t xml:space="preserve"> </w:t>
      </w:r>
      <w:r>
        <w:rPr>
          <w:rFonts w:ascii="楷体" w:hAnsi="楷体" w:eastAsia="楷体" w:cs="楷体"/>
        </w:rPr>
        <w:t>社区管委会、高新区管委会，嘉定镇政府、西牛镇政府〕</w:t>
      </w:r>
    </w:p>
    <w:p>
      <w:pPr>
        <w:pStyle w:val="6"/>
        <w:spacing w:before="41" w:line="304" w:lineRule="auto"/>
        <w:ind w:right="113" w:firstLine="640"/>
        <w:jc w:val="left"/>
        <w:rPr>
          <w:rFonts w:ascii="楷体" w:hAnsi="楷体" w:eastAsia="楷体" w:cs="楷体"/>
        </w:rPr>
      </w:pPr>
      <w:r>
        <w:rPr>
          <w:rFonts w:ascii="Times New Roman" w:hAnsi="Times New Roman" w:eastAsia="Times New Roman" w:cs="Times New Roman"/>
          <w:spacing w:val="-4"/>
        </w:rPr>
        <w:t>5</w:t>
      </w:r>
      <w:r>
        <w:rPr>
          <w:spacing w:val="-4"/>
        </w:rPr>
        <w:t>．加快农贸市场建设。加强县乡农贸市场建设和提升改造，</w:t>
      </w:r>
      <w:r>
        <w:rPr>
          <w:w w:val="99"/>
        </w:rPr>
        <w:t xml:space="preserve"> </w:t>
      </w:r>
      <w:r>
        <w:rPr>
          <w:spacing w:val="-4"/>
        </w:rPr>
        <w:t>建好中央公园菜市场、城北菜市场、工业园菜市场，完成同益菜</w:t>
      </w:r>
      <w:r>
        <w:rPr>
          <w:w w:val="99"/>
        </w:rPr>
        <w:t xml:space="preserve"> </w:t>
      </w:r>
      <w:r>
        <w:t>市场、水东菜市场升级改造。</w:t>
      </w:r>
      <w:r>
        <w:rPr>
          <w:rFonts w:ascii="楷体" w:hAnsi="楷体" w:eastAsia="楷体" w:cs="楷体"/>
        </w:rPr>
        <w:t>〔责任领导：刘宏春；责任单位：</w:t>
      </w:r>
      <w:r>
        <w:rPr>
          <w:rFonts w:ascii="楷体" w:hAnsi="楷体" w:eastAsia="楷体" w:cs="楷体"/>
          <w:spacing w:val="-154"/>
        </w:rPr>
        <w:t xml:space="preserve"> </w:t>
      </w:r>
      <w:r>
        <w:rPr>
          <w:rFonts w:ascii="楷体" w:hAnsi="楷体" w:eastAsia="楷体" w:cs="楷体"/>
          <w:spacing w:val="-4"/>
        </w:rPr>
        <w:t>县城管局、市场监管局、住建局、高新区管委会、商务局、财政</w:t>
      </w:r>
      <w:r>
        <w:rPr>
          <w:rFonts w:ascii="楷体" w:hAnsi="楷体" w:eastAsia="楷体" w:cs="楷体"/>
          <w:w w:val="99"/>
        </w:rPr>
        <w:t xml:space="preserve"> </w:t>
      </w:r>
      <w:r>
        <w:rPr>
          <w:rFonts w:ascii="楷体" w:hAnsi="楷体" w:eastAsia="楷体" w:cs="楷体"/>
        </w:rPr>
        <w:t>局、城投公司、旅投公司，有关乡（镇）政府〕</w:t>
      </w:r>
    </w:p>
    <w:p>
      <w:pPr>
        <w:pStyle w:val="6"/>
        <w:spacing w:before="35" w:line="292" w:lineRule="auto"/>
        <w:ind w:right="274" w:firstLine="640"/>
        <w:jc w:val="both"/>
      </w:pPr>
      <w:r>
        <w:rPr>
          <w:rFonts w:ascii="Times New Roman" w:hAnsi="Times New Roman" w:eastAsia="Times New Roman" w:cs="Times New Roman"/>
          <w:spacing w:val="-4"/>
        </w:rPr>
        <w:t>6</w:t>
      </w:r>
      <w:r>
        <w:rPr>
          <w:spacing w:val="-4"/>
        </w:rPr>
        <w:t>．加大农业综合开发力度。新建高标准农田</w:t>
      </w:r>
      <w:r>
        <w:rPr>
          <w:rFonts w:ascii="Times New Roman" w:hAnsi="Times New Roman" w:eastAsia="Times New Roman" w:cs="Times New Roman"/>
          <w:spacing w:val="-4"/>
        </w:rPr>
        <w:t>8</w:t>
      </w:r>
      <w:r>
        <w:rPr>
          <w:spacing w:val="-4"/>
        </w:rPr>
        <w:t>万亩，完成新</w:t>
      </w:r>
      <w:r>
        <w:rPr>
          <w:w w:val="99"/>
        </w:rPr>
        <w:t xml:space="preserve"> </w:t>
      </w:r>
      <w:r>
        <w:rPr>
          <w:spacing w:val="-3"/>
          <w:w w:val="95"/>
        </w:rPr>
        <w:t>开发和恢复脐橙</w:t>
      </w:r>
      <w:r>
        <w:rPr>
          <w:rFonts w:ascii="Times New Roman" w:hAnsi="Times New Roman" w:eastAsia="Times New Roman" w:cs="Times New Roman"/>
          <w:spacing w:val="-3"/>
          <w:w w:val="95"/>
        </w:rPr>
        <w:t>2</w:t>
      </w:r>
      <w:r>
        <w:rPr>
          <w:spacing w:val="-3"/>
          <w:w w:val="95"/>
        </w:rPr>
        <w:t>万亩，新建标准示范园</w:t>
      </w:r>
      <w:r>
        <w:rPr>
          <w:rFonts w:ascii="Times New Roman" w:hAnsi="Times New Roman" w:eastAsia="Times New Roman" w:cs="Times New Roman"/>
          <w:spacing w:val="-3"/>
          <w:w w:val="95"/>
        </w:rPr>
        <w:t>100</w:t>
      </w:r>
      <w:r>
        <w:rPr>
          <w:spacing w:val="-3"/>
          <w:w w:val="95"/>
        </w:rPr>
        <w:t>个。统筹抓好新老蔬</w:t>
      </w:r>
      <w:r>
        <w:rPr>
          <w:spacing w:val="120"/>
          <w:w w:val="95"/>
        </w:rPr>
        <w:t xml:space="preserve"> </w:t>
      </w:r>
      <w:r>
        <w:rPr>
          <w:spacing w:val="2"/>
        </w:rPr>
        <w:t>菜基地，新增设施蔬菜</w:t>
      </w:r>
      <w:r>
        <w:rPr>
          <w:rFonts w:ascii="Times New Roman" w:hAnsi="Times New Roman" w:eastAsia="Times New Roman" w:cs="Times New Roman"/>
          <w:spacing w:val="2"/>
        </w:rPr>
        <w:t>1</w:t>
      </w:r>
      <w:r>
        <w:rPr>
          <w:spacing w:val="2"/>
        </w:rPr>
        <w:t>万亩。抓好甜玉米、萝卜、中药材、红</w:t>
      </w:r>
      <w:r>
        <w:rPr>
          <w:w w:val="99"/>
        </w:rPr>
        <w:t xml:space="preserve"> </w:t>
      </w:r>
      <w:r>
        <w:rPr>
          <w:spacing w:val="-4"/>
        </w:rPr>
        <w:t>瓜子、草菇、水产养殖为主的六大特色产业发展，建立</w:t>
      </w:r>
      <w:r>
        <w:rPr>
          <w:rFonts w:ascii="Times New Roman" w:hAnsi="Times New Roman" w:eastAsia="Times New Roman" w:cs="Times New Roman"/>
          <w:spacing w:val="-4"/>
        </w:rPr>
        <w:t>50</w:t>
      </w:r>
      <w:r>
        <w:rPr>
          <w:spacing w:val="-4"/>
        </w:rPr>
        <w:t>亩以上</w:t>
      </w:r>
    </w:p>
    <w:p>
      <w:pPr>
        <w:spacing w:after="0" w:line="292" w:lineRule="auto"/>
        <w:jc w:val="both"/>
        <w:sectPr>
          <w:footerReference r:id="rId11" w:type="default"/>
          <w:pgSz w:w="11910" w:h="16840"/>
          <w:pgMar w:top="1580" w:right="1240" w:bottom="1860" w:left="1420" w:header="0" w:footer="1674" w:gutter="0"/>
          <w:pgNumType w:start="54"/>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0" w:lineRule="auto"/>
        <w:ind w:right="113"/>
        <w:jc w:val="left"/>
        <w:rPr>
          <w:rFonts w:ascii="楷体" w:hAnsi="楷体" w:eastAsia="楷体" w:cs="楷体"/>
        </w:rPr>
      </w:pPr>
      <w:r>
        <w:rPr>
          <w:spacing w:val="-4"/>
        </w:rPr>
        <w:t>基地</w:t>
      </w:r>
      <w:r>
        <w:rPr>
          <w:rFonts w:ascii="Times New Roman" w:hAnsi="Times New Roman" w:eastAsia="Times New Roman" w:cs="Times New Roman"/>
          <w:spacing w:val="-4"/>
        </w:rPr>
        <w:t>16</w:t>
      </w:r>
      <w:r>
        <w:rPr>
          <w:spacing w:val="-4"/>
        </w:rPr>
        <w:t>个。抓实养殖业复产增养，力争全年生猪出栏</w:t>
      </w:r>
      <w:r>
        <w:rPr>
          <w:rFonts w:ascii="Times New Roman" w:hAnsi="Times New Roman" w:eastAsia="Times New Roman" w:cs="Times New Roman"/>
          <w:spacing w:val="-4"/>
        </w:rPr>
        <w:t>90</w:t>
      </w:r>
      <w:r>
        <w:rPr>
          <w:spacing w:val="-4"/>
        </w:rPr>
        <w:t>万头以上</w:t>
      </w:r>
      <w:r>
        <w:rPr>
          <w:w w:val="99"/>
        </w:rPr>
        <w:t xml:space="preserve"> </w:t>
      </w:r>
      <w:r>
        <w:rPr>
          <w:spacing w:val="-3"/>
        </w:rPr>
        <w:t>和家禽供应</w:t>
      </w:r>
      <w:r>
        <w:rPr>
          <w:rFonts w:ascii="Times New Roman" w:hAnsi="Times New Roman" w:eastAsia="Times New Roman" w:cs="Times New Roman"/>
          <w:spacing w:val="-3"/>
        </w:rPr>
        <w:t>570</w:t>
      </w:r>
      <w:r>
        <w:rPr>
          <w:spacing w:val="-3"/>
        </w:rPr>
        <w:t>万羽、禽蛋</w:t>
      </w:r>
      <w:r>
        <w:rPr>
          <w:rFonts w:ascii="Times New Roman" w:hAnsi="Times New Roman" w:eastAsia="Times New Roman" w:cs="Times New Roman"/>
          <w:spacing w:val="-3"/>
        </w:rPr>
        <w:t>6400</w:t>
      </w:r>
      <w:r>
        <w:rPr>
          <w:spacing w:val="-3"/>
        </w:rPr>
        <w:t>吨、水产品</w:t>
      </w:r>
      <w:r>
        <w:rPr>
          <w:rFonts w:ascii="Times New Roman" w:hAnsi="Times New Roman" w:eastAsia="Times New Roman" w:cs="Times New Roman"/>
          <w:spacing w:val="-3"/>
        </w:rPr>
        <w:t>34000</w:t>
      </w:r>
      <w:r>
        <w:rPr>
          <w:spacing w:val="-3"/>
        </w:rPr>
        <w:t>吨以上。加快洗</w:t>
      </w:r>
      <w:r>
        <w:rPr>
          <w:w w:val="99"/>
        </w:rPr>
        <w:t xml:space="preserve"> </w:t>
      </w:r>
      <w:r>
        <w:rPr>
          <w:spacing w:val="-9"/>
          <w:w w:val="95"/>
        </w:rPr>
        <w:t>消中心、家畜家禽屠宰、畜禽粪污资源化利用整县推进沼气发电、</w:t>
      </w:r>
      <w:r>
        <w:rPr>
          <w:spacing w:val="9"/>
          <w:w w:val="95"/>
        </w:rPr>
        <w:t xml:space="preserve"> </w:t>
      </w:r>
      <w:r>
        <w:t>赣南农机智能装备产业园等项目建设。抓好</w:t>
      </w:r>
      <w:r>
        <w:rPr>
          <w:rFonts w:ascii="Times New Roman" w:hAnsi="Times New Roman" w:eastAsia="Times New Roman" w:cs="Times New Roman"/>
        </w:rPr>
        <w:t>7.46</w:t>
      </w:r>
      <w:r>
        <w:t>万亩低质低效林</w:t>
      </w:r>
      <w:r>
        <w:rPr>
          <w:w w:val="99"/>
        </w:rPr>
        <w:t xml:space="preserve"> </w:t>
      </w:r>
      <w:r>
        <w:t>改造。</w:t>
      </w:r>
      <w:r>
        <w:rPr>
          <w:rFonts w:ascii="楷体" w:hAnsi="楷体" w:eastAsia="楷体" w:cs="楷体"/>
        </w:rPr>
        <w:t>〔责任领导：明星、朱新梅；责任单位：县农业农村局、</w:t>
      </w:r>
      <w:r>
        <w:rPr>
          <w:rFonts w:ascii="楷体" w:hAnsi="楷体" w:eastAsia="楷体" w:cs="楷体"/>
          <w:spacing w:val="-145"/>
        </w:rPr>
        <w:t xml:space="preserve"> </w:t>
      </w:r>
      <w:r>
        <w:rPr>
          <w:rFonts w:ascii="楷体" w:hAnsi="楷体" w:eastAsia="楷体" w:cs="楷体"/>
        </w:rPr>
        <w:t>蔬菜办、林业局、果茶局，各乡（镇）政府〕</w:t>
      </w:r>
    </w:p>
    <w:p>
      <w:pPr>
        <w:pStyle w:val="6"/>
        <w:spacing w:before="41" w:line="304" w:lineRule="auto"/>
        <w:ind w:right="274" w:firstLine="626"/>
        <w:jc w:val="both"/>
        <w:rPr>
          <w:rFonts w:ascii="楷体" w:hAnsi="楷体" w:eastAsia="楷体" w:cs="楷体"/>
        </w:rPr>
      </w:pPr>
      <w:r>
        <w:rPr>
          <w:rFonts w:ascii="Times New Roman" w:hAnsi="Times New Roman" w:eastAsia="Times New Roman" w:cs="Times New Roman"/>
          <w:spacing w:val="3"/>
          <w:w w:val="95"/>
        </w:rPr>
        <w:t>7</w:t>
      </w:r>
      <w:r>
        <w:rPr>
          <w:spacing w:val="3"/>
          <w:w w:val="95"/>
        </w:rPr>
        <w:t>．加强食品、药品、特种设备、农产品等质量安全监管。</w:t>
      </w:r>
      <w:r>
        <w:rPr>
          <w:w w:val="99"/>
        </w:rPr>
        <w:t xml:space="preserve"> </w:t>
      </w:r>
      <w:r>
        <w:rPr>
          <w:spacing w:val="-4"/>
        </w:rPr>
        <w:t>加大对食品（含保健食品）、药品、化妆品、医疗器械和特种设</w:t>
      </w:r>
      <w:r>
        <w:rPr>
          <w:w w:val="99"/>
        </w:rPr>
        <w:t xml:space="preserve"> </w:t>
      </w:r>
      <w:r>
        <w:rPr>
          <w:spacing w:val="-4"/>
        </w:rPr>
        <w:t>备等安全监管保障力度。加强农产品质量安全抽检监测和农业综</w:t>
      </w:r>
      <w:r>
        <w:rPr>
          <w:w w:val="99"/>
        </w:rPr>
        <w:t xml:space="preserve"> </w:t>
      </w:r>
      <w:r>
        <w:rPr>
          <w:spacing w:val="-4"/>
        </w:rPr>
        <w:t>合执法能力建设。</w:t>
      </w:r>
      <w:r>
        <w:rPr>
          <w:rFonts w:ascii="楷体" w:hAnsi="楷体" w:eastAsia="楷体" w:cs="楷体"/>
          <w:spacing w:val="-4"/>
        </w:rPr>
        <w:t>〔责任领导：赖根生；责任单位：县市场监管</w:t>
      </w:r>
      <w:r>
        <w:rPr>
          <w:rFonts w:ascii="楷体" w:hAnsi="楷体" w:eastAsia="楷体" w:cs="楷体"/>
          <w:w w:val="99"/>
        </w:rPr>
        <w:t xml:space="preserve"> </w:t>
      </w:r>
      <w:r>
        <w:rPr>
          <w:rFonts w:ascii="楷体" w:hAnsi="楷体" w:eastAsia="楷体" w:cs="楷体"/>
        </w:rPr>
        <w:t>局、农业农村局、卫健委、商务局、财政局〕</w:t>
      </w:r>
    </w:p>
    <w:p>
      <w:pPr>
        <w:pStyle w:val="6"/>
        <w:spacing w:before="35" w:line="300" w:lineRule="auto"/>
        <w:ind w:right="274" w:firstLine="640"/>
        <w:jc w:val="both"/>
        <w:rPr>
          <w:rFonts w:ascii="楷体" w:hAnsi="楷体" w:eastAsia="楷体" w:cs="楷体"/>
        </w:rPr>
      </w:pPr>
      <w:r>
        <w:rPr>
          <w:rFonts w:ascii="Times New Roman" w:hAnsi="Times New Roman" w:eastAsia="Times New Roman" w:cs="Times New Roman"/>
          <w:spacing w:val="5"/>
        </w:rPr>
        <w:t>8</w:t>
      </w:r>
      <w:r>
        <w:rPr>
          <w:spacing w:val="5"/>
        </w:rPr>
        <w:t>．推进通讯网络基础设施建设。新建</w:t>
      </w:r>
      <w:r>
        <w:rPr>
          <w:rFonts w:ascii="Times New Roman" w:hAnsi="Times New Roman" w:eastAsia="Times New Roman" w:cs="Times New Roman"/>
          <w:spacing w:val="5"/>
        </w:rPr>
        <w:t>330</w:t>
      </w:r>
      <w:r>
        <w:rPr>
          <w:spacing w:val="5"/>
        </w:rPr>
        <w:t>个</w:t>
      </w:r>
      <w:r>
        <w:rPr>
          <w:rFonts w:ascii="Times New Roman" w:hAnsi="Times New Roman" w:eastAsia="Times New Roman" w:cs="Times New Roman"/>
          <w:spacing w:val="5"/>
        </w:rPr>
        <w:t>5G</w:t>
      </w:r>
      <w:r>
        <w:rPr>
          <w:spacing w:val="5"/>
        </w:rPr>
        <w:t>通信基站，</w:t>
      </w:r>
      <w:r>
        <w:rPr>
          <w:w w:val="99"/>
        </w:rPr>
        <w:t xml:space="preserve"> </w:t>
      </w:r>
      <w:r>
        <w:rPr>
          <w:spacing w:val="-4"/>
        </w:rPr>
        <w:t>实现主城区、核心商业区、高新区，以及高铁沿线和国道沿线人</w:t>
      </w:r>
      <w:r>
        <w:rPr>
          <w:w w:val="99"/>
        </w:rPr>
        <w:t xml:space="preserve"> </w:t>
      </w:r>
      <w:r>
        <w:rPr>
          <w:spacing w:val="5"/>
        </w:rPr>
        <w:t>口密集区</w:t>
      </w:r>
      <w:r>
        <w:rPr>
          <w:rFonts w:ascii="Times New Roman" w:hAnsi="Times New Roman" w:eastAsia="Times New Roman" w:cs="Times New Roman"/>
          <w:spacing w:val="5"/>
        </w:rPr>
        <w:t>5G</w:t>
      </w:r>
      <w:r>
        <w:rPr>
          <w:spacing w:val="5"/>
        </w:rPr>
        <w:t>信号全覆盖。</w:t>
      </w:r>
      <w:r>
        <w:rPr>
          <w:rFonts w:ascii="楷体" w:hAnsi="楷体" w:eastAsia="楷体" w:cs="楷体"/>
          <w:spacing w:val="5"/>
        </w:rPr>
        <w:t>〔责任领导：赖根生；责任单位：县</w:t>
      </w:r>
      <w:r>
        <w:rPr>
          <w:rFonts w:ascii="楷体" w:hAnsi="楷体" w:eastAsia="楷体" w:cs="楷体"/>
          <w:w w:val="99"/>
        </w:rPr>
        <w:t xml:space="preserve"> </w:t>
      </w:r>
      <w:r>
        <w:rPr>
          <w:rFonts w:ascii="楷体" w:hAnsi="楷体" w:eastAsia="楷体" w:cs="楷体"/>
          <w:spacing w:val="-4"/>
        </w:rPr>
        <w:t>工信局、大数据中心、电信公司、移动公司、联通公司、广电网</w:t>
      </w:r>
      <w:r>
        <w:rPr>
          <w:rFonts w:ascii="楷体" w:hAnsi="楷体" w:eastAsia="楷体" w:cs="楷体"/>
          <w:w w:val="99"/>
        </w:rPr>
        <w:t xml:space="preserve"> </w:t>
      </w:r>
      <w:r>
        <w:rPr>
          <w:rFonts w:ascii="楷体" w:hAnsi="楷体" w:eastAsia="楷体" w:cs="楷体"/>
        </w:rPr>
        <w:t>络公司〕</w:t>
      </w:r>
    </w:p>
    <w:p>
      <w:pPr>
        <w:pStyle w:val="6"/>
        <w:spacing w:before="41" w:line="240" w:lineRule="auto"/>
        <w:ind w:left="751" w:right="113"/>
        <w:jc w:val="left"/>
        <w:rPr>
          <w:rFonts w:ascii="黑体" w:hAnsi="黑体" w:eastAsia="黑体" w:cs="黑体"/>
        </w:rPr>
      </w:pPr>
      <w:r>
        <w:rPr>
          <w:rFonts w:ascii="黑体" w:hAnsi="黑体" w:eastAsia="黑体" w:cs="黑体"/>
        </w:rPr>
        <w:t>二、教育文化体育等社会事业</w:t>
      </w:r>
    </w:p>
    <w:p>
      <w:pPr>
        <w:pStyle w:val="6"/>
        <w:spacing w:before="121" w:line="297" w:lineRule="auto"/>
        <w:ind w:right="113" w:firstLine="640"/>
        <w:jc w:val="left"/>
        <w:rPr>
          <w:rFonts w:ascii="楷体" w:hAnsi="楷体" w:eastAsia="楷体" w:cs="楷体"/>
        </w:rPr>
      </w:pPr>
      <w:r>
        <w:rPr>
          <w:rFonts w:ascii="Times New Roman" w:hAnsi="Times New Roman" w:eastAsia="Times New Roman" w:cs="Times New Roman"/>
          <w:spacing w:val="2"/>
        </w:rPr>
        <w:t>9</w:t>
      </w:r>
      <w:r>
        <w:rPr>
          <w:spacing w:val="2"/>
        </w:rPr>
        <w:t>．提高学前教育普及普惠质量。新建马鞍山幼儿园、城南</w:t>
      </w:r>
      <w:r>
        <w:rPr>
          <w:w w:val="99"/>
        </w:rPr>
        <w:t xml:space="preserve"> </w:t>
      </w:r>
      <w:r>
        <w:rPr>
          <w:spacing w:val="-4"/>
        </w:rPr>
        <w:t>幼儿园、城北幼儿园、桃江幼儿园等城区公办幼儿园，加快建设</w:t>
      </w:r>
      <w:r>
        <w:rPr>
          <w:w w:val="99"/>
        </w:rPr>
        <w:t xml:space="preserve"> </w:t>
      </w:r>
      <w:r>
        <w:rPr>
          <w:spacing w:val="2"/>
        </w:rPr>
        <w:t>小区配套幼儿园，培训幼儿教师</w:t>
      </w:r>
      <w:r>
        <w:rPr>
          <w:rFonts w:ascii="Times New Roman" w:hAnsi="Times New Roman" w:eastAsia="Times New Roman" w:cs="Times New Roman"/>
          <w:spacing w:val="2"/>
        </w:rPr>
        <w:t>300</w:t>
      </w:r>
      <w:r>
        <w:rPr>
          <w:spacing w:val="2"/>
        </w:rPr>
        <w:t>人次，力争创评省、市示范</w:t>
      </w:r>
      <w:r>
        <w:rPr>
          <w:w w:val="99"/>
        </w:rPr>
        <w:t xml:space="preserve"> </w:t>
      </w:r>
      <w:r>
        <w:rPr>
          <w:spacing w:val="-4"/>
        </w:rPr>
        <w:t>幼儿园</w:t>
      </w:r>
      <w:r>
        <w:rPr>
          <w:rFonts w:ascii="Times New Roman" w:hAnsi="Times New Roman" w:eastAsia="Times New Roman" w:cs="Times New Roman"/>
          <w:spacing w:val="-4"/>
        </w:rPr>
        <w:t>1</w:t>
      </w:r>
      <w:r>
        <w:rPr>
          <w:spacing w:val="-4"/>
        </w:rPr>
        <w:t>所。</w:t>
      </w:r>
      <w:r>
        <w:rPr>
          <w:rFonts w:ascii="楷体" w:hAnsi="楷体" w:eastAsia="楷体" w:cs="楷体"/>
          <w:spacing w:val="-4"/>
        </w:rPr>
        <w:t>〔责任领导：胡烈；责任单位：县教体局、发改委、</w:t>
      </w:r>
      <w:r>
        <w:rPr>
          <w:rFonts w:ascii="楷体" w:hAnsi="楷体" w:eastAsia="楷体" w:cs="楷体"/>
          <w:w w:val="99"/>
        </w:rPr>
        <w:t xml:space="preserve"> </w:t>
      </w:r>
      <w:r>
        <w:rPr>
          <w:rFonts w:ascii="楷体" w:hAnsi="楷体" w:eastAsia="楷体" w:cs="楷体"/>
        </w:rPr>
        <w:t>住建局、自然资源局、财政局、城市社区管委会，嘉定镇政府〕</w:t>
      </w:r>
    </w:p>
    <w:p>
      <w:pPr>
        <w:pStyle w:val="6"/>
        <w:spacing w:before="44" w:line="240" w:lineRule="auto"/>
        <w:ind w:left="751" w:right="113"/>
        <w:jc w:val="left"/>
      </w:pPr>
      <w:r>
        <w:rPr>
          <w:rFonts w:ascii="Times New Roman" w:hAnsi="Times New Roman" w:eastAsia="Times New Roman" w:cs="Times New Roman"/>
          <w:spacing w:val="-4"/>
        </w:rPr>
        <w:t>10</w:t>
      </w:r>
      <w:r>
        <w:rPr>
          <w:spacing w:val="-4"/>
        </w:rPr>
        <w:t>．推进义务教育薄弱环节改善与能力提升工程。完成奥信</w:t>
      </w:r>
    </w:p>
    <w:p>
      <w:pPr>
        <w:spacing w:after="0" w:line="240" w:lineRule="auto"/>
        <w:jc w:val="left"/>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0" w:lineRule="auto"/>
        <w:ind w:right="113"/>
        <w:jc w:val="left"/>
        <w:rPr>
          <w:rFonts w:ascii="楷体" w:hAnsi="楷体" w:eastAsia="楷体" w:cs="楷体"/>
        </w:rPr>
      </w:pPr>
      <w:r>
        <w:rPr>
          <w:spacing w:val="-4"/>
        </w:rPr>
        <w:t>小学、思源实验学校、工业园学校、嘉定镇崇塘小学等学校的改</w:t>
      </w:r>
      <w:r>
        <w:rPr>
          <w:w w:val="99"/>
        </w:rPr>
        <w:t xml:space="preserve"> </w:t>
      </w:r>
      <w:r>
        <w:t>造扩建任务，新（改、扩）建校舍面积</w:t>
      </w:r>
      <w:r>
        <w:rPr>
          <w:rFonts w:ascii="Times New Roman" w:hAnsi="Times New Roman" w:eastAsia="Times New Roman" w:cs="Times New Roman"/>
        </w:rPr>
        <w:t>1.12</w:t>
      </w:r>
      <w:r>
        <w:t>万平方米，购置多媒</w:t>
      </w:r>
      <w:r>
        <w:rPr>
          <w:w w:val="99"/>
        </w:rPr>
        <w:t xml:space="preserve"> </w:t>
      </w:r>
      <w:r>
        <w:t>体远程教学设备</w:t>
      </w:r>
      <w:r>
        <w:rPr>
          <w:rFonts w:ascii="Times New Roman" w:hAnsi="Times New Roman" w:eastAsia="Times New Roman" w:cs="Times New Roman"/>
        </w:rPr>
        <w:t>124</w:t>
      </w:r>
      <w:r>
        <w:t>（台）件、图书</w:t>
      </w:r>
      <w:r>
        <w:rPr>
          <w:rFonts w:ascii="Times New Roman" w:hAnsi="Times New Roman" w:eastAsia="Times New Roman" w:cs="Times New Roman"/>
        </w:rPr>
        <w:t>4</w:t>
      </w:r>
      <w:r>
        <w:t>万册。</w:t>
      </w:r>
      <w:r>
        <w:rPr>
          <w:rFonts w:ascii="楷体" w:hAnsi="楷体" w:eastAsia="楷体" w:cs="楷体"/>
        </w:rPr>
        <w:t>〔责任领导：胡烈；</w:t>
      </w:r>
      <w:r>
        <w:rPr>
          <w:rFonts w:ascii="楷体" w:hAnsi="楷体" w:eastAsia="楷体" w:cs="楷体"/>
          <w:spacing w:val="-146"/>
        </w:rPr>
        <w:t xml:space="preserve"> </w:t>
      </w:r>
      <w:r>
        <w:rPr>
          <w:rFonts w:ascii="楷体" w:hAnsi="楷体" w:eastAsia="楷体" w:cs="楷体"/>
        </w:rPr>
        <w:t>责任单位：县教体局、发改委、住建局、自然资源局、财政局，</w:t>
      </w:r>
      <w:r>
        <w:rPr>
          <w:rFonts w:ascii="楷体" w:hAnsi="楷体" w:eastAsia="楷体" w:cs="楷体"/>
          <w:spacing w:val="-145"/>
        </w:rPr>
        <w:t xml:space="preserve"> </w:t>
      </w:r>
      <w:r>
        <w:rPr>
          <w:rFonts w:ascii="楷体" w:hAnsi="楷体" w:eastAsia="楷体" w:cs="楷体"/>
        </w:rPr>
        <w:t>各乡（镇）政府〕</w:t>
      </w:r>
    </w:p>
    <w:p>
      <w:pPr>
        <w:pStyle w:val="6"/>
        <w:spacing w:before="41" w:line="300" w:lineRule="auto"/>
        <w:ind w:right="113" w:firstLine="640"/>
        <w:jc w:val="left"/>
        <w:rPr>
          <w:rFonts w:ascii="楷体" w:hAnsi="楷体" w:eastAsia="楷体" w:cs="楷体"/>
        </w:rPr>
      </w:pPr>
      <w:r>
        <w:rPr>
          <w:rFonts w:ascii="Times New Roman" w:hAnsi="Times New Roman" w:eastAsia="Times New Roman" w:cs="Times New Roman"/>
        </w:rPr>
        <w:t>11</w:t>
      </w:r>
      <w:r>
        <w:t>．推进城区学校建设。扩建信丰中学南校区、信丰五中、</w:t>
      </w:r>
      <w:r>
        <w:rPr>
          <w:w w:val="99"/>
        </w:rPr>
        <w:t xml:space="preserve"> </w:t>
      </w:r>
      <w:r>
        <w:rPr>
          <w:spacing w:val="-15"/>
        </w:rPr>
        <w:t>信丰七中、信丰七小、信丰四中等项目。推进信丰中学北校区（信</w:t>
      </w:r>
      <w:r>
        <w:rPr>
          <w:w w:val="99"/>
        </w:rPr>
        <w:t xml:space="preserve"> </w:t>
      </w:r>
      <w:r>
        <w:t>丰一中）建设，</w:t>
      </w:r>
      <w:r>
        <w:rPr>
          <w:rFonts w:ascii="Times New Roman" w:hAnsi="Times New Roman" w:eastAsia="Times New Roman" w:cs="Times New Roman"/>
        </w:rPr>
        <w:t>2021</w:t>
      </w:r>
      <w:r>
        <w:t>年秋季启动招生办学。</w:t>
      </w:r>
      <w:r>
        <w:rPr>
          <w:rFonts w:ascii="楷体" w:hAnsi="楷体" w:eastAsia="楷体" w:cs="楷体"/>
        </w:rPr>
        <w:t>〔责任领导：胡烈；</w:t>
      </w:r>
      <w:r>
        <w:rPr>
          <w:rFonts w:ascii="楷体" w:hAnsi="楷体" w:eastAsia="楷体" w:cs="楷体"/>
          <w:spacing w:val="-146"/>
        </w:rPr>
        <w:t xml:space="preserve"> </w:t>
      </w:r>
      <w:r>
        <w:rPr>
          <w:rFonts w:ascii="楷体" w:hAnsi="楷体" w:eastAsia="楷体" w:cs="楷体"/>
        </w:rPr>
        <w:t>责任单位：县教体局、发改委、住建局、自然资源局、财政局，</w:t>
      </w:r>
      <w:r>
        <w:rPr>
          <w:rFonts w:ascii="楷体" w:hAnsi="楷体" w:eastAsia="楷体" w:cs="楷体"/>
          <w:spacing w:val="-145"/>
        </w:rPr>
        <w:t xml:space="preserve"> </w:t>
      </w:r>
      <w:r>
        <w:rPr>
          <w:rFonts w:ascii="楷体" w:hAnsi="楷体" w:eastAsia="楷体" w:cs="楷体"/>
        </w:rPr>
        <w:t>嘉定镇政府〕</w:t>
      </w:r>
    </w:p>
    <w:p>
      <w:pPr>
        <w:pStyle w:val="6"/>
        <w:spacing w:before="41" w:line="304" w:lineRule="auto"/>
        <w:ind w:right="274" w:firstLine="640"/>
        <w:jc w:val="both"/>
        <w:rPr>
          <w:rFonts w:ascii="楷体" w:hAnsi="楷体" w:eastAsia="楷体" w:cs="楷体"/>
        </w:rPr>
      </w:pPr>
      <w:r>
        <w:rPr>
          <w:rFonts w:ascii="Times New Roman" w:hAnsi="Times New Roman" w:eastAsia="Times New Roman" w:cs="Times New Roman"/>
          <w:spacing w:val="-4"/>
        </w:rPr>
        <w:t>12</w:t>
      </w:r>
      <w:r>
        <w:rPr>
          <w:spacing w:val="-4"/>
        </w:rPr>
        <w:t>．建立健全学生资助体系。为义务教育阶段家庭经济困难</w:t>
      </w:r>
      <w:r>
        <w:rPr>
          <w:w w:val="99"/>
        </w:rPr>
        <w:t xml:space="preserve"> </w:t>
      </w:r>
      <w:r>
        <w:rPr>
          <w:spacing w:val="-4"/>
        </w:rPr>
        <w:t>学生发放生活补助；对家庭经济困难的幼儿园、普通高中、中等</w:t>
      </w:r>
      <w:r>
        <w:rPr>
          <w:w w:val="99"/>
        </w:rPr>
        <w:t xml:space="preserve"> </w:t>
      </w:r>
      <w:r>
        <w:rPr>
          <w:spacing w:val="-4"/>
        </w:rPr>
        <w:t>职业及高考考入大学学生进行资助；为大学生提供生源地助学贷</w:t>
      </w:r>
      <w:r>
        <w:rPr>
          <w:w w:val="99"/>
        </w:rPr>
        <w:t xml:space="preserve"> </w:t>
      </w:r>
      <w:r>
        <w:t>款。</w:t>
      </w:r>
      <w:r>
        <w:rPr>
          <w:rFonts w:ascii="楷体" w:hAnsi="楷体" w:eastAsia="楷体" w:cs="楷体"/>
        </w:rPr>
        <w:t>〔责任领导：胡烈；责任单位：县教体局、财政局〕</w:t>
      </w:r>
    </w:p>
    <w:p>
      <w:pPr>
        <w:pStyle w:val="6"/>
        <w:spacing w:before="35" w:line="300" w:lineRule="auto"/>
        <w:ind w:right="113" w:firstLine="640"/>
        <w:jc w:val="left"/>
        <w:rPr>
          <w:rFonts w:ascii="楷体" w:hAnsi="楷体" w:eastAsia="楷体" w:cs="楷体"/>
        </w:rPr>
      </w:pPr>
      <w:r>
        <w:rPr>
          <w:rFonts w:ascii="Times New Roman" w:hAnsi="Times New Roman" w:eastAsia="Times New Roman" w:cs="Times New Roman"/>
          <w:spacing w:val="-4"/>
        </w:rPr>
        <w:t>13</w:t>
      </w:r>
      <w:r>
        <w:rPr>
          <w:spacing w:val="-4"/>
        </w:rPr>
        <w:t>．加强基层公共文化服务体系建设。实施</w:t>
      </w:r>
      <w:r>
        <w:rPr>
          <w:rFonts w:ascii="Times New Roman" w:hAnsi="Times New Roman" w:eastAsia="Times New Roman" w:cs="Times New Roman"/>
          <w:spacing w:val="-4"/>
        </w:rPr>
        <w:t>18</w:t>
      </w:r>
      <w:r>
        <w:rPr>
          <w:spacing w:val="-4"/>
        </w:rPr>
        <w:t>个公共图书馆</w:t>
      </w:r>
      <w:r>
        <w:rPr>
          <w:w w:val="99"/>
        </w:rPr>
        <w:t xml:space="preserve"> </w:t>
      </w:r>
      <w:r>
        <w:rPr>
          <w:spacing w:val="-9"/>
        </w:rPr>
        <w:t>文化馆（站）、</w:t>
      </w:r>
      <w:r>
        <w:rPr>
          <w:rFonts w:ascii="Times New Roman" w:hAnsi="Times New Roman" w:eastAsia="Times New Roman" w:cs="Times New Roman"/>
          <w:spacing w:val="-9"/>
        </w:rPr>
        <w:t>1</w:t>
      </w:r>
      <w:r>
        <w:rPr>
          <w:spacing w:val="-9"/>
        </w:rPr>
        <w:t>个博物馆、</w:t>
      </w:r>
      <w:r>
        <w:rPr>
          <w:rFonts w:ascii="Times New Roman" w:hAnsi="Times New Roman" w:eastAsia="Times New Roman" w:cs="Times New Roman"/>
          <w:spacing w:val="-9"/>
        </w:rPr>
        <w:t>1</w:t>
      </w:r>
      <w:r>
        <w:rPr>
          <w:spacing w:val="-9"/>
        </w:rPr>
        <w:t>个纪念馆、</w:t>
      </w:r>
      <w:r>
        <w:rPr>
          <w:rFonts w:ascii="Times New Roman" w:hAnsi="Times New Roman" w:eastAsia="Times New Roman" w:cs="Times New Roman"/>
          <w:spacing w:val="-9"/>
        </w:rPr>
        <w:t>6</w:t>
      </w:r>
      <w:r>
        <w:rPr>
          <w:spacing w:val="-9"/>
        </w:rPr>
        <w:t>个体育场馆免费（低收</w:t>
      </w:r>
      <w:r>
        <w:rPr>
          <w:w w:val="99"/>
        </w:rPr>
        <w:t xml:space="preserve"> </w:t>
      </w:r>
      <w:r>
        <w:rPr>
          <w:spacing w:val="-4"/>
        </w:rPr>
        <w:t>费）开放。支持公共文化设施设备购置维修改造、新时代文明实</w:t>
      </w:r>
      <w:r>
        <w:rPr>
          <w:w w:val="99"/>
        </w:rPr>
        <w:t xml:space="preserve"> </w:t>
      </w:r>
      <w:r>
        <w:rPr>
          <w:spacing w:val="-4"/>
        </w:rPr>
        <w:t>践中心（所、站）、应急广播、电视节目无线数字化覆盖、读书</w:t>
      </w:r>
      <w:r>
        <w:rPr>
          <w:w w:val="99"/>
        </w:rPr>
        <w:t xml:space="preserve"> </w:t>
      </w:r>
      <w:r>
        <w:rPr>
          <w:spacing w:val="-4"/>
        </w:rPr>
        <w:t>看报、送戏送电影下乡、开展文体活动等基层公共文化服务体系</w:t>
      </w:r>
      <w:r>
        <w:rPr>
          <w:w w:val="99"/>
        </w:rPr>
        <w:t xml:space="preserve"> </w:t>
      </w:r>
      <w:r>
        <w:rPr>
          <w:spacing w:val="-4"/>
        </w:rPr>
        <w:t>建设。开展建党</w:t>
      </w:r>
      <w:r>
        <w:rPr>
          <w:rFonts w:ascii="Times New Roman" w:hAnsi="Times New Roman" w:eastAsia="Times New Roman" w:cs="Times New Roman"/>
          <w:spacing w:val="-4"/>
        </w:rPr>
        <w:t>100</w:t>
      </w:r>
      <w:r>
        <w:rPr>
          <w:spacing w:val="-4"/>
        </w:rPr>
        <w:t>周年系列文化惠民活动，创编《赣南游击词》</w:t>
      </w:r>
      <w:r>
        <w:rPr>
          <w:spacing w:val="-157"/>
        </w:rPr>
        <w:t xml:space="preserve"> </w:t>
      </w:r>
      <w:r>
        <w:t>音乐剧，提升信丰</w:t>
      </w:r>
      <w:r>
        <w:rPr>
          <w:rFonts w:ascii="Times New Roman" w:hAnsi="Times New Roman" w:eastAsia="Times New Roman" w:cs="Times New Roman"/>
        </w:rPr>
        <w:t>“</w:t>
      </w:r>
      <w:r>
        <w:t>合唱之乡</w:t>
      </w:r>
      <w:r>
        <w:rPr>
          <w:rFonts w:ascii="Times New Roman" w:hAnsi="Times New Roman" w:eastAsia="Times New Roman" w:cs="Times New Roman"/>
        </w:rPr>
        <w:t>”</w:t>
      </w:r>
      <w:r>
        <w:t>品牌影响力。</w:t>
      </w:r>
      <w:r>
        <w:rPr>
          <w:rFonts w:ascii="楷体" w:hAnsi="楷体" w:eastAsia="楷体" w:cs="楷体"/>
        </w:rPr>
        <w:t>〔责任领导：胡烈；</w:t>
      </w:r>
      <w:r>
        <w:rPr>
          <w:rFonts w:ascii="楷体" w:hAnsi="楷体" w:eastAsia="楷体" w:cs="楷体"/>
          <w:spacing w:val="-145"/>
        </w:rPr>
        <w:t xml:space="preserve"> </w:t>
      </w:r>
      <w:r>
        <w:rPr>
          <w:rFonts w:ascii="楷体" w:hAnsi="楷体" w:eastAsia="楷体" w:cs="楷体"/>
          <w:spacing w:val="-4"/>
        </w:rPr>
        <w:t>责任单位：县文广新旅局、宣传部、教体局、广电新闻中心，各</w:t>
      </w:r>
      <w:r>
        <w:rPr>
          <w:rFonts w:ascii="楷体" w:hAnsi="楷体" w:eastAsia="楷体" w:cs="楷体"/>
          <w:w w:val="99"/>
        </w:rPr>
        <w:t xml:space="preserve"> </w:t>
      </w:r>
      <w:r>
        <w:rPr>
          <w:rFonts w:ascii="楷体" w:hAnsi="楷体" w:eastAsia="楷体" w:cs="楷体"/>
        </w:rPr>
        <w:t>乡（镇）政府〕</w:t>
      </w:r>
    </w:p>
    <w:p>
      <w:pPr>
        <w:spacing w:before="1" w:line="240" w:lineRule="auto"/>
        <w:rPr>
          <w:rFonts w:ascii="楷体" w:hAnsi="楷体" w:eastAsia="楷体" w:cs="楷体"/>
          <w:sz w:val="25"/>
          <w:szCs w:val="25"/>
        </w:rPr>
      </w:pPr>
    </w:p>
    <w:p>
      <w:pPr>
        <w:spacing w:before="14"/>
        <w:ind w:left="0" w:right="178" w:firstLine="0"/>
        <w:jc w:val="center"/>
        <w:rPr>
          <w:rFonts w:ascii="宋体" w:hAnsi="宋体" w:eastAsia="宋体" w:cs="宋体"/>
          <w:sz w:val="28"/>
          <w:szCs w:val="28"/>
        </w:rPr>
      </w:pPr>
      <w:r>
        <mc:AlternateContent>
          <mc:Choice Requires="wpg">
            <w:drawing>
              <wp:anchor distT="0" distB="0" distL="114300" distR="114300" simplePos="0" relativeHeight="251663360" behindDoc="1" locked="0" layoutInCell="1" allowOverlap="1">
                <wp:simplePos x="0" y="0"/>
                <wp:positionH relativeFrom="page">
                  <wp:posOffset>972185</wp:posOffset>
                </wp:positionH>
                <wp:positionV relativeFrom="paragraph">
                  <wp:posOffset>176530</wp:posOffset>
                </wp:positionV>
                <wp:extent cx="5615940" cy="1270"/>
                <wp:effectExtent l="0" t="0" r="0" b="0"/>
                <wp:wrapNone/>
                <wp:docPr id="27" name="组合 26"/>
                <wp:cNvGraphicFramePr/>
                <a:graphic xmlns:a="http://schemas.openxmlformats.org/drawingml/2006/main">
                  <a:graphicData uri="http://schemas.microsoft.com/office/word/2010/wordprocessingGroup">
                    <wpg:wgp>
                      <wpg:cNvGrpSpPr/>
                      <wpg:grpSpPr>
                        <a:xfrm>
                          <a:off x="0" y="0"/>
                          <a:ext cx="5615940" cy="1270"/>
                          <a:chOff x="1531" y="279"/>
                          <a:chExt cx="8844" cy="2"/>
                        </a:xfrm>
                      </wpg:grpSpPr>
                      <wps:wsp>
                        <wps:cNvPr id="26" name="任意多边形 27"/>
                        <wps:cNvSpPr/>
                        <wps:spPr>
                          <a:xfrm>
                            <a:off x="1531" y="279"/>
                            <a:ext cx="8844" cy="2"/>
                          </a:xfrm>
                          <a:custGeom>
                            <a:avLst/>
                            <a:gdLst/>
                            <a:ahLst/>
                            <a:cxnLst/>
                            <a:pathLst>
                              <a:path w="8844">
                                <a:moveTo>
                                  <a:pt x="0" y="0"/>
                                </a:moveTo>
                                <a:lnTo>
                                  <a:pt x="8844" y="0"/>
                                </a:lnTo>
                              </a:path>
                            </a:pathLst>
                          </a:custGeom>
                          <a:noFill/>
                          <a:ln w="6096" cap="flat" cmpd="sng">
                            <a:solidFill>
                              <a:srgbClr val="FFFFFF"/>
                            </a:solidFill>
                            <a:prstDash val="solid"/>
                            <a:headEnd type="none" w="med" len="med"/>
                            <a:tailEnd type="none" w="med" len="med"/>
                          </a:ln>
                        </wps:spPr>
                        <wps:bodyPr upright="1"/>
                      </wps:wsp>
                    </wpg:wgp>
                  </a:graphicData>
                </a:graphic>
              </wp:anchor>
            </w:drawing>
          </mc:Choice>
          <mc:Fallback>
            <w:pict>
              <v:group id="组合 26" o:spid="_x0000_s1026" o:spt="203" style="position:absolute;left:0pt;margin-left:76.55pt;margin-top:13.9pt;height:0.1pt;width:442.2pt;mso-position-horizontal-relative:page;z-index:-251653120;mso-width-relative:page;mso-height-relative:page;" coordorigin="1531,279" coordsize="8844,2" o:gfxdata="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K/+&#10;IF7ZAAAACgEAAA8AAAAAAAAAAQAgAAAAIgAAAGRycy9kb3ducmV2LnhtbFBLAQIUABQAAAAIAIdO&#10;4kDK+xVplAIAALIFAAAOAAAAAAAAAAEAIAAAACgBAABkcnMvZTJvRG9jLnhtbFBLBQYAAAAABgAG&#10;AFkBAAAuBgAAAAA=&#10;">
                <o:lock v:ext="edit" aspectratio="f"/>
                <v:shape id="任意多边形 27" o:spid="_x0000_s1026" o:spt="100" style="position:absolute;left:1531;top:279;height:2;width:8844;" filled="f" stroked="t" coordsize="8844,1" o:gfxdata="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9bDvvQAA&#10;ANsAAAAPAAAAAAAAAAEAIAAAACIAAABkcnMvZG93bnJldi54bWxQSwECFAAUAAAACACHTuJAMy8F&#10;njsAAAA5AAAAEAAAAAAAAAABACAAAAAMAQAAZHJzL3NoYXBleG1sLnhtbFBLBQYAAAAABgAGAFsB&#10;AAC2AwAAAAA=&#10;" path="m0,0l8844,0e">
                  <v:fill on="f" focussize="0,0"/>
                  <v:stroke weight="0.48pt" color="#FFFFFF" joinstyle="round"/>
                  <v:imagedata o:title=""/>
                  <o:lock v:ext="edit" aspectratio="f"/>
                </v:shape>
              </v:group>
            </w:pict>
          </mc:Fallback>
        </mc:AlternateContent>
      </w:r>
      <w:r>
        <w:rPr>
          <w:rFonts w:ascii="宋体"/>
          <w:sz w:val="28"/>
        </w:rPr>
        <w:t>- 56 -</w:t>
      </w:r>
    </w:p>
    <w:p>
      <w:pPr>
        <w:spacing w:after="0"/>
        <w:jc w:val="center"/>
        <w:rPr>
          <w:rFonts w:ascii="宋体" w:hAnsi="宋体" w:eastAsia="宋体" w:cs="宋体"/>
          <w:sz w:val="28"/>
          <w:szCs w:val="28"/>
        </w:rPr>
        <w:sectPr>
          <w:footerReference r:id="rId12" w:type="default"/>
          <w:pgSz w:w="11910" w:h="16840"/>
          <w:pgMar w:top="1580" w:right="1240" w:bottom="280" w:left="1420" w:header="0" w:footer="0" w:gutter="0"/>
          <w:cols w:space="720" w:num="1"/>
        </w:sectPr>
      </w:pPr>
    </w:p>
    <w:p>
      <w:pPr>
        <w:spacing w:before="0" w:line="240" w:lineRule="auto"/>
        <w:rPr>
          <w:rFonts w:ascii="宋体" w:hAnsi="宋体" w:eastAsia="宋体" w:cs="宋体"/>
          <w:sz w:val="20"/>
          <w:szCs w:val="20"/>
        </w:rPr>
      </w:pPr>
    </w:p>
    <w:p>
      <w:pPr>
        <w:spacing w:before="9" w:line="240" w:lineRule="auto"/>
        <w:rPr>
          <w:rFonts w:ascii="宋体" w:hAnsi="宋体" w:eastAsia="宋体" w:cs="宋体"/>
          <w:sz w:val="22"/>
          <w:szCs w:val="22"/>
        </w:rPr>
      </w:pPr>
    </w:p>
    <w:p>
      <w:pPr>
        <w:pStyle w:val="6"/>
        <w:spacing w:line="304" w:lineRule="auto"/>
        <w:ind w:right="220" w:firstLine="609"/>
        <w:jc w:val="both"/>
        <w:rPr>
          <w:rFonts w:ascii="楷体" w:hAnsi="楷体" w:eastAsia="楷体" w:cs="楷体"/>
        </w:rPr>
      </w:pPr>
      <w:r>
        <w:rPr>
          <w:rFonts w:ascii="Times New Roman" w:hAnsi="Times New Roman" w:eastAsia="Times New Roman" w:cs="Times New Roman"/>
          <w:spacing w:val="-14"/>
        </w:rPr>
        <w:t>14</w:t>
      </w:r>
      <w:r>
        <w:rPr>
          <w:spacing w:val="-14"/>
        </w:rPr>
        <w:t>．建设一批文体设施。建设信丰县中小学生综合实践（红色</w:t>
      </w:r>
      <w:r>
        <w:rPr>
          <w:w w:val="99"/>
        </w:rPr>
        <w:t xml:space="preserve"> </w:t>
      </w:r>
      <w:r>
        <w:rPr>
          <w:spacing w:val="-4"/>
        </w:rPr>
        <w:t>教育）活动基地、信丰全民健身中心。加快文化公园建设，完成</w:t>
      </w:r>
      <w:r>
        <w:rPr>
          <w:w w:val="99"/>
        </w:rPr>
        <w:t xml:space="preserve"> </w:t>
      </w:r>
      <w:r>
        <w:rPr>
          <w:spacing w:val="-4"/>
        </w:rPr>
        <w:t>文化公园布展。</w:t>
      </w:r>
      <w:r>
        <w:rPr>
          <w:rFonts w:ascii="楷体" w:hAnsi="楷体" w:eastAsia="楷体" w:cs="楷体"/>
          <w:spacing w:val="-4"/>
        </w:rPr>
        <w:t>〔责任领导：胡烈；责任单位：县教体局、文广</w:t>
      </w:r>
      <w:r>
        <w:rPr>
          <w:rFonts w:ascii="楷体" w:hAnsi="楷体" w:eastAsia="楷体" w:cs="楷体"/>
          <w:w w:val="99"/>
        </w:rPr>
        <w:t xml:space="preserve"> </w:t>
      </w:r>
      <w:r>
        <w:rPr>
          <w:rFonts w:ascii="楷体" w:hAnsi="楷体" w:eastAsia="楷体" w:cs="楷体"/>
        </w:rPr>
        <w:t>新旅局、住建局、自然资源局，有关乡（镇）政府〕</w:t>
      </w:r>
    </w:p>
    <w:p>
      <w:pPr>
        <w:pStyle w:val="6"/>
        <w:spacing w:before="35" w:line="240" w:lineRule="auto"/>
        <w:ind w:left="636" w:right="0"/>
        <w:jc w:val="left"/>
      </w:pPr>
      <w:r>
        <w:rPr>
          <w:rFonts w:ascii="Times New Roman" w:hAnsi="Times New Roman" w:eastAsia="Times New Roman" w:cs="Times New Roman"/>
        </w:rPr>
        <w:t>15</w:t>
      </w:r>
      <w:r>
        <w:t>．完善提升旅游基础设施。高标准推进长征国家文化公园</w:t>
      </w:r>
    </w:p>
    <w:p>
      <w:pPr>
        <w:pStyle w:val="6"/>
        <w:spacing w:before="97" w:line="309" w:lineRule="auto"/>
        <w:ind w:right="0"/>
        <w:jc w:val="left"/>
        <w:rPr>
          <w:rFonts w:ascii="楷体" w:hAnsi="楷体" w:eastAsia="楷体" w:cs="楷体"/>
        </w:rPr>
      </w:pPr>
      <w:r>
        <w:rPr>
          <w:spacing w:val="-4"/>
        </w:rPr>
        <w:t>（信丰段）建设，加快百石长征第一仗核心展示园、赣南游击词</w:t>
      </w:r>
      <w:r>
        <w:rPr>
          <w:w w:val="99"/>
        </w:rPr>
        <w:t xml:space="preserve"> </w:t>
      </w:r>
      <w:r>
        <w:rPr>
          <w:spacing w:val="-4"/>
        </w:rPr>
        <w:t>主题园、阮啸仙红色教育基地等红色文旅项目建设。完善谷山景</w:t>
      </w:r>
      <w:r>
        <w:rPr>
          <w:w w:val="99"/>
        </w:rPr>
        <w:t xml:space="preserve"> </w:t>
      </w:r>
      <w:r>
        <w:rPr>
          <w:spacing w:val="-4"/>
        </w:rPr>
        <w:t>区旅游元素。推进乡村全域旅游建设。</w:t>
      </w:r>
      <w:r>
        <w:rPr>
          <w:rFonts w:ascii="楷体" w:hAnsi="楷体" w:eastAsia="楷体" w:cs="楷体"/>
          <w:spacing w:val="-4"/>
        </w:rPr>
        <w:t>〔责任领导：胡烈；责任</w:t>
      </w:r>
      <w:r>
        <w:rPr>
          <w:rFonts w:ascii="楷体" w:hAnsi="楷体" w:eastAsia="楷体" w:cs="楷体"/>
          <w:w w:val="99"/>
        </w:rPr>
        <w:t xml:space="preserve"> </w:t>
      </w:r>
      <w:r>
        <w:rPr>
          <w:rFonts w:ascii="楷体" w:hAnsi="楷体" w:eastAsia="楷体" w:cs="楷体"/>
        </w:rPr>
        <w:t>单位：县文广新旅局、财政局、发改委、自然资源局、住建局、</w:t>
      </w:r>
      <w:r>
        <w:rPr>
          <w:rFonts w:ascii="楷体" w:hAnsi="楷体" w:eastAsia="楷体" w:cs="楷体"/>
          <w:spacing w:val="-145"/>
        </w:rPr>
        <w:t xml:space="preserve"> </w:t>
      </w:r>
      <w:r>
        <w:rPr>
          <w:rFonts w:ascii="楷体" w:hAnsi="楷体" w:eastAsia="楷体" w:cs="楷体"/>
        </w:rPr>
        <w:t>教体局、旅投公司，有关乡（镇）政府〕</w:t>
      </w:r>
    </w:p>
    <w:p>
      <w:pPr>
        <w:pStyle w:val="6"/>
        <w:spacing w:before="28" w:line="240" w:lineRule="auto"/>
        <w:ind w:left="751" w:right="0"/>
        <w:jc w:val="left"/>
        <w:rPr>
          <w:rFonts w:ascii="黑体" w:hAnsi="黑体" w:eastAsia="黑体" w:cs="黑体"/>
        </w:rPr>
      </w:pPr>
      <w:r>
        <w:rPr>
          <w:rFonts w:ascii="黑体" w:hAnsi="黑体" w:eastAsia="黑体" w:cs="黑体"/>
        </w:rPr>
        <w:t>三、生态环境建设</w:t>
      </w:r>
    </w:p>
    <w:p>
      <w:pPr>
        <w:pStyle w:val="6"/>
        <w:spacing w:before="121" w:line="302" w:lineRule="auto"/>
        <w:ind w:right="234" w:firstLine="640"/>
        <w:jc w:val="both"/>
        <w:rPr>
          <w:rFonts w:ascii="楷体" w:hAnsi="楷体" w:eastAsia="楷体" w:cs="楷体"/>
        </w:rPr>
      </w:pPr>
      <w:r>
        <w:rPr>
          <w:rFonts w:ascii="Times New Roman" w:hAnsi="Times New Roman" w:eastAsia="Times New Roman" w:cs="Times New Roman"/>
          <w:spacing w:val="-4"/>
        </w:rPr>
        <w:t>16</w:t>
      </w:r>
      <w:r>
        <w:rPr>
          <w:spacing w:val="-4"/>
        </w:rPr>
        <w:t>．完善提升环卫基础设施。加快城区（含高新区）</w:t>
      </w:r>
      <w:r>
        <w:rPr>
          <w:rFonts w:ascii="Times New Roman" w:hAnsi="Times New Roman" w:eastAsia="Times New Roman" w:cs="Times New Roman"/>
          <w:spacing w:val="-4"/>
        </w:rPr>
        <w:t>60</w:t>
      </w:r>
      <w:r>
        <w:rPr>
          <w:spacing w:val="-4"/>
        </w:rPr>
        <w:t>座公</w:t>
      </w:r>
      <w:r>
        <w:rPr>
          <w:w w:val="99"/>
        </w:rPr>
        <w:t xml:space="preserve"> </w:t>
      </w:r>
      <w:r>
        <w:rPr>
          <w:spacing w:val="-4"/>
        </w:rPr>
        <w:t>共卫生间升级改造。推动碧桂园、桃江御景生活垃圾分类示范片</w:t>
      </w:r>
      <w:r>
        <w:rPr>
          <w:w w:val="99"/>
        </w:rPr>
        <w:t xml:space="preserve"> </w:t>
      </w:r>
      <w:r>
        <w:rPr>
          <w:spacing w:val="-4"/>
        </w:rPr>
        <w:t>区建设，改造城区（含高新区）</w:t>
      </w:r>
      <w:r>
        <w:rPr>
          <w:rFonts w:ascii="Times New Roman" w:hAnsi="Times New Roman" w:eastAsia="Times New Roman" w:cs="Times New Roman"/>
          <w:spacing w:val="-4"/>
        </w:rPr>
        <w:t>12</w:t>
      </w:r>
      <w:r>
        <w:rPr>
          <w:spacing w:val="-4"/>
        </w:rPr>
        <w:t>座垃圾中转站升级改造。加快</w:t>
      </w:r>
      <w:r>
        <w:rPr>
          <w:w w:val="99"/>
        </w:rPr>
        <w:t xml:space="preserve"> </w:t>
      </w:r>
      <w:r>
        <w:rPr>
          <w:spacing w:val="-4"/>
        </w:rPr>
        <w:t>推进闽丰建筑垃圾综合处理项目建设，实现建筑垃圾资源化循环</w:t>
      </w:r>
      <w:r>
        <w:rPr>
          <w:w w:val="99"/>
        </w:rPr>
        <w:t xml:space="preserve"> </w:t>
      </w:r>
      <w:r>
        <w:rPr>
          <w:spacing w:val="-4"/>
        </w:rPr>
        <w:t>利用。</w:t>
      </w:r>
      <w:r>
        <w:rPr>
          <w:rFonts w:ascii="楷体" w:hAnsi="楷体" w:eastAsia="楷体" w:cs="楷体"/>
          <w:spacing w:val="-4"/>
        </w:rPr>
        <w:t>〔责任领导：刘宏春；责任单位：县城管局、住建局、发</w:t>
      </w:r>
      <w:r>
        <w:rPr>
          <w:rFonts w:ascii="楷体" w:hAnsi="楷体" w:eastAsia="楷体" w:cs="楷体"/>
          <w:w w:val="99"/>
        </w:rPr>
        <w:t xml:space="preserve"> </w:t>
      </w:r>
      <w:r>
        <w:rPr>
          <w:rFonts w:ascii="楷体" w:hAnsi="楷体" w:eastAsia="楷体" w:cs="楷体"/>
        </w:rPr>
        <w:t>改委、财政局、信丰生态环境局，有关乡（镇）政府〕</w:t>
      </w:r>
    </w:p>
    <w:p>
      <w:pPr>
        <w:pStyle w:val="6"/>
        <w:spacing w:before="38" w:line="300" w:lineRule="auto"/>
        <w:ind w:right="234" w:firstLine="640"/>
        <w:jc w:val="both"/>
      </w:pPr>
      <w:r>
        <w:rPr>
          <w:rFonts w:ascii="Times New Roman" w:hAnsi="Times New Roman" w:eastAsia="Times New Roman" w:cs="Times New Roman"/>
          <w:spacing w:val="-4"/>
        </w:rPr>
        <w:t>17</w:t>
      </w:r>
      <w:r>
        <w:rPr>
          <w:spacing w:val="-4"/>
        </w:rPr>
        <w:t>．提升城区排水排污能力。完成城区背街小巷及菜市场周</w:t>
      </w:r>
      <w:r>
        <w:rPr>
          <w:w w:val="99"/>
        </w:rPr>
        <w:t xml:space="preserve"> </w:t>
      </w:r>
      <w:r>
        <w:rPr>
          <w:spacing w:val="5"/>
        </w:rPr>
        <w:t>边道路污水管网建设和产业一路、创智路、</w:t>
      </w:r>
      <w:r>
        <w:rPr>
          <w:rFonts w:ascii="Times New Roman" w:hAnsi="Times New Roman" w:eastAsia="Times New Roman" w:cs="Times New Roman"/>
          <w:spacing w:val="5"/>
        </w:rPr>
        <w:t>5G</w:t>
      </w:r>
      <w:r>
        <w:rPr>
          <w:spacing w:val="5"/>
        </w:rPr>
        <w:t>产业园、工业一</w:t>
      </w:r>
      <w:r>
        <w:rPr>
          <w:w w:val="99"/>
        </w:rPr>
        <w:t xml:space="preserve"> </w:t>
      </w:r>
      <w:r>
        <w:rPr>
          <w:spacing w:val="-4"/>
        </w:rPr>
        <w:t>路、教育路管道置换及物流城冬泳协会、翡翠湾一期、花园路雨</w:t>
      </w:r>
      <w:r>
        <w:rPr>
          <w:w w:val="99"/>
        </w:rPr>
        <w:t xml:space="preserve"> </w:t>
      </w:r>
      <w:r>
        <w:rPr>
          <w:spacing w:val="5"/>
        </w:rPr>
        <w:t>水排放口截留收集污水工程</w:t>
      </w:r>
      <w:r>
        <w:rPr>
          <w:rFonts w:ascii="Times New Roman" w:hAnsi="Times New Roman" w:eastAsia="Times New Roman" w:cs="Times New Roman"/>
          <w:spacing w:val="5"/>
        </w:rPr>
        <w:t>,</w:t>
      </w:r>
      <w:r>
        <w:rPr>
          <w:spacing w:val="5"/>
        </w:rPr>
        <w:t>实施信丰县阳明南路（信丰四中至</w:t>
      </w:r>
      <w:r>
        <w:rPr>
          <w:w w:val="99"/>
        </w:rPr>
        <w:t xml:space="preserve"> </w:t>
      </w:r>
      <w:r>
        <w:rPr>
          <w:spacing w:val="-4"/>
        </w:rPr>
        <w:t>石油公司）阳明中路（经四路路口至圣塔广场红绿灯）、建设路</w:t>
      </w:r>
      <w:r>
        <w:rPr>
          <w:w w:val="99"/>
        </w:rPr>
        <w:t xml:space="preserve"> </w:t>
      </w:r>
      <w:r>
        <w:rPr>
          <w:spacing w:val="-4"/>
        </w:rPr>
        <w:t>雨污管网清淤疏通维护工程。完成信丰县城南排水防涝设施建设</w:t>
      </w:r>
    </w:p>
    <w:p>
      <w:pPr>
        <w:spacing w:after="0" w:line="300" w:lineRule="auto"/>
        <w:jc w:val="both"/>
        <w:sectPr>
          <w:footerReference r:id="rId13" w:type="default"/>
          <w:pgSz w:w="11910" w:h="16840"/>
          <w:pgMar w:top="1580" w:right="1280" w:bottom="1860" w:left="1420" w:header="0" w:footer="1674" w:gutter="0"/>
          <w:pgNumType w:start="57"/>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0" w:lineRule="auto"/>
        <w:ind w:right="113"/>
        <w:jc w:val="left"/>
        <w:rPr>
          <w:rFonts w:ascii="楷体" w:hAnsi="楷体" w:eastAsia="楷体" w:cs="楷体"/>
        </w:rPr>
      </w:pPr>
      <w:r>
        <w:rPr>
          <w:spacing w:val="2"/>
        </w:rPr>
        <w:t>项目的收尾工程，推进县城污水管网建设项目中</w:t>
      </w:r>
      <w:r>
        <w:rPr>
          <w:rFonts w:ascii="Times New Roman" w:hAnsi="Times New Roman" w:eastAsia="Times New Roman" w:cs="Times New Roman"/>
          <w:spacing w:val="2"/>
        </w:rPr>
        <w:t>156</w:t>
      </w:r>
      <w:r>
        <w:rPr>
          <w:spacing w:val="2"/>
        </w:rPr>
        <w:t>公里污水管</w:t>
      </w:r>
      <w:r>
        <w:rPr>
          <w:w w:val="99"/>
        </w:rPr>
        <w:t xml:space="preserve"> </w:t>
      </w:r>
      <w:r>
        <w:rPr>
          <w:spacing w:val="-9"/>
          <w:w w:val="95"/>
        </w:rPr>
        <w:t>网的建设任务，完善城南排水绿廊建设，建全高铁新区排污管网。</w:t>
      </w:r>
      <w:r>
        <w:rPr>
          <w:spacing w:val="10"/>
          <w:w w:val="95"/>
        </w:rPr>
        <w:t xml:space="preserve"> </w:t>
      </w:r>
      <w:r>
        <w:t>完成污水管网建设约</w:t>
      </w:r>
      <w:r>
        <w:rPr>
          <w:rFonts w:ascii="Times New Roman" w:hAnsi="Times New Roman" w:eastAsia="Times New Roman" w:cs="Times New Roman"/>
        </w:rPr>
        <w:t>30</w:t>
      </w:r>
      <w:r>
        <w:t>公里。</w:t>
      </w:r>
      <w:r>
        <w:rPr>
          <w:rFonts w:ascii="楷体" w:hAnsi="楷体" w:eastAsia="楷体" w:cs="楷体"/>
        </w:rPr>
        <w:t>〔责任领导：刘宏春；责任单位：</w:t>
      </w:r>
      <w:r>
        <w:rPr>
          <w:rFonts w:ascii="楷体" w:hAnsi="楷体" w:eastAsia="楷体" w:cs="楷体"/>
          <w:spacing w:val="-145"/>
        </w:rPr>
        <w:t xml:space="preserve"> </w:t>
      </w:r>
      <w:r>
        <w:rPr>
          <w:rFonts w:ascii="楷体" w:hAnsi="楷体" w:eastAsia="楷体" w:cs="楷体"/>
          <w:spacing w:val="-4"/>
        </w:rPr>
        <w:t>县城管局、住建局、发改委、财政局、信丰生态环境局、城市社</w:t>
      </w:r>
      <w:r>
        <w:rPr>
          <w:rFonts w:ascii="楷体" w:hAnsi="楷体" w:eastAsia="楷体" w:cs="楷体"/>
          <w:w w:val="99"/>
        </w:rPr>
        <w:t xml:space="preserve"> </w:t>
      </w:r>
      <w:r>
        <w:rPr>
          <w:rFonts w:ascii="楷体" w:hAnsi="楷体" w:eastAsia="楷体" w:cs="楷体"/>
        </w:rPr>
        <w:t>区管委会、高新区管委会，嘉定镇政府、西牛镇政府〕</w:t>
      </w:r>
    </w:p>
    <w:p>
      <w:pPr>
        <w:pStyle w:val="6"/>
        <w:spacing w:before="41" w:line="307" w:lineRule="auto"/>
        <w:ind w:right="113" w:firstLine="640"/>
        <w:jc w:val="left"/>
        <w:rPr>
          <w:rFonts w:ascii="楷体" w:hAnsi="楷体" w:eastAsia="楷体" w:cs="楷体"/>
        </w:rPr>
      </w:pPr>
      <w:r>
        <w:rPr>
          <w:rFonts w:ascii="Times New Roman" w:hAnsi="Times New Roman" w:eastAsia="Times New Roman" w:cs="Times New Roman"/>
          <w:spacing w:val="-3"/>
        </w:rPr>
        <w:t>18</w:t>
      </w:r>
      <w:r>
        <w:rPr>
          <w:spacing w:val="-3"/>
        </w:rPr>
        <w:t>．强化</w:t>
      </w:r>
      <w:r>
        <w:rPr>
          <w:rFonts w:ascii="Times New Roman" w:hAnsi="Times New Roman" w:eastAsia="Times New Roman" w:cs="Times New Roman"/>
          <w:spacing w:val="-3"/>
        </w:rPr>
        <w:t>“</w:t>
      </w:r>
      <w:r>
        <w:rPr>
          <w:spacing w:val="-3"/>
        </w:rPr>
        <w:t>气水土</w:t>
      </w:r>
      <w:r>
        <w:rPr>
          <w:rFonts w:ascii="Times New Roman" w:hAnsi="Times New Roman" w:eastAsia="Times New Roman" w:cs="Times New Roman"/>
          <w:spacing w:val="-3"/>
        </w:rPr>
        <w:t>”</w:t>
      </w:r>
      <w:r>
        <w:rPr>
          <w:spacing w:val="-3"/>
        </w:rPr>
        <w:t>污染治理能力。着力打赢蓝天保卫战，加</w:t>
      </w:r>
      <w:r>
        <w:rPr>
          <w:w w:val="99"/>
        </w:rPr>
        <w:t xml:space="preserve"> </w:t>
      </w:r>
      <w:r>
        <w:rPr>
          <w:spacing w:val="-4"/>
        </w:rPr>
        <w:t>大扬尘污染和秸秆焚烧整治力度，强化挥发性有机物和氮氧化物</w:t>
      </w:r>
      <w:r>
        <w:rPr>
          <w:w w:val="99"/>
        </w:rPr>
        <w:t xml:space="preserve"> </w:t>
      </w:r>
      <w:r>
        <w:rPr>
          <w:spacing w:val="-4"/>
        </w:rPr>
        <w:t>污染治理。着力打好碧水保卫战，加快工业园区污水集中处理设</w:t>
      </w:r>
      <w:r>
        <w:rPr>
          <w:w w:val="99"/>
        </w:rPr>
        <w:t xml:space="preserve"> </w:t>
      </w:r>
      <w:r>
        <w:rPr>
          <w:spacing w:val="-4"/>
        </w:rPr>
        <w:t>施及配套管网建设，健全城镇和农村生活污水治理体系，推进黑</w:t>
      </w:r>
      <w:r>
        <w:rPr>
          <w:w w:val="99"/>
        </w:rPr>
        <w:t xml:space="preserve"> </w:t>
      </w:r>
      <w:r>
        <w:rPr>
          <w:spacing w:val="-4"/>
        </w:rPr>
        <w:t>臭水体治理工程。着力打好净土保卫战，强化土壤环境监管，扎</w:t>
      </w:r>
      <w:r>
        <w:rPr>
          <w:w w:val="99"/>
        </w:rPr>
        <w:t xml:space="preserve"> </w:t>
      </w:r>
      <w:r>
        <w:rPr>
          <w:spacing w:val="-4"/>
        </w:rPr>
        <w:t>实推进土壤污染综合防治，重点强化固体废物污染防治，开展好</w:t>
      </w:r>
      <w:r>
        <w:rPr>
          <w:w w:val="99"/>
        </w:rPr>
        <w:t xml:space="preserve"> </w:t>
      </w:r>
      <w:r>
        <w:rPr>
          <w:spacing w:val="-4"/>
        </w:rPr>
        <w:t>危险废物规范化管理和固体废物排查整改工作，加快推进海螺水</w:t>
      </w:r>
      <w:r>
        <w:rPr>
          <w:w w:val="99"/>
        </w:rPr>
        <w:t xml:space="preserve"> </w:t>
      </w:r>
      <w:r>
        <w:t>泥窑协同处置工业固（危）废项目建设。</w:t>
      </w:r>
      <w:r>
        <w:rPr>
          <w:rFonts w:ascii="楷体" w:hAnsi="楷体" w:eastAsia="楷体" w:cs="楷体"/>
        </w:rPr>
        <w:t>〔责任领导：赖根生；</w:t>
      </w:r>
      <w:r>
        <w:rPr>
          <w:rFonts w:ascii="楷体" w:hAnsi="楷体" w:eastAsia="楷体" w:cs="楷体"/>
          <w:spacing w:val="-145"/>
        </w:rPr>
        <w:t xml:space="preserve"> </w:t>
      </w:r>
      <w:r>
        <w:rPr>
          <w:rFonts w:ascii="楷体" w:hAnsi="楷体" w:eastAsia="楷体" w:cs="楷体"/>
          <w:spacing w:val="-4"/>
        </w:rPr>
        <w:t>责任单位：信丰生态环境局、城管局、住建局、农业农村局、发</w:t>
      </w:r>
      <w:r>
        <w:rPr>
          <w:rFonts w:ascii="楷体" w:hAnsi="楷体" w:eastAsia="楷体" w:cs="楷体"/>
          <w:w w:val="99"/>
        </w:rPr>
        <w:t xml:space="preserve"> </w:t>
      </w:r>
      <w:r>
        <w:rPr>
          <w:rFonts w:ascii="楷体" w:hAnsi="楷体" w:eastAsia="楷体" w:cs="楷体"/>
        </w:rPr>
        <w:t>改委、财政局，各乡（镇）政府〕</w:t>
      </w:r>
    </w:p>
    <w:p>
      <w:pPr>
        <w:pStyle w:val="6"/>
        <w:spacing w:before="31" w:line="240" w:lineRule="auto"/>
        <w:ind w:left="751" w:right="113"/>
        <w:jc w:val="left"/>
        <w:rPr>
          <w:rFonts w:ascii="黑体" w:hAnsi="黑体" w:eastAsia="黑体" w:cs="黑体"/>
        </w:rPr>
      </w:pPr>
      <w:r>
        <w:rPr>
          <w:rFonts w:ascii="黑体" w:hAnsi="黑体" w:eastAsia="黑体" w:cs="黑体"/>
        </w:rPr>
        <w:t>四、就业和创业</w:t>
      </w:r>
    </w:p>
    <w:p>
      <w:pPr>
        <w:pStyle w:val="6"/>
        <w:spacing w:before="121" w:line="295" w:lineRule="auto"/>
        <w:ind w:right="273" w:firstLine="640"/>
        <w:jc w:val="both"/>
        <w:rPr>
          <w:rFonts w:ascii="楷体" w:hAnsi="楷体" w:eastAsia="楷体" w:cs="楷体"/>
        </w:rPr>
      </w:pPr>
      <w:r>
        <w:rPr>
          <w:rFonts w:ascii="Times New Roman" w:hAnsi="Times New Roman" w:eastAsia="Times New Roman" w:cs="Times New Roman"/>
          <w:spacing w:val="-4"/>
        </w:rPr>
        <w:t>19</w:t>
      </w:r>
      <w:r>
        <w:rPr>
          <w:spacing w:val="-4"/>
        </w:rPr>
        <w:t>．进一步扩大就业。全县城镇新增就业</w:t>
      </w:r>
      <w:r>
        <w:rPr>
          <w:rFonts w:ascii="Times New Roman" w:hAnsi="Times New Roman" w:eastAsia="Times New Roman" w:cs="Times New Roman"/>
          <w:spacing w:val="-4"/>
        </w:rPr>
        <w:t>3400</w:t>
      </w:r>
      <w:r>
        <w:rPr>
          <w:spacing w:val="-4"/>
        </w:rPr>
        <w:t>人，确保有就</w:t>
      </w:r>
      <w:r>
        <w:rPr>
          <w:w w:val="99"/>
        </w:rPr>
        <w:t xml:space="preserve"> </w:t>
      </w:r>
      <w:r>
        <w:rPr>
          <w:spacing w:val="-4"/>
        </w:rPr>
        <w:t>业能力的零就业家庭至少有一人就业；新增农村劳动力转移就业</w:t>
      </w:r>
      <w:r>
        <w:rPr>
          <w:w w:val="99"/>
        </w:rPr>
        <w:t xml:space="preserve"> </w:t>
      </w:r>
      <w:r>
        <w:rPr>
          <w:rFonts w:ascii="Times New Roman" w:hAnsi="Times New Roman" w:eastAsia="Times New Roman" w:cs="Times New Roman"/>
          <w:spacing w:val="-3"/>
          <w:w w:val="95"/>
        </w:rPr>
        <w:t>7500</w:t>
      </w:r>
      <w:r>
        <w:rPr>
          <w:spacing w:val="-3"/>
          <w:w w:val="95"/>
        </w:rPr>
        <w:t>人，其中省内转移</w:t>
      </w:r>
      <w:r>
        <w:rPr>
          <w:rFonts w:ascii="Times New Roman" w:hAnsi="Times New Roman" w:eastAsia="Times New Roman" w:cs="Times New Roman"/>
          <w:spacing w:val="-3"/>
          <w:w w:val="95"/>
        </w:rPr>
        <w:t>6900</w:t>
      </w:r>
      <w:r>
        <w:rPr>
          <w:spacing w:val="-3"/>
          <w:w w:val="95"/>
        </w:rPr>
        <w:t>人；帮助残疾人就业，培训残疾人</w:t>
      </w:r>
      <w:r>
        <w:rPr>
          <w:rFonts w:ascii="Times New Roman" w:hAnsi="Times New Roman" w:eastAsia="Times New Roman" w:cs="Times New Roman"/>
          <w:spacing w:val="-3"/>
          <w:w w:val="95"/>
        </w:rPr>
        <w:t>69</w:t>
      </w:r>
      <w:r>
        <w:rPr>
          <w:rFonts w:ascii="Times New Roman" w:hAnsi="Times New Roman" w:eastAsia="Times New Roman" w:cs="Times New Roman"/>
          <w:spacing w:val="63"/>
          <w:w w:val="95"/>
        </w:rPr>
        <w:t xml:space="preserve"> </w:t>
      </w:r>
      <w:r>
        <w:rPr>
          <w:spacing w:val="-3"/>
        </w:rPr>
        <w:t>名，为残疾人购买公益性岗位</w:t>
      </w:r>
      <w:r>
        <w:rPr>
          <w:rFonts w:ascii="Times New Roman" w:hAnsi="Times New Roman" w:eastAsia="Times New Roman" w:cs="Times New Roman"/>
          <w:spacing w:val="-3"/>
        </w:rPr>
        <w:t>69</w:t>
      </w:r>
      <w:r>
        <w:rPr>
          <w:spacing w:val="-3"/>
        </w:rPr>
        <w:t>个，为</w:t>
      </w:r>
      <w:r>
        <w:rPr>
          <w:rFonts w:ascii="Times New Roman" w:hAnsi="Times New Roman" w:eastAsia="Times New Roman" w:cs="Times New Roman"/>
          <w:spacing w:val="-3"/>
        </w:rPr>
        <w:t>151</w:t>
      </w:r>
      <w:r>
        <w:rPr>
          <w:spacing w:val="-3"/>
        </w:rPr>
        <w:t>名残疾人购买</w:t>
      </w:r>
      <w:r>
        <w:rPr>
          <w:rFonts w:ascii="Times New Roman" w:hAnsi="Times New Roman" w:eastAsia="Times New Roman" w:cs="Times New Roman"/>
          <w:spacing w:val="-3"/>
        </w:rPr>
        <w:t>“</w:t>
      </w:r>
      <w:r>
        <w:rPr>
          <w:spacing w:val="-3"/>
        </w:rPr>
        <w:t>农家书</w:t>
      </w:r>
      <w:r>
        <w:rPr>
          <w:w w:val="99"/>
        </w:rPr>
        <w:t xml:space="preserve"> </w:t>
      </w:r>
      <w:r>
        <w:rPr>
          <w:spacing w:val="3"/>
          <w:w w:val="95"/>
        </w:rPr>
        <w:t>屋</w:t>
      </w:r>
      <w:r>
        <w:rPr>
          <w:rFonts w:ascii="Times New Roman" w:hAnsi="Times New Roman" w:eastAsia="Times New Roman" w:cs="Times New Roman"/>
          <w:spacing w:val="3"/>
          <w:w w:val="95"/>
        </w:rPr>
        <w:t>”</w:t>
      </w:r>
      <w:r>
        <w:rPr>
          <w:spacing w:val="3"/>
          <w:w w:val="95"/>
        </w:rPr>
        <w:t>管理员岗位。</w:t>
      </w:r>
      <w:r>
        <w:rPr>
          <w:rFonts w:ascii="楷体" w:hAnsi="楷体" w:eastAsia="楷体" w:cs="楷体"/>
          <w:spacing w:val="3"/>
          <w:w w:val="95"/>
        </w:rPr>
        <w:t>〔责任领导：曾宪柏；责任单位：县人社局、</w:t>
      </w:r>
      <w:r>
        <w:rPr>
          <w:rFonts w:ascii="楷体" w:hAnsi="楷体" w:eastAsia="楷体" w:cs="楷体"/>
          <w:spacing w:val="116"/>
          <w:w w:val="95"/>
        </w:rPr>
        <w:t xml:space="preserve"> </w:t>
      </w:r>
      <w:r>
        <w:rPr>
          <w:rFonts w:ascii="楷体" w:hAnsi="楷体" w:eastAsia="楷体" w:cs="楷体"/>
        </w:rPr>
        <w:t>残联、文广新旅局、财政局，各乡（镇）政府〕</w:t>
      </w:r>
    </w:p>
    <w:p>
      <w:pPr>
        <w:pStyle w:val="6"/>
        <w:spacing w:before="47" w:line="240" w:lineRule="auto"/>
        <w:ind w:left="751" w:right="113"/>
        <w:jc w:val="left"/>
      </w:pPr>
      <w:r>
        <w:rPr>
          <w:rFonts w:ascii="Times New Roman" w:hAnsi="Times New Roman" w:eastAsia="Times New Roman" w:cs="Times New Roman"/>
          <w:spacing w:val="-4"/>
        </w:rPr>
        <w:t>20</w:t>
      </w:r>
      <w:r>
        <w:rPr>
          <w:spacing w:val="-4"/>
        </w:rPr>
        <w:t>．加大职业技能培训力度。开展政府补贴性职业技能培训</w:t>
      </w:r>
    </w:p>
    <w:p>
      <w:pPr>
        <w:spacing w:after="0" w:line="240" w:lineRule="auto"/>
        <w:jc w:val="left"/>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292" w:lineRule="auto"/>
        <w:ind w:right="113"/>
        <w:jc w:val="left"/>
        <w:rPr>
          <w:rFonts w:ascii="楷体" w:hAnsi="楷体" w:eastAsia="楷体" w:cs="楷体"/>
        </w:rPr>
      </w:pPr>
      <w:r>
        <w:rPr>
          <w:rFonts w:ascii="Times New Roman" w:hAnsi="Times New Roman" w:eastAsia="Times New Roman" w:cs="Times New Roman"/>
          <w:spacing w:val="2"/>
        </w:rPr>
        <w:t>2750</w:t>
      </w:r>
      <w:r>
        <w:rPr>
          <w:spacing w:val="2"/>
        </w:rPr>
        <w:t>人次，创业培训</w:t>
      </w:r>
      <w:r>
        <w:rPr>
          <w:rFonts w:ascii="Times New Roman" w:hAnsi="Times New Roman" w:eastAsia="Times New Roman" w:cs="Times New Roman"/>
          <w:spacing w:val="2"/>
        </w:rPr>
        <w:t>930</w:t>
      </w:r>
      <w:r>
        <w:rPr>
          <w:spacing w:val="2"/>
        </w:rPr>
        <w:t>人次。实施康养职业技能培训，培训养</w:t>
      </w:r>
      <w:r>
        <w:rPr>
          <w:w w:val="99"/>
        </w:rPr>
        <w:t xml:space="preserve"> </w:t>
      </w:r>
      <w:r>
        <w:t>老护理员</w:t>
      </w:r>
      <w:r>
        <w:rPr>
          <w:rFonts w:ascii="Times New Roman" w:hAnsi="Times New Roman" w:eastAsia="Times New Roman" w:cs="Times New Roman"/>
        </w:rPr>
        <w:t>80</w:t>
      </w:r>
      <w:r>
        <w:t>人次。</w:t>
      </w:r>
      <w:r>
        <w:rPr>
          <w:rFonts w:ascii="楷体" w:hAnsi="楷体" w:eastAsia="楷体" w:cs="楷体"/>
        </w:rPr>
        <w:t>〔责任领导：曾宪柏；责任单位：县人社局、</w:t>
      </w:r>
      <w:r>
        <w:rPr>
          <w:rFonts w:ascii="楷体" w:hAnsi="楷体" w:eastAsia="楷体" w:cs="楷体"/>
          <w:spacing w:val="-145"/>
        </w:rPr>
        <w:t xml:space="preserve"> </w:t>
      </w:r>
      <w:r>
        <w:rPr>
          <w:rFonts w:ascii="楷体" w:hAnsi="楷体" w:eastAsia="楷体" w:cs="楷体"/>
        </w:rPr>
        <w:t>民政局、财政局，各乡（镇）政府〕</w:t>
      </w:r>
    </w:p>
    <w:p>
      <w:pPr>
        <w:pStyle w:val="6"/>
        <w:spacing w:before="51" w:line="292" w:lineRule="auto"/>
        <w:ind w:right="178" w:firstLine="640"/>
        <w:jc w:val="both"/>
        <w:rPr>
          <w:rFonts w:ascii="楷体" w:hAnsi="楷体" w:eastAsia="楷体" w:cs="楷体"/>
        </w:rPr>
      </w:pPr>
      <w:r>
        <w:rPr>
          <w:rFonts w:ascii="Times New Roman" w:hAnsi="Times New Roman" w:eastAsia="Times New Roman" w:cs="Times New Roman"/>
        </w:rPr>
        <w:t>21</w:t>
      </w:r>
      <w:r>
        <w:t>．实施高校毕业生</w:t>
      </w:r>
      <w:r>
        <w:rPr>
          <w:rFonts w:ascii="Times New Roman" w:hAnsi="Times New Roman" w:eastAsia="Times New Roman" w:cs="Times New Roman"/>
        </w:rPr>
        <w:t>“</w:t>
      </w:r>
      <w:r>
        <w:t>三支一扶</w:t>
      </w:r>
      <w:r>
        <w:rPr>
          <w:rFonts w:ascii="Times New Roman" w:hAnsi="Times New Roman" w:eastAsia="Times New Roman" w:cs="Times New Roman"/>
        </w:rPr>
        <w:t>”</w:t>
      </w:r>
      <w:r>
        <w:t>计划。根据上级下达任务，</w:t>
      </w:r>
      <w:r>
        <w:rPr>
          <w:w w:val="99"/>
        </w:rPr>
        <w:t xml:space="preserve"> </w:t>
      </w:r>
      <w:r>
        <w:rPr>
          <w:spacing w:val="-13"/>
        </w:rPr>
        <w:t>选派</w:t>
      </w:r>
      <w:r>
        <w:rPr>
          <w:rFonts w:ascii="Times New Roman" w:hAnsi="Times New Roman" w:eastAsia="Times New Roman" w:cs="Times New Roman"/>
          <w:spacing w:val="-13"/>
        </w:rPr>
        <w:t>“</w:t>
      </w:r>
      <w:r>
        <w:rPr>
          <w:spacing w:val="-13"/>
        </w:rPr>
        <w:t>三支一扶</w:t>
      </w:r>
      <w:r>
        <w:rPr>
          <w:rFonts w:ascii="Times New Roman" w:hAnsi="Times New Roman" w:eastAsia="Times New Roman" w:cs="Times New Roman"/>
          <w:spacing w:val="-13"/>
        </w:rPr>
        <w:t>”</w:t>
      </w:r>
      <w:r>
        <w:rPr>
          <w:spacing w:val="-13"/>
        </w:rPr>
        <w:t>高校毕业生</w:t>
      </w:r>
      <w:r>
        <w:rPr>
          <w:rFonts w:ascii="Times New Roman" w:hAnsi="Times New Roman" w:eastAsia="Times New Roman" w:cs="Times New Roman"/>
          <w:spacing w:val="-13"/>
        </w:rPr>
        <w:t>27</w:t>
      </w:r>
      <w:r>
        <w:rPr>
          <w:spacing w:val="-13"/>
        </w:rPr>
        <w:t>名，县财政安排工作生活补助。</w:t>
      </w:r>
      <w:r>
        <w:rPr>
          <w:rFonts w:ascii="楷体" w:hAnsi="楷体" w:eastAsia="楷体" w:cs="楷体"/>
          <w:spacing w:val="-13"/>
        </w:rPr>
        <w:t>〔责</w:t>
      </w:r>
      <w:r>
        <w:rPr>
          <w:rFonts w:ascii="楷体" w:hAnsi="楷体" w:eastAsia="楷体" w:cs="楷体"/>
          <w:w w:val="99"/>
        </w:rPr>
        <w:t xml:space="preserve"> </w:t>
      </w:r>
      <w:r>
        <w:rPr>
          <w:rFonts w:ascii="楷体" w:hAnsi="楷体" w:eastAsia="楷体" w:cs="楷体"/>
        </w:rPr>
        <w:t>任领导：曾宪柏；责任单位：县人社局、财政局〕</w:t>
      </w:r>
    </w:p>
    <w:p>
      <w:pPr>
        <w:pStyle w:val="6"/>
        <w:spacing w:before="51" w:line="240" w:lineRule="auto"/>
        <w:ind w:left="751" w:right="113"/>
        <w:jc w:val="left"/>
      </w:pPr>
      <w:r>
        <w:rPr>
          <w:rFonts w:ascii="Times New Roman" w:hAnsi="Times New Roman" w:eastAsia="Times New Roman" w:cs="Times New Roman"/>
          <w:spacing w:val="-4"/>
        </w:rPr>
        <w:t>22</w:t>
      </w:r>
      <w:r>
        <w:rPr>
          <w:spacing w:val="-4"/>
        </w:rPr>
        <w:t>．加大创业担保贷款支持力度。县财政配套安排担保基金</w:t>
      </w:r>
    </w:p>
    <w:p>
      <w:pPr>
        <w:pStyle w:val="6"/>
        <w:spacing w:before="97" w:line="292" w:lineRule="auto"/>
        <w:ind w:right="274"/>
        <w:jc w:val="both"/>
        <w:rPr>
          <w:rFonts w:ascii="楷体" w:hAnsi="楷体" w:eastAsia="楷体" w:cs="楷体"/>
        </w:rPr>
      </w:pPr>
      <w:r>
        <w:rPr>
          <w:rFonts w:ascii="Times New Roman" w:hAnsi="Times New Roman" w:eastAsia="Times New Roman" w:cs="Times New Roman"/>
          <w:w w:val="95"/>
        </w:rPr>
        <w:t>100</w:t>
      </w:r>
      <w:r>
        <w:rPr>
          <w:w w:val="95"/>
        </w:rPr>
        <w:t>万元，新增发放创业担保贷款</w:t>
      </w:r>
      <w:r>
        <w:rPr>
          <w:rFonts w:ascii="Times New Roman" w:hAnsi="Times New Roman" w:eastAsia="Times New Roman" w:cs="Times New Roman"/>
          <w:w w:val="95"/>
        </w:rPr>
        <w:t>1.3</w:t>
      </w:r>
      <w:r>
        <w:rPr>
          <w:w w:val="95"/>
        </w:rPr>
        <w:t>亿元，其中扶持个人创业担</w:t>
      </w:r>
      <w:r>
        <w:rPr>
          <w:spacing w:val="103"/>
          <w:w w:val="95"/>
        </w:rPr>
        <w:t xml:space="preserve"> </w:t>
      </w:r>
      <w:r>
        <w:t>保贷款占贷款总数</w:t>
      </w:r>
      <w:r>
        <w:rPr>
          <w:rFonts w:ascii="Times New Roman" w:hAnsi="Times New Roman" w:eastAsia="Times New Roman" w:cs="Times New Roman"/>
        </w:rPr>
        <w:t>60%</w:t>
      </w:r>
      <w:r>
        <w:t>以上，到期贷款回收率在</w:t>
      </w:r>
      <w:r>
        <w:rPr>
          <w:rFonts w:ascii="Times New Roman" w:hAnsi="Times New Roman" w:eastAsia="Times New Roman" w:cs="Times New Roman"/>
        </w:rPr>
        <w:t>95%</w:t>
      </w:r>
      <w:r>
        <w:t>以上。</w:t>
      </w:r>
      <w:r>
        <w:rPr>
          <w:rFonts w:ascii="楷体" w:hAnsi="楷体" w:eastAsia="楷体" w:cs="楷体"/>
        </w:rPr>
        <w:t>〔责</w:t>
      </w:r>
      <w:r>
        <w:rPr>
          <w:rFonts w:ascii="楷体" w:hAnsi="楷体" w:eastAsia="楷体" w:cs="楷体"/>
          <w:w w:val="99"/>
        </w:rPr>
        <w:t xml:space="preserve"> </w:t>
      </w:r>
      <w:r>
        <w:rPr>
          <w:rFonts w:ascii="楷体" w:hAnsi="楷体" w:eastAsia="楷体" w:cs="楷体"/>
        </w:rPr>
        <w:t>任领导：曾宪柏；责任单位：县人社局、财政局〕</w:t>
      </w:r>
    </w:p>
    <w:p>
      <w:pPr>
        <w:pStyle w:val="6"/>
        <w:spacing w:before="51" w:line="240" w:lineRule="auto"/>
        <w:ind w:left="751" w:right="113"/>
        <w:jc w:val="left"/>
        <w:rPr>
          <w:rFonts w:ascii="黑体" w:hAnsi="黑体" w:eastAsia="黑体" w:cs="黑体"/>
        </w:rPr>
      </w:pPr>
      <w:r>
        <w:rPr>
          <w:rFonts w:ascii="黑体" w:hAnsi="黑体" w:eastAsia="黑体" w:cs="黑体"/>
        </w:rPr>
        <w:t>五、社会保险</w:t>
      </w:r>
    </w:p>
    <w:p>
      <w:pPr>
        <w:pStyle w:val="6"/>
        <w:spacing w:before="121" w:line="240" w:lineRule="auto"/>
        <w:ind w:left="751" w:right="113"/>
        <w:jc w:val="left"/>
      </w:pPr>
      <w:r>
        <w:rPr>
          <w:rFonts w:ascii="Times New Roman" w:hAnsi="Times New Roman" w:eastAsia="Times New Roman" w:cs="Times New Roman"/>
          <w:spacing w:val="-4"/>
        </w:rPr>
        <w:t>23</w:t>
      </w:r>
      <w:r>
        <w:rPr>
          <w:spacing w:val="-4"/>
        </w:rPr>
        <w:t>．提高退休人员基本养老金水平。按照国家统一部署，为</w:t>
      </w:r>
    </w:p>
    <w:p>
      <w:pPr>
        <w:pStyle w:val="6"/>
        <w:spacing w:before="97" w:line="300" w:lineRule="auto"/>
        <w:ind w:right="113"/>
        <w:jc w:val="left"/>
        <w:rPr>
          <w:rFonts w:ascii="楷体" w:hAnsi="楷体" w:eastAsia="楷体" w:cs="楷体"/>
        </w:rPr>
      </w:pPr>
      <w:r>
        <w:rPr>
          <w:rFonts w:ascii="Times New Roman" w:hAnsi="Times New Roman" w:eastAsia="Times New Roman" w:cs="Times New Roman"/>
          <w:spacing w:val="7"/>
        </w:rPr>
        <w:t>2020</w:t>
      </w:r>
      <w:r>
        <w:rPr>
          <w:spacing w:val="7"/>
        </w:rPr>
        <w:t>年</w:t>
      </w:r>
      <w:r>
        <w:rPr>
          <w:rFonts w:ascii="Times New Roman" w:hAnsi="Times New Roman" w:eastAsia="Times New Roman" w:cs="Times New Roman"/>
          <w:spacing w:val="7"/>
        </w:rPr>
        <w:t>12</w:t>
      </w:r>
      <w:r>
        <w:rPr>
          <w:spacing w:val="7"/>
        </w:rPr>
        <w:t>月</w:t>
      </w:r>
      <w:r>
        <w:rPr>
          <w:rFonts w:ascii="Times New Roman" w:hAnsi="Times New Roman" w:eastAsia="Times New Roman" w:cs="Times New Roman"/>
          <w:spacing w:val="7"/>
        </w:rPr>
        <w:t>31</w:t>
      </w:r>
      <w:r>
        <w:rPr>
          <w:spacing w:val="7"/>
        </w:rPr>
        <w:t>日前已按规定办理退休手续并按月领取基本养老</w:t>
      </w:r>
      <w:r>
        <w:rPr>
          <w:w w:val="99"/>
        </w:rPr>
        <w:t xml:space="preserve"> </w:t>
      </w:r>
      <w:r>
        <w:rPr>
          <w:spacing w:val="-9"/>
          <w:w w:val="95"/>
        </w:rPr>
        <w:t>金的退休人员调整基本养老金。</w:t>
      </w:r>
      <w:r>
        <w:rPr>
          <w:rFonts w:ascii="楷体" w:hAnsi="楷体" w:eastAsia="楷体" w:cs="楷体"/>
          <w:spacing w:val="-9"/>
          <w:w w:val="95"/>
        </w:rPr>
        <w:t>〔责任领导：曾宪柏；责任单位：</w:t>
      </w:r>
      <w:r>
        <w:rPr>
          <w:rFonts w:ascii="楷体" w:hAnsi="楷体" w:eastAsia="楷体" w:cs="楷体"/>
          <w:spacing w:val="9"/>
          <w:w w:val="95"/>
        </w:rPr>
        <w:t xml:space="preserve"> </w:t>
      </w:r>
      <w:r>
        <w:rPr>
          <w:rFonts w:ascii="楷体" w:hAnsi="楷体" w:eastAsia="楷体" w:cs="楷体"/>
        </w:rPr>
        <w:t>县人社局、财政局〕</w:t>
      </w:r>
    </w:p>
    <w:p>
      <w:pPr>
        <w:pStyle w:val="6"/>
        <w:spacing w:before="41" w:line="300" w:lineRule="auto"/>
        <w:ind w:right="267" w:firstLine="640"/>
        <w:jc w:val="both"/>
        <w:rPr>
          <w:rFonts w:ascii="楷体" w:hAnsi="楷体" w:eastAsia="楷体" w:cs="楷体"/>
        </w:rPr>
      </w:pPr>
      <w:r>
        <w:rPr>
          <w:rFonts w:ascii="Times New Roman" w:hAnsi="Times New Roman" w:eastAsia="Times New Roman" w:cs="Times New Roman"/>
          <w:spacing w:val="-4"/>
        </w:rPr>
        <w:t>24</w:t>
      </w:r>
      <w:r>
        <w:rPr>
          <w:spacing w:val="-4"/>
        </w:rPr>
        <w:t>．进一步扩大社会保险覆盖面。全县城乡居民基本养老保</w:t>
      </w:r>
      <w:r>
        <w:rPr>
          <w:w w:val="99"/>
        </w:rPr>
        <w:t xml:space="preserve"> </w:t>
      </w:r>
      <w:r>
        <w:rPr>
          <w:w w:val="95"/>
        </w:rPr>
        <w:t>险参保人数达</w:t>
      </w:r>
      <w:r>
        <w:rPr>
          <w:rFonts w:ascii="Times New Roman" w:hAnsi="Times New Roman" w:eastAsia="Times New Roman" w:cs="Times New Roman"/>
          <w:w w:val="95"/>
        </w:rPr>
        <w:t>36.2</w:t>
      </w:r>
      <w:r>
        <w:rPr>
          <w:w w:val="95"/>
        </w:rPr>
        <w:t>万人；城镇企业职工基本养老保险参保人数达</w:t>
      </w:r>
      <w:r>
        <w:rPr>
          <w:spacing w:val="115"/>
          <w:w w:val="95"/>
        </w:rPr>
        <w:t xml:space="preserve"> </w:t>
      </w:r>
      <w:r>
        <w:rPr>
          <w:rFonts w:ascii="Times New Roman" w:hAnsi="Times New Roman" w:eastAsia="Times New Roman" w:cs="Times New Roman"/>
          <w:spacing w:val="-8"/>
        </w:rPr>
        <w:t>5.75</w:t>
      </w:r>
      <w:r>
        <w:rPr>
          <w:spacing w:val="-8"/>
        </w:rPr>
        <w:t>万人；机关事业单位基本养老保险参保人数达</w:t>
      </w:r>
      <w:r>
        <w:rPr>
          <w:rFonts w:ascii="Times New Roman" w:hAnsi="Times New Roman" w:eastAsia="Times New Roman" w:cs="Times New Roman"/>
          <w:spacing w:val="-8"/>
        </w:rPr>
        <w:t>1.73</w:t>
      </w:r>
      <w:r>
        <w:rPr>
          <w:spacing w:val="-8"/>
        </w:rPr>
        <w:t>万人；按照</w:t>
      </w:r>
      <w:r>
        <w:rPr>
          <w:w w:val="99"/>
        </w:rPr>
        <w:t xml:space="preserve"> </w:t>
      </w:r>
      <w:r>
        <w:rPr>
          <w:spacing w:val="-4"/>
        </w:rPr>
        <w:t>国家规定，适度调整因工致残人员伤残津贴、生活护理费和工亡</w:t>
      </w:r>
      <w:r>
        <w:rPr>
          <w:w w:val="99"/>
        </w:rPr>
        <w:t xml:space="preserve"> </w:t>
      </w:r>
      <w:r>
        <w:rPr>
          <w:spacing w:val="-4"/>
        </w:rPr>
        <w:t>职工供养亲属抚恤金，提高工伤职工住院伙食补助费和异地就医</w:t>
      </w:r>
      <w:r>
        <w:rPr>
          <w:w w:val="99"/>
        </w:rPr>
        <w:t xml:space="preserve"> </w:t>
      </w:r>
      <w:r>
        <w:rPr>
          <w:spacing w:val="5"/>
          <w:w w:val="95"/>
        </w:rPr>
        <w:t>交通、食宿费，工伤保险参保人数达到</w:t>
      </w:r>
      <w:r>
        <w:rPr>
          <w:rFonts w:ascii="Times New Roman" w:hAnsi="Times New Roman" w:eastAsia="Times New Roman" w:cs="Times New Roman"/>
          <w:spacing w:val="5"/>
          <w:w w:val="95"/>
        </w:rPr>
        <w:t>3.4</w:t>
      </w:r>
      <w:r>
        <w:rPr>
          <w:spacing w:val="5"/>
          <w:w w:val="95"/>
        </w:rPr>
        <w:t>万人；提高失业保险</w:t>
      </w:r>
      <w:r>
        <w:rPr>
          <w:spacing w:val="111"/>
          <w:w w:val="95"/>
        </w:rPr>
        <w:t xml:space="preserve"> </w:t>
      </w:r>
      <w:r>
        <w:rPr>
          <w:spacing w:val="-4"/>
        </w:rPr>
        <w:t>金发放标准，继续落实失业保险基金支持企业稳定岗位政策和参</w:t>
      </w:r>
      <w:r>
        <w:rPr>
          <w:w w:val="99"/>
        </w:rPr>
        <w:t xml:space="preserve"> </w:t>
      </w:r>
      <w:r>
        <w:rPr>
          <w:spacing w:val="-11"/>
        </w:rPr>
        <w:t>保职工技能提升补贴政策，失业保险参保人数达到</w:t>
      </w:r>
      <w:r>
        <w:rPr>
          <w:rFonts w:ascii="Times New Roman" w:hAnsi="Times New Roman" w:eastAsia="Times New Roman" w:cs="Times New Roman"/>
          <w:spacing w:val="-11"/>
        </w:rPr>
        <w:t>2.56</w:t>
      </w:r>
      <w:r>
        <w:rPr>
          <w:spacing w:val="-11"/>
        </w:rPr>
        <w:t>万人。</w:t>
      </w:r>
      <w:r>
        <w:rPr>
          <w:rFonts w:ascii="楷体" w:hAnsi="楷体" w:eastAsia="楷体" w:cs="楷体"/>
          <w:spacing w:val="-11"/>
        </w:rPr>
        <w:t>〔责</w:t>
      </w:r>
    </w:p>
    <w:p>
      <w:pPr>
        <w:spacing w:after="0" w:line="300" w:lineRule="auto"/>
        <w:jc w:val="both"/>
        <w:rPr>
          <w:rFonts w:ascii="楷体" w:hAnsi="楷体" w:eastAsia="楷体" w:cs="楷体"/>
        </w:rPr>
        <w:sectPr>
          <w:pgSz w:w="11910" w:h="16840"/>
          <w:pgMar w:top="1580" w:right="1240" w:bottom="1860" w:left="1420" w:header="0" w:footer="1674" w:gutter="0"/>
          <w:cols w:space="720" w:num="1"/>
        </w:sectPr>
      </w:pPr>
    </w:p>
    <w:p>
      <w:pPr>
        <w:spacing w:before="0" w:line="240" w:lineRule="auto"/>
        <w:rPr>
          <w:rFonts w:ascii="楷体" w:hAnsi="楷体" w:eastAsia="楷体" w:cs="楷体"/>
          <w:sz w:val="20"/>
          <w:szCs w:val="20"/>
        </w:rPr>
      </w:pPr>
    </w:p>
    <w:p>
      <w:pPr>
        <w:spacing w:before="9" w:line="240" w:lineRule="auto"/>
        <w:rPr>
          <w:rFonts w:ascii="楷体" w:hAnsi="楷体" w:eastAsia="楷体" w:cs="楷体"/>
          <w:sz w:val="22"/>
          <w:szCs w:val="22"/>
        </w:rPr>
      </w:pPr>
    </w:p>
    <w:p>
      <w:pPr>
        <w:pStyle w:val="6"/>
        <w:spacing w:line="309" w:lineRule="auto"/>
        <w:ind w:right="113"/>
        <w:jc w:val="left"/>
        <w:rPr>
          <w:rFonts w:ascii="楷体" w:hAnsi="楷体" w:eastAsia="楷体" w:cs="楷体"/>
        </w:rPr>
      </w:pPr>
      <w:r>
        <w:rPr>
          <w:rFonts w:ascii="楷体" w:hAnsi="楷体" w:eastAsia="楷体" w:cs="楷体"/>
          <w:spacing w:val="-4"/>
        </w:rPr>
        <w:t>任领导：曾宪柏；责任单位：县人社局、财政局，各乡（镇）政</w:t>
      </w:r>
      <w:r>
        <w:rPr>
          <w:rFonts w:ascii="楷体" w:hAnsi="楷体" w:eastAsia="楷体" w:cs="楷体"/>
          <w:w w:val="99"/>
        </w:rPr>
        <w:t xml:space="preserve"> </w:t>
      </w:r>
      <w:r>
        <w:rPr>
          <w:rFonts w:ascii="楷体" w:hAnsi="楷体" w:eastAsia="楷体" w:cs="楷体"/>
        </w:rPr>
        <w:t>府〕</w:t>
      </w:r>
    </w:p>
    <w:p>
      <w:pPr>
        <w:pStyle w:val="6"/>
        <w:spacing w:before="28" w:line="292" w:lineRule="auto"/>
        <w:ind w:right="142" w:firstLine="640"/>
        <w:jc w:val="both"/>
      </w:pPr>
      <w:r>
        <w:rPr>
          <w:rFonts w:ascii="Times New Roman" w:hAnsi="Times New Roman" w:eastAsia="Times New Roman" w:cs="Times New Roman"/>
          <w:spacing w:val="-4"/>
        </w:rPr>
        <w:t>25</w:t>
      </w:r>
      <w:r>
        <w:rPr>
          <w:spacing w:val="-4"/>
        </w:rPr>
        <w:t>．完善城乡居民基本养老保险政策。将</w:t>
      </w:r>
      <w:r>
        <w:rPr>
          <w:rFonts w:ascii="Times New Roman" w:hAnsi="Times New Roman" w:eastAsia="Times New Roman" w:cs="Times New Roman"/>
          <w:spacing w:val="-4"/>
        </w:rPr>
        <w:t>60</w:t>
      </w:r>
      <w:r>
        <w:rPr>
          <w:spacing w:val="-4"/>
        </w:rPr>
        <w:t>周岁以上的参保</w:t>
      </w:r>
      <w:r>
        <w:rPr>
          <w:w w:val="99"/>
        </w:rPr>
        <w:t xml:space="preserve"> </w:t>
      </w:r>
      <w:r>
        <w:rPr>
          <w:spacing w:val="2"/>
        </w:rPr>
        <w:t>人员最低基础养老金提高</w:t>
      </w:r>
      <w:r>
        <w:rPr>
          <w:rFonts w:ascii="Times New Roman" w:hAnsi="Times New Roman" w:eastAsia="Times New Roman" w:cs="Times New Roman"/>
          <w:spacing w:val="2"/>
        </w:rPr>
        <w:t>20</w:t>
      </w:r>
      <w:r>
        <w:rPr>
          <w:spacing w:val="2"/>
        </w:rPr>
        <w:t>元，达到</w:t>
      </w:r>
      <w:r>
        <w:rPr>
          <w:rFonts w:ascii="Times New Roman" w:hAnsi="Times New Roman" w:eastAsia="Times New Roman" w:cs="Times New Roman"/>
          <w:spacing w:val="2"/>
        </w:rPr>
        <w:t>130</w:t>
      </w:r>
      <w:r>
        <w:rPr>
          <w:spacing w:val="2"/>
        </w:rPr>
        <w:t>元。在此基础上，对</w:t>
      </w:r>
      <w:r>
        <w:rPr>
          <w:rFonts w:ascii="Times New Roman" w:hAnsi="Times New Roman" w:eastAsia="Times New Roman" w:cs="Times New Roman"/>
          <w:spacing w:val="2"/>
        </w:rPr>
        <w:t>65</w:t>
      </w:r>
      <w:r>
        <w:rPr>
          <w:rFonts w:ascii="Times New Roman" w:hAnsi="Times New Roman" w:eastAsia="Times New Roman" w:cs="Times New Roman"/>
          <w:w w:val="99"/>
        </w:rPr>
        <w:t xml:space="preserve"> </w:t>
      </w:r>
      <w:r>
        <w:rPr>
          <w:spacing w:val="8"/>
        </w:rPr>
        <w:t>周岁至</w:t>
      </w:r>
      <w:r>
        <w:rPr>
          <w:rFonts w:ascii="Times New Roman" w:hAnsi="Times New Roman" w:eastAsia="Times New Roman" w:cs="Times New Roman"/>
          <w:spacing w:val="8"/>
        </w:rPr>
        <w:t>79</w:t>
      </w:r>
      <w:r>
        <w:rPr>
          <w:spacing w:val="8"/>
        </w:rPr>
        <w:t>周岁之间的参保人员基础养老金每人每月再增加不少</w:t>
      </w:r>
      <w:r>
        <w:rPr>
          <w:w w:val="99"/>
        </w:rPr>
        <w:t xml:space="preserve"> </w:t>
      </w:r>
      <w:r>
        <w:rPr>
          <w:spacing w:val="2"/>
        </w:rPr>
        <w:t>于</w:t>
      </w:r>
      <w:r>
        <w:rPr>
          <w:rFonts w:ascii="Times New Roman" w:hAnsi="Times New Roman" w:eastAsia="Times New Roman" w:cs="Times New Roman"/>
          <w:spacing w:val="2"/>
        </w:rPr>
        <w:t>3</w:t>
      </w:r>
      <w:r>
        <w:rPr>
          <w:spacing w:val="2"/>
        </w:rPr>
        <w:t>元；对</w:t>
      </w:r>
      <w:r>
        <w:rPr>
          <w:rFonts w:ascii="Times New Roman" w:hAnsi="Times New Roman" w:eastAsia="Times New Roman" w:cs="Times New Roman"/>
          <w:spacing w:val="2"/>
        </w:rPr>
        <w:t>80</w:t>
      </w:r>
      <w:r>
        <w:rPr>
          <w:spacing w:val="2"/>
        </w:rPr>
        <w:t>周岁以上的参保人员基础养老金每人每月再增加不</w:t>
      </w:r>
      <w:r>
        <w:rPr>
          <w:w w:val="99"/>
        </w:rPr>
        <w:t xml:space="preserve"> </w:t>
      </w:r>
      <w:r>
        <w:rPr>
          <w:spacing w:val="2"/>
        </w:rPr>
        <w:t>少于</w:t>
      </w:r>
      <w:r>
        <w:rPr>
          <w:rFonts w:ascii="Times New Roman" w:hAnsi="Times New Roman" w:eastAsia="Times New Roman" w:cs="Times New Roman"/>
          <w:spacing w:val="2"/>
        </w:rPr>
        <w:t>6</w:t>
      </w:r>
      <w:r>
        <w:rPr>
          <w:spacing w:val="2"/>
        </w:rPr>
        <w:t>元，所需资金由财政负担。对符合参加居民基本养老保险</w:t>
      </w:r>
      <w:r>
        <w:rPr>
          <w:w w:val="99"/>
        </w:rPr>
        <w:t xml:space="preserve"> </w:t>
      </w:r>
      <w:r>
        <w:rPr>
          <w:spacing w:val="2"/>
        </w:rPr>
        <w:t>条件的困难人员，由财政按每人每年</w:t>
      </w:r>
      <w:r>
        <w:rPr>
          <w:rFonts w:ascii="Times New Roman" w:hAnsi="Times New Roman" w:eastAsia="Times New Roman" w:cs="Times New Roman"/>
          <w:spacing w:val="2"/>
        </w:rPr>
        <w:t>100</w:t>
      </w:r>
      <w:r>
        <w:rPr>
          <w:spacing w:val="2"/>
        </w:rPr>
        <w:t>元的标准代缴保费；为</w:t>
      </w:r>
      <w:r>
        <w:rPr>
          <w:w w:val="99"/>
        </w:rPr>
        <w:t xml:space="preserve"> </w:t>
      </w:r>
      <w:r>
        <w:t>符合条件的年满</w:t>
      </w:r>
      <w:r>
        <w:rPr>
          <w:rFonts w:ascii="Times New Roman" w:hAnsi="Times New Roman" w:eastAsia="Times New Roman" w:cs="Times New Roman"/>
        </w:rPr>
        <w:t>60</w:t>
      </w:r>
      <w:r>
        <w:t>周岁的困难人员按月发放基本养老保险待遇。</w:t>
      </w:r>
    </w:p>
    <w:p>
      <w:pPr>
        <w:pStyle w:val="6"/>
        <w:spacing w:before="19" w:line="240" w:lineRule="auto"/>
        <w:ind w:right="113"/>
        <w:jc w:val="left"/>
        <w:rPr>
          <w:rFonts w:ascii="楷体" w:hAnsi="楷体" w:eastAsia="楷体" w:cs="楷体"/>
        </w:rPr>
      </w:pPr>
      <w:r>
        <w:rPr>
          <w:rFonts w:ascii="楷体" w:hAnsi="楷体" w:eastAsia="楷体" w:cs="楷体"/>
        </w:rPr>
        <w:t>〔责任领导：曾宪柏；责任单位：县人社局、财政局〕</w:t>
      </w:r>
    </w:p>
    <w:p>
      <w:pPr>
        <w:pStyle w:val="6"/>
        <w:spacing w:before="121" w:line="297" w:lineRule="auto"/>
        <w:ind w:right="113" w:firstLine="640"/>
        <w:jc w:val="left"/>
        <w:rPr>
          <w:rFonts w:ascii="楷体" w:hAnsi="楷体" w:eastAsia="楷体" w:cs="楷体"/>
        </w:rPr>
      </w:pPr>
      <w:r>
        <w:rPr>
          <w:rFonts w:ascii="Times New Roman" w:hAnsi="Times New Roman" w:eastAsia="Times New Roman" w:cs="Times New Roman"/>
          <w:spacing w:val="-4"/>
        </w:rPr>
        <w:t>26</w:t>
      </w:r>
      <w:r>
        <w:rPr>
          <w:spacing w:val="-4"/>
        </w:rPr>
        <w:t>．为老年人办理人身意外保险。为</w:t>
      </w:r>
      <w:r>
        <w:rPr>
          <w:rFonts w:ascii="Times New Roman" w:hAnsi="Times New Roman" w:eastAsia="Times New Roman" w:cs="Times New Roman"/>
          <w:spacing w:val="-4"/>
        </w:rPr>
        <w:t>60</w:t>
      </w:r>
      <w:r>
        <w:rPr>
          <w:spacing w:val="-4"/>
        </w:rPr>
        <w:t>周岁以上城乡特困老</w:t>
      </w:r>
      <w:r>
        <w:rPr>
          <w:w w:val="99"/>
        </w:rPr>
        <w:t xml:space="preserve"> </w:t>
      </w:r>
      <w:r>
        <w:rPr>
          <w:spacing w:val="8"/>
        </w:rPr>
        <w:t>年人、重点优抚对象和</w:t>
      </w:r>
      <w:r>
        <w:rPr>
          <w:rFonts w:ascii="Times New Roman" w:hAnsi="Times New Roman" w:eastAsia="Times New Roman" w:cs="Times New Roman"/>
          <w:spacing w:val="8"/>
        </w:rPr>
        <w:t>70</w:t>
      </w:r>
      <w:r>
        <w:rPr>
          <w:spacing w:val="8"/>
        </w:rPr>
        <w:t>周岁以上所有老年人办理人身意外保</w:t>
      </w:r>
      <w:r>
        <w:rPr>
          <w:w w:val="99"/>
        </w:rPr>
        <w:t xml:space="preserve"> </w:t>
      </w:r>
      <w:r>
        <w:rPr>
          <w:spacing w:val="-9"/>
          <w:w w:val="95"/>
        </w:rPr>
        <w:t>险。</w:t>
      </w:r>
      <w:r>
        <w:rPr>
          <w:rFonts w:ascii="楷体" w:hAnsi="楷体" w:eastAsia="楷体" w:cs="楷体"/>
          <w:spacing w:val="-9"/>
          <w:w w:val="95"/>
        </w:rPr>
        <w:t>〔责任领导：明星、朱新梅；责任单位：县民政局、财政局、</w:t>
      </w:r>
      <w:r>
        <w:rPr>
          <w:rFonts w:ascii="楷体" w:hAnsi="楷体" w:eastAsia="楷体" w:cs="楷体"/>
          <w:spacing w:val="10"/>
          <w:w w:val="95"/>
        </w:rPr>
        <w:t xml:space="preserve"> </w:t>
      </w:r>
      <w:r>
        <w:rPr>
          <w:rFonts w:ascii="楷体" w:hAnsi="楷体" w:eastAsia="楷体" w:cs="楷体"/>
        </w:rPr>
        <w:t>退役军人事务局〕</w:t>
      </w:r>
    </w:p>
    <w:p>
      <w:pPr>
        <w:pStyle w:val="6"/>
        <w:spacing w:before="44" w:line="304" w:lineRule="auto"/>
        <w:ind w:right="274" w:firstLine="640"/>
        <w:jc w:val="both"/>
        <w:rPr>
          <w:rFonts w:ascii="楷体" w:hAnsi="楷体" w:eastAsia="楷体" w:cs="楷体"/>
        </w:rPr>
      </w:pPr>
      <w:r>
        <w:rPr>
          <w:rFonts w:ascii="Times New Roman" w:hAnsi="Times New Roman" w:eastAsia="Times New Roman" w:cs="Times New Roman"/>
          <w:spacing w:val="-4"/>
        </w:rPr>
        <w:t>27</w:t>
      </w:r>
      <w:r>
        <w:rPr>
          <w:spacing w:val="-4"/>
        </w:rPr>
        <w:t>．推进居家和社区养老服务设施建设。新（改、扩）建</w:t>
      </w:r>
      <w:r>
        <w:rPr>
          <w:rFonts w:ascii="Times New Roman" w:hAnsi="Times New Roman" w:eastAsia="Times New Roman" w:cs="Times New Roman"/>
          <w:spacing w:val="-4"/>
        </w:rPr>
        <w:t>46</w:t>
      </w:r>
      <w:r>
        <w:rPr>
          <w:rFonts w:ascii="Times New Roman" w:hAnsi="Times New Roman" w:eastAsia="Times New Roman" w:cs="Times New Roman"/>
          <w:w w:val="99"/>
        </w:rPr>
        <w:t xml:space="preserve"> </w:t>
      </w:r>
      <w:r>
        <w:rPr>
          <w:spacing w:val="-4"/>
        </w:rPr>
        <w:t>个城市居家（社区）养老服务和具有助餐功能的农村互助养老服</w:t>
      </w:r>
      <w:r>
        <w:rPr>
          <w:w w:val="99"/>
        </w:rPr>
        <w:t xml:space="preserve"> </w:t>
      </w:r>
      <w:r>
        <w:rPr>
          <w:spacing w:val="-4"/>
        </w:rPr>
        <w:t>务站点。</w:t>
      </w:r>
      <w:r>
        <w:rPr>
          <w:rFonts w:ascii="楷体" w:hAnsi="楷体" w:eastAsia="楷体" w:cs="楷体"/>
          <w:spacing w:val="-4"/>
        </w:rPr>
        <w:t>〔责任领导：明星、朱新梅；责任单位：县民政局、财</w:t>
      </w:r>
      <w:r>
        <w:rPr>
          <w:rFonts w:ascii="楷体" w:hAnsi="楷体" w:eastAsia="楷体" w:cs="楷体"/>
          <w:w w:val="99"/>
        </w:rPr>
        <w:t xml:space="preserve"> </w:t>
      </w:r>
      <w:r>
        <w:rPr>
          <w:rFonts w:ascii="楷体" w:hAnsi="楷体" w:eastAsia="楷体" w:cs="楷体"/>
        </w:rPr>
        <w:t>政局、城市社区管委会，有关乡（镇）政府〕</w:t>
      </w:r>
    </w:p>
    <w:p>
      <w:pPr>
        <w:pStyle w:val="6"/>
        <w:spacing w:before="35" w:line="240" w:lineRule="auto"/>
        <w:ind w:left="751" w:right="0"/>
        <w:jc w:val="left"/>
      </w:pPr>
      <w:r>
        <w:rPr>
          <w:rFonts w:ascii="Times New Roman" w:hAnsi="Times New Roman" w:eastAsia="Times New Roman" w:cs="Times New Roman"/>
          <w:spacing w:val="-4"/>
        </w:rPr>
        <w:t>28</w:t>
      </w:r>
      <w:r>
        <w:rPr>
          <w:spacing w:val="-4"/>
        </w:rPr>
        <w:t>．推进社会福利设施建设。新（改、扩）农村敬老院</w:t>
      </w:r>
      <w:r>
        <w:rPr>
          <w:rFonts w:ascii="Times New Roman" w:hAnsi="Times New Roman" w:eastAsia="Times New Roman" w:cs="Times New Roman"/>
          <w:spacing w:val="-4"/>
        </w:rPr>
        <w:t>4</w:t>
      </w:r>
      <w:r>
        <w:rPr>
          <w:spacing w:val="-4"/>
        </w:rPr>
        <w:t>个。</w:t>
      </w:r>
    </w:p>
    <w:p>
      <w:pPr>
        <w:pStyle w:val="6"/>
        <w:spacing w:before="97" w:line="309" w:lineRule="auto"/>
        <w:ind w:right="113"/>
        <w:jc w:val="left"/>
        <w:rPr>
          <w:rFonts w:ascii="楷体" w:hAnsi="楷体" w:eastAsia="楷体" w:cs="楷体"/>
        </w:rPr>
      </w:pPr>
      <w:r>
        <w:rPr>
          <w:rFonts w:ascii="楷体" w:hAnsi="楷体" w:eastAsia="楷体" w:cs="楷体"/>
          <w:spacing w:val="-4"/>
        </w:rPr>
        <w:t>〔责任领导：明星、朱新梅；责任单位：县民政局、财政局、城</w:t>
      </w:r>
      <w:r>
        <w:rPr>
          <w:rFonts w:ascii="楷体" w:hAnsi="楷体" w:eastAsia="楷体" w:cs="楷体"/>
          <w:w w:val="99"/>
        </w:rPr>
        <w:t xml:space="preserve"> </w:t>
      </w:r>
      <w:r>
        <w:rPr>
          <w:rFonts w:ascii="楷体" w:hAnsi="楷体" w:eastAsia="楷体" w:cs="楷体"/>
        </w:rPr>
        <w:t>市社区管委会，有关乡（镇）政府〕</w:t>
      </w:r>
    </w:p>
    <w:p>
      <w:pPr>
        <w:pStyle w:val="6"/>
        <w:spacing w:before="28" w:line="240" w:lineRule="auto"/>
        <w:ind w:left="751" w:right="113"/>
        <w:jc w:val="left"/>
        <w:rPr>
          <w:rFonts w:ascii="黑体" w:hAnsi="黑体" w:eastAsia="黑体" w:cs="黑体"/>
        </w:rPr>
      </w:pPr>
      <w:r>
        <w:rPr>
          <w:rFonts w:ascii="黑体" w:hAnsi="黑体" w:eastAsia="黑体" w:cs="黑体"/>
        </w:rPr>
        <w:t>六、抚恤和社会救助</w:t>
      </w:r>
    </w:p>
    <w:p>
      <w:pPr>
        <w:pStyle w:val="6"/>
        <w:spacing w:before="121" w:line="240" w:lineRule="auto"/>
        <w:ind w:left="751" w:right="113"/>
        <w:jc w:val="left"/>
      </w:pPr>
      <w:r>
        <w:rPr>
          <w:rFonts w:ascii="Times New Roman" w:hAnsi="Times New Roman" w:eastAsia="Times New Roman" w:cs="Times New Roman"/>
          <w:spacing w:val="-4"/>
        </w:rPr>
        <w:t>29</w:t>
      </w:r>
      <w:r>
        <w:rPr>
          <w:spacing w:val="-4"/>
        </w:rPr>
        <w:t>．提高城乡低保保障标准和财政补差水平。将城市低保月</w:t>
      </w:r>
    </w:p>
    <w:p>
      <w:pPr>
        <w:spacing w:after="0" w:line="240" w:lineRule="auto"/>
        <w:jc w:val="left"/>
        <w:sectPr>
          <w:footerReference r:id="rId14" w:type="default"/>
          <w:pgSz w:w="11910" w:h="16840"/>
          <w:pgMar w:top="1580" w:right="1240" w:bottom="1860" w:left="1420" w:header="0" w:footer="1674" w:gutter="0"/>
          <w:pgNumType w:start="6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240" w:lineRule="auto"/>
        <w:ind w:right="113"/>
        <w:jc w:val="left"/>
      </w:pPr>
      <w:r>
        <w:rPr>
          <w:spacing w:val="2"/>
        </w:rPr>
        <w:t>人均保障标准提高</w:t>
      </w:r>
      <w:r>
        <w:rPr>
          <w:rFonts w:ascii="Times New Roman" w:hAnsi="Times New Roman" w:eastAsia="Times New Roman" w:cs="Times New Roman"/>
          <w:spacing w:val="2"/>
        </w:rPr>
        <w:t>60</w:t>
      </w:r>
      <w:r>
        <w:rPr>
          <w:spacing w:val="2"/>
        </w:rPr>
        <w:t>元，达到</w:t>
      </w:r>
      <w:r>
        <w:rPr>
          <w:rFonts w:ascii="Times New Roman" w:hAnsi="Times New Roman" w:eastAsia="Times New Roman" w:cs="Times New Roman"/>
          <w:spacing w:val="2"/>
        </w:rPr>
        <w:t>765</w:t>
      </w:r>
      <w:r>
        <w:rPr>
          <w:spacing w:val="2"/>
        </w:rPr>
        <w:t>元；财政月人均补差水平提高</w:t>
      </w:r>
    </w:p>
    <w:p>
      <w:pPr>
        <w:pStyle w:val="6"/>
        <w:spacing w:before="97" w:line="240" w:lineRule="auto"/>
        <w:ind w:right="113"/>
        <w:jc w:val="left"/>
      </w:pPr>
      <w:r>
        <w:rPr>
          <w:rFonts w:ascii="Times New Roman" w:hAnsi="Times New Roman" w:eastAsia="Times New Roman" w:cs="Times New Roman"/>
          <w:spacing w:val="2"/>
        </w:rPr>
        <w:t>40</w:t>
      </w:r>
      <w:r>
        <w:rPr>
          <w:spacing w:val="2"/>
        </w:rPr>
        <w:t>元，达到</w:t>
      </w:r>
      <w:r>
        <w:rPr>
          <w:rFonts w:ascii="Times New Roman" w:hAnsi="Times New Roman" w:eastAsia="Times New Roman" w:cs="Times New Roman"/>
          <w:spacing w:val="2"/>
        </w:rPr>
        <w:t>490</w:t>
      </w:r>
      <w:r>
        <w:rPr>
          <w:spacing w:val="2"/>
        </w:rPr>
        <w:t>元。将农村低保月人均保障标准提高</w:t>
      </w:r>
      <w:r>
        <w:rPr>
          <w:rFonts w:ascii="Times New Roman" w:hAnsi="Times New Roman" w:eastAsia="Times New Roman" w:cs="Times New Roman"/>
          <w:spacing w:val="2"/>
        </w:rPr>
        <w:t>45</w:t>
      </w:r>
      <w:r>
        <w:rPr>
          <w:spacing w:val="2"/>
        </w:rPr>
        <w:t>元，达到</w:t>
      </w:r>
    </w:p>
    <w:p>
      <w:pPr>
        <w:pStyle w:val="6"/>
        <w:spacing w:before="97" w:line="292" w:lineRule="auto"/>
        <w:ind w:right="113"/>
        <w:jc w:val="left"/>
        <w:rPr>
          <w:rFonts w:ascii="楷体" w:hAnsi="楷体" w:eastAsia="楷体" w:cs="楷体"/>
        </w:rPr>
      </w:pPr>
      <w:r>
        <w:rPr>
          <w:rFonts w:ascii="Times New Roman" w:hAnsi="Times New Roman" w:eastAsia="Times New Roman" w:cs="Times New Roman"/>
          <w:spacing w:val="-8"/>
          <w:w w:val="95"/>
        </w:rPr>
        <w:t>515</w:t>
      </w:r>
      <w:r>
        <w:rPr>
          <w:spacing w:val="-8"/>
          <w:w w:val="95"/>
        </w:rPr>
        <w:t>元；财政月人均补差水平提高</w:t>
      </w:r>
      <w:r>
        <w:rPr>
          <w:rFonts w:ascii="Times New Roman" w:hAnsi="Times New Roman" w:eastAsia="Times New Roman" w:cs="Times New Roman"/>
          <w:spacing w:val="-8"/>
          <w:w w:val="95"/>
        </w:rPr>
        <w:t>30</w:t>
      </w:r>
      <w:r>
        <w:rPr>
          <w:spacing w:val="-8"/>
          <w:w w:val="95"/>
        </w:rPr>
        <w:t>元，达到</w:t>
      </w:r>
      <w:r>
        <w:rPr>
          <w:rFonts w:ascii="Times New Roman" w:hAnsi="Times New Roman" w:eastAsia="Times New Roman" w:cs="Times New Roman"/>
          <w:spacing w:val="-8"/>
          <w:w w:val="95"/>
        </w:rPr>
        <w:t>355</w:t>
      </w:r>
      <w:r>
        <w:rPr>
          <w:spacing w:val="-8"/>
          <w:w w:val="95"/>
        </w:rPr>
        <w:t>元。</w:t>
      </w:r>
      <w:r>
        <w:rPr>
          <w:rFonts w:ascii="楷体" w:hAnsi="楷体" w:eastAsia="楷体" w:cs="楷体"/>
          <w:spacing w:val="-8"/>
          <w:w w:val="95"/>
        </w:rPr>
        <w:t>〔责任领导：</w:t>
      </w:r>
      <w:r>
        <w:rPr>
          <w:rFonts w:ascii="楷体" w:hAnsi="楷体" w:eastAsia="楷体" w:cs="楷体"/>
          <w:spacing w:val="9"/>
          <w:w w:val="95"/>
        </w:rPr>
        <w:t xml:space="preserve"> </w:t>
      </w:r>
      <w:r>
        <w:rPr>
          <w:rFonts w:ascii="楷体" w:hAnsi="楷体" w:eastAsia="楷体" w:cs="楷体"/>
        </w:rPr>
        <w:t>明星、朱新梅；责任单位：县民政局、财政局〕</w:t>
      </w:r>
    </w:p>
    <w:p>
      <w:pPr>
        <w:pStyle w:val="6"/>
        <w:spacing w:before="51" w:line="292" w:lineRule="auto"/>
        <w:ind w:right="113" w:firstLine="640"/>
        <w:jc w:val="left"/>
        <w:rPr>
          <w:rFonts w:ascii="楷体" w:hAnsi="楷体" w:eastAsia="楷体" w:cs="楷体"/>
        </w:rPr>
      </w:pPr>
      <w:r>
        <w:rPr>
          <w:rFonts w:ascii="Times New Roman" w:hAnsi="Times New Roman" w:eastAsia="Times New Roman" w:cs="Times New Roman"/>
          <w:spacing w:val="-4"/>
        </w:rPr>
        <w:t>30</w:t>
      </w:r>
      <w:r>
        <w:rPr>
          <w:spacing w:val="-4"/>
        </w:rPr>
        <w:t>．提高城乡特困人员救助供养标准。将城镇特困人员救助</w:t>
      </w:r>
      <w:r>
        <w:rPr>
          <w:w w:val="99"/>
        </w:rPr>
        <w:t xml:space="preserve"> </w:t>
      </w:r>
      <w:r>
        <w:rPr>
          <w:spacing w:val="2"/>
        </w:rPr>
        <w:t>供养标准提高</w:t>
      </w:r>
      <w:r>
        <w:rPr>
          <w:rFonts w:ascii="Times New Roman" w:hAnsi="Times New Roman" w:eastAsia="Times New Roman" w:cs="Times New Roman"/>
          <w:spacing w:val="2"/>
        </w:rPr>
        <w:t>80</w:t>
      </w:r>
      <w:r>
        <w:rPr>
          <w:spacing w:val="2"/>
        </w:rPr>
        <w:t>元，达到每人每月</w:t>
      </w:r>
      <w:r>
        <w:rPr>
          <w:rFonts w:ascii="Times New Roman" w:hAnsi="Times New Roman" w:eastAsia="Times New Roman" w:cs="Times New Roman"/>
          <w:spacing w:val="2"/>
        </w:rPr>
        <w:t>995</w:t>
      </w:r>
      <w:r>
        <w:rPr>
          <w:spacing w:val="2"/>
        </w:rPr>
        <w:t>元。统一农村集中供养和</w:t>
      </w:r>
      <w:r>
        <w:rPr>
          <w:w w:val="99"/>
        </w:rPr>
        <w:t xml:space="preserve"> </w:t>
      </w:r>
      <w:r>
        <w:rPr>
          <w:spacing w:val="-4"/>
        </w:rPr>
        <w:t>分散供养标准，将农村特困人员供养标准提高</w:t>
      </w:r>
      <w:r>
        <w:rPr>
          <w:rFonts w:ascii="Times New Roman" w:hAnsi="Times New Roman" w:eastAsia="Times New Roman" w:cs="Times New Roman"/>
          <w:spacing w:val="-4"/>
        </w:rPr>
        <w:t>55</w:t>
      </w:r>
      <w:r>
        <w:rPr>
          <w:spacing w:val="-4"/>
        </w:rPr>
        <w:t>元，达到每人每</w:t>
      </w:r>
      <w:r>
        <w:rPr>
          <w:w w:val="99"/>
        </w:rPr>
        <w:t xml:space="preserve"> </w:t>
      </w:r>
      <w:r>
        <w:rPr>
          <w:spacing w:val="-3"/>
          <w:w w:val="95"/>
        </w:rPr>
        <w:t>月</w:t>
      </w:r>
      <w:r>
        <w:rPr>
          <w:rFonts w:ascii="Times New Roman" w:hAnsi="Times New Roman" w:eastAsia="Times New Roman" w:cs="Times New Roman"/>
          <w:spacing w:val="-3"/>
          <w:w w:val="95"/>
        </w:rPr>
        <w:t>670</w:t>
      </w:r>
      <w:r>
        <w:rPr>
          <w:spacing w:val="-3"/>
          <w:w w:val="95"/>
        </w:rPr>
        <w:t>元；其中，农村特困失能、半失能人员供养标准提高</w:t>
      </w:r>
      <w:r>
        <w:rPr>
          <w:rFonts w:ascii="Times New Roman" w:hAnsi="Times New Roman" w:eastAsia="Times New Roman" w:cs="Times New Roman"/>
          <w:spacing w:val="-3"/>
          <w:w w:val="95"/>
        </w:rPr>
        <w:t>80</w:t>
      </w:r>
      <w:r>
        <w:rPr>
          <w:spacing w:val="-3"/>
          <w:w w:val="95"/>
        </w:rPr>
        <w:t>元，</w:t>
      </w:r>
      <w:r>
        <w:rPr>
          <w:spacing w:val="130"/>
          <w:w w:val="95"/>
        </w:rPr>
        <w:t xml:space="preserve"> </w:t>
      </w:r>
      <w:r>
        <w:rPr>
          <w:spacing w:val="2"/>
        </w:rPr>
        <w:t>达到每人每月</w:t>
      </w:r>
      <w:r>
        <w:rPr>
          <w:rFonts w:ascii="Times New Roman" w:hAnsi="Times New Roman" w:eastAsia="Times New Roman" w:cs="Times New Roman"/>
          <w:spacing w:val="2"/>
        </w:rPr>
        <w:t>995</w:t>
      </w:r>
      <w:r>
        <w:rPr>
          <w:spacing w:val="2"/>
        </w:rPr>
        <w:t>元。</w:t>
      </w:r>
      <w:r>
        <w:rPr>
          <w:rFonts w:ascii="楷体" w:hAnsi="楷体" w:eastAsia="楷体" w:cs="楷体"/>
          <w:spacing w:val="2"/>
        </w:rPr>
        <w:t>〔责任领导：明星、朱新梅；责任单位：</w:t>
      </w:r>
      <w:r>
        <w:rPr>
          <w:rFonts w:ascii="楷体" w:hAnsi="楷体" w:eastAsia="楷体" w:cs="楷体"/>
          <w:w w:val="99"/>
        </w:rPr>
        <w:t xml:space="preserve"> </w:t>
      </w:r>
      <w:r>
        <w:rPr>
          <w:rFonts w:ascii="楷体" w:hAnsi="楷体" w:eastAsia="楷体" w:cs="楷体"/>
        </w:rPr>
        <w:t>县民政局、财政局〕</w:t>
      </w:r>
    </w:p>
    <w:p>
      <w:pPr>
        <w:pStyle w:val="6"/>
        <w:spacing w:before="51" w:line="292" w:lineRule="auto"/>
        <w:ind w:right="274" w:firstLine="640"/>
        <w:jc w:val="both"/>
        <w:rPr>
          <w:rFonts w:ascii="楷体" w:hAnsi="楷体" w:eastAsia="楷体" w:cs="楷体"/>
        </w:rPr>
      </w:pPr>
      <w:r>
        <w:rPr>
          <w:rFonts w:ascii="Times New Roman" w:hAnsi="Times New Roman" w:eastAsia="Times New Roman" w:cs="Times New Roman"/>
          <w:spacing w:val="-4"/>
        </w:rPr>
        <w:t>31</w:t>
      </w:r>
      <w:r>
        <w:rPr>
          <w:spacing w:val="-4"/>
        </w:rPr>
        <w:t>．开展城乡特困人员照料护理服务。特困失能人员照料护</w:t>
      </w:r>
      <w:r>
        <w:rPr>
          <w:w w:val="99"/>
        </w:rPr>
        <w:t xml:space="preserve"> </w:t>
      </w:r>
      <w:r>
        <w:rPr>
          <w:spacing w:val="-3"/>
          <w:w w:val="95"/>
        </w:rPr>
        <w:t>理补助标准每人每月</w:t>
      </w:r>
      <w:r>
        <w:rPr>
          <w:rFonts w:ascii="Times New Roman" w:hAnsi="Times New Roman" w:eastAsia="Times New Roman" w:cs="Times New Roman"/>
          <w:spacing w:val="-3"/>
          <w:w w:val="95"/>
        </w:rPr>
        <w:t>1200</w:t>
      </w:r>
      <w:r>
        <w:rPr>
          <w:spacing w:val="-3"/>
          <w:w w:val="95"/>
        </w:rPr>
        <w:t>元，特困半失能人员照料护理补助标准</w:t>
      </w:r>
      <w:r>
        <w:rPr>
          <w:spacing w:val="120"/>
          <w:w w:val="95"/>
        </w:rPr>
        <w:t xml:space="preserve"> </w:t>
      </w:r>
      <w:r>
        <w:rPr>
          <w:spacing w:val="-18"/>
          <w:w w:val="95"/>
        </w:rPr>
        <w:t>每人每月</w:t>
      </w:r>
      <w:r>
        <w:rPr>
          <w:rFonts w:ascii="Times New Roman" w:hAnsi="Times New Roman" w:eastAsia="Times New Roman" w:cs="Times New Roman"/>
          <w:spacing w:val="-18"/>
          <w:w w:val="95"/>
        </w:rPr>
        <w:t>300</w:t>
      </w:r>
      <w:r>
        <w:rPr>
          <w:spacing w:val="-18"/>
          <w:w w:val="95"/>
        </w:rPr>
        <w:t>元，全自理特困人员照料护理标准每人每月</w:t>
      </w:r>
      <w:r>
        <w:rPr>
          <w:rFonts w:ascii="Times New Roman" w:hAnsi="Times New Roman" w:eastAsia="Times New Roman" w:cs="Times New Roman"/>
          <w:spacing w:val="-18"/>
          <w:w w:val="95"/>
        </w:rPr>
        <w:t>70</w:t>
      </w:r>
      <w:r>
        <w:rPr>
          <w:spacing w:val="-18"/>
          <w:w w:val="95"/>
        </w:rPr>
        <w:t>元。</w:t>
      </w:r>
      <w:r>
        <w:rPr>
          <w:rFonts w:ascii="楷体" w:hAnsi="楷体" w:eastAsia="楷体" w:cs="楷体"/>
          <w:spacing w:val="-18"/>
          <w:w w:val="95"/>
        </w:rPr>
        <w:t>〔责</w:t>
      </w:r>
      <w:r>
        <w:rPr>
          <w:rFonts w:ascii="楷体" w:hAnsi="楷体" w:eastAsia="楷体" w:cs="楷体"/>
          <w:spacing w:val="36"/>
          <w:w w:val="95"/>
        </w:rPr>
        <w:t xml:space="preserve"> </w:t>
      </w:r>
      <w:r>
        <w:rPr>
          <w:rFonts w:ascii="楷体" w:hAnsi="楷体" w:eastAsia="楷体" w:cs="楷体"/>
        </w:rPr>
        <w:t>任领导：明星、朱新梅；责任单位：县民政局、财政局〕</w:t>
      </w:r>
    </w:p>
    <w:p>
      <w:pPr>
        <w:pStyle w:val="6"/>
        <w:spacing w:before="51" w:line="302" w:lineRule="auto"/>
        <w:ind w:right="113" w:firstLine="640"/>
        <w:jc w:val="left"/>
        <w:rPr>
          <w:rFonts w:ascii="楷体" w:hAnsi="楷体" w:eastAsia="楷体" w:cs="楷体"/>
        </w:rPr>
      </w:pPr>
      <w:r>
        <w:rPr>
          <w:rFonts w:ascii="Times New Roman" w:hAnsi="Times New Roman" w:eastAsia="Times New Roman" w:cs="Times New Roman"/>
        </w:rPr>
        <w:t>32</w:t>
      </w:r>
      <w:r>
        <w:t>．提高各类困难群体财政补助标准。按照国家统一部署，</w:t>
      </w:r>
      <w:r>
        <w:rPr>
          <w:w w:val="99"/>
        </w:rPr>
        <w:t xml:space="preserve"> </w:t>
      </w:r>
      <w:r>
        <w:rPr>
          <w:spacing w:val="-4"/>
        </w:rPr>
        <w:t>由县财政统筹安排资金，提高上世纪</w:t>
      </w:r>
      <w:r>
        <w:rPr>
          <w:rFonts w:ascii="Times New Roman" w:hAnsi="Times New Roman" w:eastAsia="Times New Roman" w:cs="Times New Roman"/>
          <w:spacing w:val="-4"/>
        </w:rPr>
        <w:t>60</w:t>
      </w:r>
      <w:r>
        <w:rPr>
          <w:spacing w:val="-4"/>
        </w:rPr>
        <w:t>年代精简退职老弱残职工</w:t>
      </w:r>
      <w:r>
        <w:rPr>
          <w:w w:val="99"/>
        </w:rPr>
        <w:t xml:space="preserve"> </w:t>
      </w:r>
      <w:r>
        <w:rPr>
          <w:spacing w:val="-4"/>
        </w:rPr>
        <w:t>月人均救济补助标准和城镇大集体困难企业未参保退休职工、手</w:t>
      </w:r>
      <w:r>
        <w:rPr>
          <w:w w:val="99"/>
        </w:rPr>
        <w:t xml:space="preserve"> </w:t>
      </w:r>
      <w:r>
        <w:rPr>
          <w:spacing w:val="-4"/>
        </w:rPr>
        <w:t>工联社大集体企业未参保退休职工、未参保返城未安置就业知青</w:t>
      </w:r>
      <w:r>
        <w:rPr>
          <w:w w:val="99"/>
        </w:rPr>
        <w:t xml:space="preserve"> </w:t>
      </w:r>
      <w:r>
        <w:rPr>
          <w:spacing w:val="-4"/>
        </w:rPr>
        <w:t>月人均养老生活补助标准。</w:t>
      </w:r>
      <w:r>
        <w:rPr>
          <w:rFonts w:ascii="楷体" w:hAnsi="楷体" w:eastAsia="楷体" w:cs="楷体"/>
          <w:spacing w:val="-4"/>
        </w:rPr>
        <w:t>〔责任领导：明星、朱新梅；责任单</w:t>
      </w:r>
      <w:r>
        <w:rPr>
          <w:rFonts w:ascii="楷体" w:hAnsi="楷体" w:eastAsia="楷体" w:cs="楷体"/>
          <w:w w:val="99"/>
        </w:rPr>
        <w:t xml:space="preserve"> </w:t>
      </w:r>
      <w:r>
        <w:rPr>
          <w:rFonts w:ascii="楷体" w:hAnsi="楷体" w:eastAsia="楷体" w:cs="楷体"/>
        </w:rPr>
        <w:t>位：县民政局、人社局、工信局、财政局〕</w:t>
      </w:r>
    </w:p>
    <w:p>
      <w:pPr>
        <w:pStyle w:val="6"/>
        <w:spacing w:before="38" w:line="292" w:lineRule="auto"/>
        <w:ind w:right="113" w:firstLine="640"/>
        <w:jc w:val="left"/>
      </w:pPr>
      <w:r>
        <w:rPr>
          <w:rFonts w:ascii="Times New Roman" w:hAnsi="Times New Roman" w:eastAsia="Times New Roman" w:cs="Times New Roman"/>
          <w:spacing w:val="-9"/>
          <w:w w:val="95"/>
        </w:rPr>
        <w:t>33</w:t>
      </w:r>
      <w:r>
        <w:rPr>
          <w:spacing w:val="-9"/>
          <w:w w:val="95"/>
        </w:rPr>
        <w:t>．提高企业军转干部等人员生活补助标准。根据上级政策，</w:t>
      </w:r>
      <w:r>
        <w:rPr>
          <w:w w:val="99"/>
        </w:rPr>
        <w:t xml:space="preserve"> </w:t>
      </w:r>
      <w:r>
        <w:rPr>
          <w:spacing w:val="7"/>
        </w:rPr>
        <w:t>提高企业军转干部和</w:t>
      </w:r>
      <w:r>
        <w:rPr>
          <w:rFonts w:ascii="Times New Roman" w:hAnsi="Times New Roman" w:eastAsia="Times New Roman" w:cs="Times New Roman"/>
          <w:spacing w:val="7"/>
        </w:rPr>
        <w:t>1953</w:t>
      </w:r>
      <w:r>
        <w:rPr>
          <w:spacing w:val="7"/>
        </w:rPr>
        <w:t>年底前参军后在企业退休的退役士兵</w:t>
      </w:r>
      <w:r>
        <w:rPr>
          <w:w w:val="99"/>
        </w:rPr>
        <w:t xml:space="preserve"> </w:t>
      </w:r>
      <w:r>
        <w:rPr>
          <w:spacing w:val="-4"/>
        </w:rPr>
        <w:t>生活补助标准，进一步落实企业军转干部医疗专项救助政策；调</w:t>
      </w:r>
    </w:p>
    <w:p>
      <w:pPr>
        <w:spacing w:after="0" w:line="292" w:lineRule="auto"/>
        <w:jc w:val="left"/>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9" w:lineRule="auto"/>
        <w:ind w:right="274"/>
        <w:jc w:val="both"/>
        <w:rPr>
          <w:rFonts w:ascii="楷体" w:hAnsi="楷体" w:eastAsia="楷体" w:cs="楷体"/>
        </w:rPr>
      </w:pPr>
      <w:r>
        <w:rPr>
          <w:spacing w:val="8"/>
        </w:rPr>
        <w:t>整企业退休的参战参试退役士兵和原省属农垦企业部分退休人</w:t>
      </w:r>
      <w:r>
        <w:rPr>
          <w:w w:val="99"/>
        </w:rPr>
        <w:t xml:space="preserve"> </w:t>
      </w:r>
      <w:r>
        <w:rPr>
          <w:spacing w:val="-4"/>
        </w:rPr>
        <w:t>员生活补助标准；对符合规定的自主就业退役士兵发放一次性经</w:t>
      </w:r>
      <w:r>
        <w:rPr>
          <w:w w:val="99"/>
        </w:rPr>
        <w:t xml:space="preserve"> </w:t>
      </w:r>
      <w:r>
        <w:rPr>
          <w:spacing w:val="-4"/>
        </w:rPr>
        <w:t>济补助。</w:t>
      </w:r>
      <w:r>
        <w:rPr>
          <w:rFonts w:ascii="楷体" w:hAnsi="楷体" w:eastAsia="楷体" w:cs="楷体"/>
          <w:spacing w:val="-4"/>
        </w:rPr>
        <w:t>〔责任领导：黄刚；责任单位：县退役军人事务局、人</w:t>
      </w:r>
      <w:r>
        <w:rPr>
          <w:rFonts w:ascii="楷体" w:hAnsi="楷体" w:eastAsia="楷体" w:cs="楷体"/>
          <w:w w:val="99"/>
        </w:rPr>
        <w:t xml:space="preserve"> </w:t>
      </w:r>
      <w:r>
        <w:rPr>
          <w:rFonts w:ascii="楷体" w:hAnsi="楷体" w:eastAsia="楷体" w:cs="楷体"/>
        </w:rPr>
        <w:t>社局、财政局，各乡（镇）政府〕</w:t>
      </w:r>
    </w:p>
    <w:p>
      <w:pPr>
        <w:pStyle w:val="6"/>
        <w:spacing w:before="28" w:line="297" w:lineRule="auto"/>
        <w:ind w:right="113" w:firstLine="640"/>
        <w:jc w:val="left"/>
        <w:rPr>
          <w:rFonts w:ascii="楷体" w:hAnsi="楷体" w:eastAsia="楷体" w:cs="楷体"/>
        </w:rPr>
      </w:pPr>
      <w:r>
        <w:rPr>
          <w:rFonts w:ascii="Times New Roman" w:hAnsi="Times New Roman" w:eastAsia="Times New Roman" w:cs="Times New Roman"/>
          <w:spacing w:val="-4"/>
        </w:rPr>
        <w:t>34</w:t>
      </w:r>
      <w:r>
        <w:rPr>
          <w:spacing w:val="-4"/>
        </w:rPr>
        <w:t>．提高抚恤对象抚恤和生活补助标准。县财政统筹安排资</w:t>
      </w:r>
      <w:r>
        <w:rPr>
          <w:w w:val="99"/>
        </w:rPr>
        <w:t xml:space="preserve"> </w:t>
      </w:r>
      <w:r>
        <w:rPr>
          <w:spacing w:val="-8"/>
        </w:rPr>
        <w:t>金，根据国家标准，落实残疾军人、</w:t>
      </w:r>
      <w:r>
        <w:rPr>
          <w:rFonts w:ascii="Times New Roman" w:hAnsi="Times New Roman" w:eastAsia="Times New Roman" w:cs="Times New Roman"/>
          <w:spacing w:val="-8"/>
        </w:rPr>
        <w:t>“</w:t>
      </w:r>
      <w:r>
        <w:rPr>
          <w:spacing w:val="-8"/>
        </w:rPr>
        <w:t>三属</w:t>
      </w:r>
      <w:r>
        <w:rPr>
          <w:rFonts w:ascii="Times New Roman" w:hAnsi="Times New Roman" w:eastAsia="Times New Roman" w:cs="Times New Roman"/>
          <w:spacing w:val="-8"/>
        </w:rPr>
        <w:t>”</w:t>
      </w:r>
      <w:r>
        <w:rPr>
          <w:spacing w:val="-8"/>
        </w:rPr>
        <w:t>人员、红军失散人员、</w:t>
      </w:r>
      <w:r>
        <w:rPr>
          <w:w w:val="99"/>
        </w:rPr>
        <w:t xml:space="preserve"> </w:t>
      </w:r>
      <w:r>
        <w:rPr>
          <w:rFonts w:ascii="Times New Roman" w:hAnsi="Times New Roman" w:eastAsia="Times New Roman" w:cs="Times New Roman"/>
          <w:spacing w:val="8"/>
        </w:rPr>
        <w:t>60</w:t>
      </w:r>
      <w:r>
        <w:rPr>
          <w:spacing w:val="8"/>
        </w:rPr>
        <w:t>周岁以上未享受到国家定期抚恤补助的农村籍退役士兵以及</w:t>
      </w:r>
      <w:r>
        <w:rPr>
          <w:w w:val="99"/>
        </w:rPr>
        <w:t xml:space="preserve"> </w:t>
      </w:r>
      <w:r>
        <w:rPr>
          <w:spacing w:val="-4"/>
        </w:rPr>
        <w:t>居住在农村和城镇无工作单位、</w:t>
      </w:r>
      <w:r>
        <w:rPr>
          <w:rFonts w:ascii="Times New Roman" w:hAnsi="Times New Roman" w:eastAsia="Times New Roman" w:cs="Times New Roman"/>
          <w:spacing w:val="-4"/>
        </w:rPr>
        <w:t>18</w:t>
      </w:r>
      <w:r>
        <w:rPr>
          <w:spacing w:val="-4"/>
        </w:rPr>
        <w:t>周岁之前没有享受过定期抚恤</w:t>
      </w:r>
      <w:r>
        <w:rPr>
          <w:w w:val="99"/>
        </w:rPr>
        <w:t xml:space="preserve"> </w:t>
      </w:r>
      <w:r>
        <w:rPr>
          <w:spacing w:val="-4"/>
        </w:rPr>
        <w:t>金待遇且年满</w:t>
      </w:r>
      <w:r>
        <w:rPr>
          <w:rFonts w:ascii="Times New Roman" w:hAnsi="Times New Roman" w:eastAsia="Times New Roman" w:cs="Times New Roman"/>
          <w:spacing w:val="-4"/>
        </w:rPr>
        <w:t>60</w:t>
      </w:r>
      <w:r>
        <w:rPr>
          <w:spacing w:val="-4"/>
        </w:rPr>
        <w:t>周岁的烈士子女等人员的抚恤补助待遇；提高在</w:t>
      </w:r>
      <w:r>
        <w:rPr>
          <w:w w:val="99"/>
        </w:rPr>
        <w:t xml:space="preserve"> </w:t>
      </w:r>
      <w:r>
        <w:rPr>
          <w:spacing w:val="-4"/>
        </w:rPr>
        <w:t>乡老复员军人、在农村和城镇无工作单位的参战参试涉核退役人</w:t>
      </w:r>
      <w:r>
        <w:rPr>
          <w:w w:val="99"/>
        </w:rPr>
        <w:t xml:space="preserve"> </w:t>
      </w:r>
      <w:r>
        <w:rPr>
          <w:spacing w:val="-4"/>
        </w:rPr>
        <w:t>员、带病回乡退伍军人生活补助标准。</w:t>
      </w:r>
      <w:r>
        <w:rPr>
          <w:rFonts w:ascii="楷体" w:hAnsi="楷体" w:eastAsia="楷体" w:cs="楷体"/>
          <w:spacing w:val="-4"/>
        </w:rPr>
        <w:t>〔责任领导：黄刚；责任</w:t>
      </w:r>
      <w:r>
        <w:rPr>
          <w:rFonts w:ascii="楷体" w:hAnsi="楷体" w:eastAsia="楷体" w:cs="楷体"/>
          <w:w w:val="99"/>
        </w:rPr>
        <w:t xml:space="preserve"> </w:t>
      </w:r>
      <w:r>
        <w:rPr>
          <w:rFonts w:ascii="楷体" w:hAnsi="楷体" w:eastAsia="楷体" w:cs="楷体"/>
        </w:rPr>
        <w:t>单位：县退役军人事务局、财政局，各乡（镇）政府〕</w:t>
      </w:r>
    </w:p>
    <w:p>
      <w:pPr>
        <w:pStyle w:val="6"/>
        <w:spacing w:before="44" w:line="300" w:lineRule="auto"/>
        <w:ind w:right="113" w:firstLine="640"/>
        <w:jc w:val="left"/>
        <w:rPr>
          <w:rFonts w:ascii="楷体" w:hAnsi="楷体" w:eastAsia="楷体" w:cs="楷体"/>
        </w:rPr>
      </w:pPr>
      <w:r>
        <w:rPr>
          <w:rFonts w:ascii="Times New Roman" w:hAnsi="Times New Roman" w:eastAsia="Times New Roman" w:cs="Times New Roman"/>
        </w:rPr>
        <w:t>35</w:t>
      </w:r>
      <w:r>
        <w:t>．完善残疾人康复救助体系。实施残疾人精准康复服务，</w:t>
      </w:r>
      <w:r>
        <w:rPr>
          <w:w w:val="99"/>
        </w:rPr>
        <w:t xml:space="preserve"> </w:t>
      </w:r>
      <w:r>
        <w:rPr>
          <w:spacing w:val="-4"/>
        </w:rPr>
        <w:t>改善残疾人生活条件，为</w:t>
      </w:r>
      <w:r>
        <w:rPr>
          <w:rFonts w:ascii="Times New Roman" w:hAnsi="Times New Roman" w:eastAsia="Times New Roman" w:cs="Times New Roman"/>
          <w:spacing w:val="-4"/>
        </w:rPr>
        <w:t>85</w:t>
      </w:r>
      <w:r>
        <w:rPr>
          <w:spacing w:val="-4"/>
        </w:rPr>
        <w:t>户困难残疾人家庭进行无障碍设施改</w:t>
      </w:r>
      <w:r>
        <w:rPr>
          <w:w w:val="99"/>
        </w:rPr>
        <w:t xml:space="preserve"> </w:t>
      </w:r>
      <w:r>
        <w:rPr>
          <w:spacing w:val="2"/>
        </w:rPr>
        <w:t>造，为</w:t>
      </w:r>
      <w:r>
        <w:rPr>
          <w:rFonts w:ascii="Times New Roman" w:hAnsi="Times New Roman" w:eastAsia="Times New Roman" w:cs="Times New Roman"/>
          <w:spacing w:val="2"/>
        </w:rPr>
        <w:t>100</w:t>
      </w:r>
      <w:r>
        <w:rPr>
          <w:spacing w:val="2"/>
        </w:rPr>
        <w:t>名贫困残疾人适配基本型辅助器具进行补贴。为</w:t>
      </w:r>
      <w:r>
        <w:rPr>
          <w:rFonts w:ascii="Times New Roman" w:hAnsi="Times New Roman" w:eastAsia="Times New Roman" w:cs="Times New Roman"/>
          <w:spacing w:val="2"/>
        </w:rPr>
        <w:t>16</w:t>
      </w:r>
      <w:r>
        <w:rPr>
          <w:spacing w:val="2"/>
        </w:rPr>
        <w:t>周</w:t>
      </w:r>
      <w:r>
        <w:rPr>
          <w:w w:val="99"/>
        </w:rPr>
        <w:t xml:space="preserve"> </w:t>
      </w:r>
      <w:r>
        <w:rPr>
          <w:spacing w:val="8"/>
        </w:rPr>
        <w:t>岁以上有长期照料护理需求的困难重度失能残疾人提供照护和</w:t>
      </w:r>
      <w:r>
        <w:rPr>
          <w:w w:val="99"/>
        </w:rPr>
        <w:t xml:space="preserve"> </w:t>
      </w:r>
      <w:r>
        <w:rPr>
          <w:spacing w:val="-4"/>
        </w:rPr>
        <w:t>托养服务。</w:t>
      </w:r>
      <w:r>
        <w:rPr>
          <w:rFonts w:ascii="楷体" w:hAnsi="楷体" w:eastAsia="楷体" w:cs="楷体"/>
          <w:spacing w:val="-4"/>
        </w:rPr>
        <w:t>〔责任领导：胡烈；责任单位：县残联、民政局、财</w:t>
      </w:r>
      <w:r>
        <w:rPr>
          <w:rFonts w:ascii="楷体" w:hAnsi="楷体" w:eastAsia="楷体" w:cs="楷体"/>
          <w:w w:val="99"/>
        </w:rPr>
        <w:t xml:space="preserve"> </w:t>
      </w:r>
      <w:r>
        <w:rPr>
          <w:rFonts w:ascii="楷体" w:hAnsi="楷体" w:eastAsia="楷体" w:cs="楷体"/>
        </w:rPr>
        <w:t>政局，各乡（镇）政府〕</w:t>
      </w:r>
    </w:p>
    <w:p>
      <w:pPr>
        <w:pStyle w:val="6"/>
        <w:spacing w:before="41" w:line="300" w:lineRule="auto"/>
        <w:ind w:right="116" w:firstLine="640"/>
        <w:jc w:val="left"/>
        <w:rPr>
          <w:rFonts w:ascii="楷体" w:hAnsi="楷体" w:eastAsia="楷体" w:cs="楷体"/>
        </w:rPr>
      </w:pPr>
      <w:r>
        <w:rPr>
          <w:rFonts w:ascii="Times New Roman" w:hAnsi="Times New Roman" w:eastAsia="Times New Roman" w:cs="Times New Roman"/>
          <w:spacing w:val="-4"/>
        </w:rPr>
        <w:t>36</w:t>
      </w:r>
      <w:r>
        <w:rPr>
          <w:spacing w:val="-4"/>
        </w:rPr>
        <w:t>．做好残疾儿童康复救助服务工作。对具有信丰县户籍或</w:t>
      </w:r>
      <w:r>
        <w:rPr>
          <w:w w:val="99"/>
        </w:rPr>
        <w:t xml:space="preserve"> </w:t>
      </w:r>
      <w:r>
        <w:rPr>
          <w:spacing w:val="-2"/>
        </w:rPr>
        <w:t>有效居住证，有康复需求和诊断明确的</w:t>
      </w:r>
      <w:r>
        <w:rPr>
          <w:rFonts w:ascii="Times New Roman" w:hAnsi="Times New Roman" w:eastAsia="Times New Roman" w:cs="Times New Roman"/>
          <w:spacing w:val="-2"/>
        </w:rPr>
        <w:t>0-8</w:t>
      </w:r>
      <w:r>
        <w:rPr>
          <w:spacing w:val="-2"/>
        </w:rPr>
        <w:t>岁视力、听力、言语、</w:t>
      </w:r>
      <w:r>
        <w:rPr>
          <w:w w:val="99"/>
        </w:rPr>
        <w:t xml:space="preserve"> </w:t>
      </w:r>
      <w:r>
        <w:rPr>
          <w:spacing w:val="-4"/>
        </w:rPr>
        <w:t>智力、肢体残疾儿童和孤独症儿童实施基本康复训练、辅助器具</w:t>
      </w:r>
      <w:r>
        <w:rPr>
          <w:w w:val="99"/>
        </w:rPr>
        <w:t xml:space="preserve"> </w:t>
      </w:r>
      <w:r>
        <w:rPr>
          <w:spacing w:val="-4"/>
        </w:rPr>
        <w:t>适配等救助，其中康复救助重点保障对象实现应救尽救。按每人</w:t>
      </w:r>
      <w:r>
        <w:rPr>
          <w:w w:val="99"/>
        </w:rPr>
        <w:t xml:space="preserve"> </w:t>
      </w:r>
      <w:r>
        <w:rPr>
          <w:spacing w:val="-9"/>
        </w:rPr>
        <w:t>每月</w:t>
      </w:r>
      <w:r>
        <w:rPr>
          <w:rFonts w:ascii="Times New Roman" w:hAnsi="Times New Roman" w:eastAsia="Times New Roman" w:cs="Times New Roman"/>
          <w:spacing w:val="-9"/>
        </w:rPr>
        <w:t>1200</w:t>
      </w:r>
      <w:r>
        <w:rPr>
          <w:spacing w:val="-9"/>
        </w:rPr>
        <w:t>元标准为残疾孤弃儿童发放照料护理补贴。</w:t>
      </w:r>
      <w:r>
        <w:rPr>
          <w:rFonts w:ascii="楷体" w:hAnsi="楷体" w:eastAsia="楷体" w:cs="楷体"/>
          <w:spacing w:val="-9"/>
        </w:rPr>
        <w:t>〔责任领导：</w:t>
      </w:r>
    </w:p>
    <w:p>
      <w:pPr>
        <w:spacing w:after="0" w:line="300" w:lineRule="auto"/>
        <w:jc w:val="left"/>
        <w:rPr>
          <w:rFonts w:ascii="楷体" w:hAnsi="楷体" w:eastAsia="楷体" w:cs="楷体"/>
        </w:rPr>
        <w:sectPr>
          <w:pgSz w:w="11910" w:h="16840"/>
          <w:pgMar w:top="1580" w:right="1240" w:bottom="1860" w:left="1420" w:header="0" w:footer="1674" w:gutter="0"/>
          <w:cols w:space="720" w:num="1"/>
        </w:sectPr>
      </w:pPr>
    </w:p>
    <w:p>
      <w:pPr>
        <w:spacing w:before="0" w:line="240" w:lineRule="auto"/>
        <w:rPr>
          <w:rFonts w:ascii="楷体" w:hAnsi="楷体" w:eastAsia="楷体" w:cs="楷体"/>
          <w:sz w:val="20"/>
          <w:szCs w:val="20"/>
        </w:rPr>
      </w:pPr>
    </w:p>
    <w:p>
      <w:pPr>
        <w:spacing w:before="9" w:line="240" w:lineRule="auto"/>
        <w:rPr>
          <w:rFonts w:ascii="楷体" w:hAnsi="楷体" w:eastAsia="楷体" w:cs="楷体"/>
          <w:sz w:val="22"/>
          <w:szCs w:val="22"/>
        </w:rPr>
      </w:pPr>
    </w:p>
    <w:p>
      <w:pPr>
        <w:pStyle w:val="6"/>
        <w:spacing w:line="240" w:lineRule="auto"/>
        <w:ind w:right="113"/>
        <w:jc w:val="left"/>
        <w:rPr>
          <w:rFonts w:ascii="楷体" w:hAnsi="楷体" w:eastAsia="楷体" w:cs="楷体"/>
        </w:rPr>
      </w:pPr>
      <w:r>
        <w:rPr>
          <w:rFonts w:ascii="楷体" w:hAnsi="楷体" w:eastAsia="楷体" w:cs="楷体"/>
        </w:rPr>
        <w:t>胡烈；责任单位：县残联、民政局、财政局，各乡（镇）政府〕</w:t>
      </w:r>
    </w:p>
    <w:p>
      <w:pPr>
        <w:pStyle w:val="6"/>
        <w:spacing w:before="121" w:line="297" w:lineRule="auto"/>
        <w:ind w:right="113" w:firstLine="640"/>
        <w:jc w:val="left"/>
        <w:rPr>
          <w:rFonts w:ascii="楷体" w:hAnsi="楷体" w:eastAsia="楷体" w:cs="楷体"/>
        </w:rPr>
      </w:pPr>
      <w:r>
        <w:rPr>
          <w:rFonts w:ascii="Times New Roman" w:hAnsi="Times New Roman" w:eastAsia="Times New Roman" w:cs="Times New Roman"/>
          <w:spacing w:val="-4"/>
        </w:rPr>
        <w:t>37</w:t>
      </w:r>
      <w:r>
        <w:rPr>
          <w:spacing w:val="-4"/>
        </w:rPr>
        <w:t>．继续实施城乡困难残疾人生活补贴和重度残疾人护理补</w:t>
      </w:r>
      <w:r>
        <w:rPr>
          <w:w w:val="99"/>
        </w:rPr>
        <w:t xml:space="preserve"> </w:t>
      </w:r>
      <w:r>
        <w:rPr>
          <w:spacing w:val="-4"/>
        </w:rPr>
        <w:t>贴制度。县财政统筹安排资金，按每人每月</w:t>
      </w:r>
      <w:r>
        <w:rPr>
          <w:rFonts w:ascii="Times New Roman" w:hAnsi="Times New Roman" w:eastAsia="Times New Roman" w:cs="Times New Roman"/>
          <w:spacing w:val="-4"/>
        </w:rPr>
        <w:t>60</w:t>
      </w:r>
      <w:r>
        <w:rPr>
          <w:spacing w:val="-4"/>
        </w:rPr>
        <w:t>元标准向城乡困难</w:t>
      </w:r>
      <w:r>
        <w:rPr>
          <w:w w:val="99"/>
        </w:rPr>
        <w:t xml:space="preserve"> </w:t>
      </w:r>
      <w:r>
        <w:rPr>
          <w:spacing w:val="-4"/>
        </w:rPr>
        <w:t>残疾人发放生活补贴，按每人每月</w:t>
      </w:r>
      <w:r>
        <w:rPr>
          <w:rFonts w:ascii="Times New Roman" w:hAnsi="Times New Roman" w:eastAsia="Times New Roman" w:cs="Times New Roman"/>
          <w:spacing w:val="-4"/>
        </w:rPr>
        <w:t>70</w:t>
      </w:r>
      <w:r>
        <w:rPr>
          <w:spacing w:val="-4"/>
        </w:rPr>
        <w:t>元标准向城乡重度残疾人发</w:t>
      </w:r>
      <w:r>
        <w:rPr>
          <w:w w:val="99"/>
        </w:rPr>
        <w:t xml:space="preserve"> </w:t>
      </w:r>
      <w:r>
        <w:rPr>
          <w:spacing w:val="-9"/>
          <w:w w:val="95"/>
        </w:rPr>
        <w:t>放护理补贴。</w:t>
      </w:r>
      <w:r>
        <w:rPr>
          <w:rFonts w:ascii="楷体" w:hAnsi="楷体" w:eastAsia="楷体" w:cs="楷体"/>
          <w:spacing w:val="-9"/>
          <w:w w:val="95"/>
        </w:rPr>
        <w:t>〔责任领导：明星、朱新梅；责任单位：县民政局、</w:t>
      </w:r>
      <w:r>
        <w:rPr>
          <w:rFonts w:ascii="楷体" w:hAnsi="楷体" w:eastAsia="楷体" w:cs="楷体"/>
          <w:spacing w:val="11"/>
          <w:w w:val="95"/>
        </w:rPr>
        <w:t xml:space="preserve"> </w:t>
      </w:r>
      <w:r>
        <w:rPr>
          <w:rFonts w:ascii="楷体" w:hAnsi="楷体" w:eastAsia="楷体" w:cs="楷体"/>
        </w:rPr>
        <w:t>残联、财政局、城市社区管委会，各乡（镇）政府〕</w:t>
      </w:r>
    </w:p>
    <w:p>
      <w:pPr>
        <w:pStyle w:val="6"/>
        <w:spacing w:before="44" w:line="304" w:lineRule="auto"/>
        <w:ind w:right="274" w:firstLine="640"/>
        <w:jc w:val="both"/>
        <w:rPr>
          <w:rFonts w:ascii="楷体" w:hAnsi="楷体" w:eastAsia="楷体" w:cs="楷体"/>
        </w:rPr>
      </w:pPr>
      <w:r>
        <w:rPr>
          <w:rFonts w:ascii="Times New Roman" w:hAnsi="Times New Roman" w:eastAsia="Times New Roman" w:cs="Times New Roman"/>
          <w:spacing w:val="-4"/>
        </w:rPr>
        <w:t>38</w:t>
      </w:r>
      <w:r>
        <w:rPr>
          <w:spacing w:val="-4"/>
        </w:rPr>
        <w:t>．实施临时救助（特别救助）制度。对重大疾病、重度残</w:t>
      </w:r>
      <w:r>
        <w:rPr>
          <w:w w:val="99"/>
        </w:rPr>
        <w:t xml:space="preserve"> </w:t>
      </w:r>
      <w:r>
        <w:rPr>
          <w:spacing w:val="-4"/>
        </w:rPr>
        <w:t>疾、自然灾害、教育费用和突发性意外事件造成的支出型困难家</w:t>
      </w:r>
      <w:r>
        <w:rPr>
          <w:w w:val="99"/>
        </w:rPr>
        <w:t xml:space="preserve"> </w:t>
      </w:r>
      <w:r>
        <w:rPr>
          <w:spacing w:val="-4"/>
        </w:rPr>
        <w:t>庭给予临时救助。</w:t>
      </w:r>
      <w:r>
        <w:rPr>
          <w:rFonts w:ascii="楷体" w:hAnsi="楷体" w:eastAsia="楷体" w:cs="楷体"/>
          <w:spacing w:val="-4"/>
        </w:rPr>
        <w:t>〔责任领导：明星、朱新梅；责任单位：县民</w:t>
      </w:r>
      <w:r>
        <w:rPr>
          <w:rFonts w:ascii="楷体" w:hAnsi="楷体" w:eastAsia="楷体" w:cs="楷体"/>
          <w:w w:val="99"/>
        </w:rPr>
        <w:t xml:space="preserve"> </w:t>
      </w:r>
      <w:r>
        <w:rPr>
          <w:rFonts w:ascii="楷体" w:hAnsi="楷体" w:eastAsia="楷体" w:cs="楷体"/>
        </w:rPr>
        <w:t>政局、残联、财政局、城市社区管委会，各乡（镇）政府〕</w:t>
      </w:r>
    </w:p>
    <w:p>
      <w:pPr>
        <w:pStyle w:val="6"/>
        <w:spacing w:before="35" w:line="292" w:lineRule="auto"/>
        <w:ind w:right="113" w:firstLine="640"/>
        <w:jc w:val="left"/>
        <w:rPr>
          <w:rFonts w:ascii="楷体" w:hAnsi="楷体" w:eastAsia="楷体" w:cs="楷体"/>
        </w:rPr>
      </w:pPr>
      <w:r>
        <w:rPr>
          <w:rFonts w:ascii="Times New Roman" w:hAnsi="Times New Roman" w:eastAsia="Times New Roman" w:cs="Times New Roman"/>
          <w:spacing w:val="-4"/>
        </w:rPr>
        <w:t>39</w:t>
      </w:r>
      <w:r>
        <w:rPr>
          <w:spacing w:val="-4"/>
        </w:rPr>
        <w:t>．提高城乡孤儿基本生活保障水平。将机构养育孤儿、城</w:t>
      </w:r>
      <w:r>
        <w:rPr>
          <w:w w:val="99"/>
        </w:rPr>
        <w:t xml:space="preserve"> </w:t>
      </w:r>
      <w:r>
        <w:rPr>
          <w:spacing w:val="2"/>
        </w:rPr>
        <w:t>乡散居孤儿基本生活最低养育标准每人每月均提高</w:t>
      </w:r>
      <w:r>
        <w:rPr>
          <w:rFonts w:ascii="Times New Roman" w:hAnsi="Times New Roman" w:eastAsia="Times New Roman" w:cs="Times New Roman"/>
          <w:spacing w:val="2"/>
        </w:rPr>
        <w:t>250</w:t>
      </w:r>
      <w:r>
        <w:rPr>
          <w:spacing w:val="2"/>
        </w:rPr>
        <w:t>元，分别</w:t>
      </w:r>
      <w:r>
        <w:rPr>
          <w:w w:val="99"/>
        </w:rPr>
        <w:t xml:space="preserve"> </w:t>
      </w:r>
      <w:r>
        <w:rPr>
          <w:spacing w:val="-3"/>
        </w:rPr>
        <w:t>达到</w:t>
      </w:r>
      <w:r>
        <w:rPr>
          <w:rFonts w:ascii="Times New Roman" w:hAnsi="Times New Roman" w:eastAsia="Times New Roman" w:cs="Times New Roman"/>
          <w:spacing w:val="-3"/>
        </w:rPr>
        <w:t>1600</w:t>
      </w:r>
      <w:r>
        <w:rPr>
          <w:spacing w:val="-3"/>
        </w:rPr>
        <w:t>元、</w:t>
      </w:r>
      <w:r>
        <w:rPr>
          <w:rFonts w:ascii="Times New Roman" w:hAnsi="Times New Roman" w:eastAsia="Times New Roman" w:cs="Times New Roman"/>
          <w:spacing w:val="-3"/>
        </w:rPr>
        <w:t>1200</w:t>
      </w:r>
      <w:r>
        <w:rPr>
          <w:spacing w:val="-3"/>
        </w:rPr>
        <w:t>元。事实无人抚养儿童每人每月发放基本生活</w:t>
      </w:r>
      <w:r>
        <w:rPr>
          <w:w w:val="99"/>
        </w:rPr>
        <w:t xml:space="preserve"> </w:t>
      </w:r>
      <w:r>
        <w:t>费</w:t>
      </w:r>
      <w:r>
        <w:rPr>
          <w:rFonts w:ascii="Times New Roman" w:hAnsi="Times New Roman" w:eastAsia="Times New Roman" w:cs="Times New Roman"/>
        </w:rPr>
        <w:t>1200</w:t>
      </w:r>
      <w:r>
        <w:t>元。</w:t>
      </w:r>
      <w:r>
        <w:rPr>
          <w:rFonts w:ascii="楷体" w:hAnsi="楷体" w:eastAsia="楷体" w:cs="楷体"/>
        </w:rPr>
        <w:t>〔责任领导：明星、朱新梅；责任单位：县民政局、</w:t>
      </w:r>
      <w:r>
        <w:rPr>
          <w:rFonts w:ascii="楷体" w:hAnsi="楷体" w:eastAsia="楷体" w:cs="楷体"/>
          <w:spacing w:val="-146"/>
        </w:rPr>
        <w:t xml:space="preserve"> </w:t>
      </w:r>
      <w:r>
        <w:rPr>
          <w:rFonts w:ascii="楷体" w:hAnsi="楷体" w:eastAsia="楷体" w:cs="楷体"/>
        </w:rPr>
        <w:t>妇联、财政局，各乡（镇）政府〕</w:t>
      </w:r>
    </w:p>
    <w:p>
      <w:pPr>
        <w:pStyle w:val="6"/>
        <w:spacing w:before="51" w:line="307" w:lineRule="auto"/>
        <w:ind w:right="113" w:firstLine="640"/>
        <w:jc w:val="left"/>
        <w:rPr>
          <w:rFonts w:ascii="楷体" w:hAnsi="楷体" w:eastAsia="楷体" w:cs="楷体"/>
        </w:rPr>
      </w:pPr>
      <w:r>
        <w:rPr>
          <w:rFonts w:ascii="Times New Roman" w:hAnsi="Times New Roman" w:eastAsia="Times New Roman" w:cs="Times New Roman"/>
          <w:spacing w:val="-9"/>
          <w:w w:val="95"/>
        </w:rPr>
        <w:t>40</w:t>
      </w:r>
      <w:r>
        <w:rPr>
          <w:spacing w:val="-9"/>
          <w:w w:val="95"/>
        </w:rPr>
        <w:t>．推进养老服务体系建设发展。县财政统筹安排补贴资金，</w:t>
      </w:r>
      <w:r>
        <w:rPr>
          <w:w w:val="99"/>
        </w:rPr>
        <w:t xml:space="preserve"> </w:t>
      </w:r>
      <w:r>
        <w:rPr>
          <w:spacing w:val="-4"/>
        </w:rPr>
        <w:t>实施经济困难的高龄、失能老年人补贴制度。对符合规定的养老</w:t>
      </w:r>
      <w:r>
        <w:rPr>
          <w:w w:val="99"/>
        </w:rPr>
        <w:t xml:space="preserve"> </w:t>
      </w:r>
      <w:r>
        <w:rPr>
          <w:spacing w:val="-3"/>
        </w:rPr>
        <w:t>服务体系建设项目等按照上级政策给予奖补。扎实落实农村敬老</w:t>
      </w:r>
      <w:r>
        <w:rPr>
          <w:w w:val="99"/>
        </w:rPr>
        <w:t xml:space="preserve"> </w:t>
      </w:r>
      <w:r>
        <w:rPr>
          <w:spacing w:val="-4"/>
        </w:rPr>
        <w:t>院标准化建设三年行动计划。</w:t>
      </w:r>
      <w:r>
        <w:rPr>
          <w:rFonts w:ascii="楷体" w:hAnsi="楷体" w:eastAsia="楷体" w:cs="楷体"/>
          <w:spacing w:val="-4"/>
        </w:rPr>
        <w:t>〔责任领导：明星、朱新梅；责任</w:t>
      </w:r>
      <w:r>
        <w:rPr>
          <w:rFonts w:ascii="楷体" w:hAnsi="楷体" w:eastAsia="楷体" w:cs="楷体"/>
          <w:w w:val="99"/>
        </w:rPr>
        <w:t xml:space="preserve"> </w:t>
      </w:r>
      <w:r>
        <w:rPr>
          <w:rFonts w:ascii="楷体" w:hAnsi="楷体" w:eastAsia="楷体" w:cs="楷体"/>
          <w:spacing w:val="-9"/>
        </w:rPr>
        <w:t>单位：县民政局、发改委、财政局、城市社区管委会，各乡（镇）</w:t>
      </w:r>
      <w:r>
        <w:rPr>
          <w:rFonts w:ascii="楷体" w:hAnsi="楷体" w:eastAsia="楷体" w:cs="楷体"/>
          <w:w w:val="99"/>
        </w:rPr>
        <w:t xml:space="preserve"> </w:t>
      </w:r>
      <w:r>
        <w:rPr>
          <w:rFonts w:ascii="楷体" w:hAnsi="楷体" w:eastAsia="楷体" w:cs="楷体"/>
        </w:rPr>
        <w:t>政府〕</w:t>
      </w:r>
    </w:p>
    <w:p>
      <w:pPr>
        <w:pStyle w:val="6"/>
        <w:spacing w:before="31" w:line="292" w:lineRule="auto"/>
        <w:ind w:right="113" w:firstLine="640"/>
        <w:jc w:val="left"/>
      </w:pPr>
      <w:r>
        <w:rPr>
          <w:rFonts w:ascii="Times New Roman" w:hAnsi="Times New Roman" w:eastAsia="Times New Roman" w:cs="Times New Roman"/>
          <w:spacing w:val="-1"/>
          <w:w w:val="95"/>
        </w:rPr>
        <w:t>41</w:t>
      </w:r>
      <w:r>
        <w:rPr>
          <w:spacing w:val="-1"/>
          <w:w w:val="95"/>
        </w:rPr>
        <w:t>．推进惠民绿色文明殡葬改革工作。规范安葬设施管理，</w:t>
      </w:r>
      <w:r>
        <w:rPr>
          <w:w w:val="99"/>
        </w:rPr>
        <w:t xml:space="preserve"> </w:t>
      </w:r>
      <w:r>
        <w:rPr>
          <w:spacing w:val="-4"/>
        </w:rPr>
        <w:t>重点完善殡仪馆、骨灰堂、城乡公益性墓地等基本殡葬公共服务</w:t>
      </w:r>
    </w:p>
    <w:p>
      <w:pPr>
        <w:spacing w:after="0" w:line="292" w:lineRule="auto"/>
        <w:jc w:val="left"/>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9" w:lineRule="auto"/>
        <w:ind w:right="113"/>
        <w:jc w:val="left"/>
        <w:rPr>
          <w:rFonts w:ascii="楷体" w:hAnsi="楷体" w:eastAsia="楷体" w:cs="楷体"/>
        </w:rPr>
      </w:pPr>
      <w:r>
        <w:rPr>
          <w:spacing w:val="-4"/>
        </w:rPr>
        <w:t>设施，全面落实五项基本殡葬服务免费制度，破除丧葬陋习，弘</w:t>
      </w:r>
      <w:r>
        <w:rPr>
          <w:w w:val="99"/>
        </w:rPr>
        <w:t xml:space="preserve"> </w:t>
      </w:r>
      <w:r>
        <w:rPr>
          <w:spacing w:val="-9"/>
          <w:w w:val="95"/>
        </w:rPr>
        <w:t>扬文明新风。</w:t>
      </w:r>
      <w:r>
        <w:rPr>
          <w:rFonts w:ascii="楷体" w:hAnsi="楷体" w:eastAsia="楷体" w:cs="楷体"/>
          <w:spacing w:val="-9"/>
          <w:w w:val="95"/>
        </w:rPr>
        <w:t>〔责任领导：明星、朱新梅；责任单位：县民政局、</w:t>
      </w:r>
      <w:r>
        <w:rPr>
          <w:rFonts w:ascii="楷体" w:hAnsi="楷体" w:eastAsia="楷体" w:cs="楷体"/>
          <w:spacing w:val="11"/>
          <w:w w:val="95"/>
        </w:rPr>
        <w:t xml:space="preserve"> </w:t>
      </w:r>
      <w:r>
        <w:rPr>
          <w:rFonts w:ascii="楷体" w:hAnsi="楷体" w:eastAsia="楷体" w:cs="楷体"/>
        </w:rPr>
        <w:t>文明办、住建局、自然资源局、林业局、财政局、市场监管局、</w:t>
      </w:r>
      <w:r>
        <w:rPr>
          <w:rFonts w:ascii="楷体" w:hAnsi="楷体" w:eastAsia="楷体" w:cs="楷体"/>
          <w:spacing w:val="-145"/>
        </w:rPr>
        <w:t xml:space="preserve"> </w:t>
      </w:r>
      <w:r>
        <w:rPr>
          <w:rFonts w:ascii="楷体" w:hAnsi="楷体" w:eastAsia="楷体" w:cs="楷体"/>
        </w:rPr>
        <w:t>城投公司、城市社区管委会，各乡（镇）政府〕</w:t>
      </w:r>
    </w:p>
    <w:p>
      <w:pPr>
        <w:pStyle w:val="6"/>
        <w:spacing w:before="28" w:line="240" w:lineRule="auto"/>
        <w:ind w:left="751" w:right="113"/>
        <w:jc w:val="left"/>
      </w:pPr>
      <w:r>
        <w:rPr>
          <w:rFonts w:ascii="Times New Roman" w:hAnsi="Times New Roman" w:eastAsia="Times New Roman" w:cs="Times New Roman"/>
          <w:spacing w:val="-4"/>
        </w:rPr>
        <w:t>42</w:t>
      </w:r>
      <w:r>
        <w:rPr>
          <w:spacing w:val="-4"/>
        </w:rPr>
        <w:t>．落实计划生育奖励和特殊家庭特别扶助政策。对男性满</w:t>
      </w:r>
    </w:p>
    <w:p>
      <w:pPr>
        <w:pStyle w:val="6"/>
        <w:spacing w:before="97" w:line="304" w:lineRule="auto"/>
        <w:ind w:right="274"/>
        <w:jc w:val="both"/>
        <w:rPr>
          <w:rFonts w:ascii="楷体" w:hAnsi="楷体" w:eastAsia="楷体" w:cs="楷体"/>
        </w:rPr>
      </w:pPr>
      <w:r>
        <w:rPr>
          <w:rFonts w:ascii="Times New Roman" w:hAnsi="Times New Roman" w:eastAsia="Times New Roman" w:cs="Times New Roman"/>
          <w:spacing w:val="-3"/>
          <w:w w:val="95"/>
        </w:rPr>
        <w:t>60</w:t>
      </w:r>
      <w:r>
        <w:rPr>
          <w:spacing w:val="-3"/>
          <w:w w:val="95"/>
        </w:rPr>
        <w:t>周岁、女性满</w:t>
      </w:r>
      <w:r>
        <w:rPr>
          <w:rFonts w:ascii="Times New Roman" w:hAnsi="Times New Roman" w:eastAsia="Times New Roman" w:cs="Times New Roman"/>
          <w:spacing w:val="-3"/>
          <w:w w:val="95"/>
        </w:rPr>
        <w:t>55</w:t>
      </w:r>
      <w:r>
        <w:rPr>
          <w:spacing w:val="-3"/>
          <w:w w:val="95"/>
        </w:rPr>
        <w:t>周岁的城镇居民独生子女父母，以及农村符合</w:t>
      </w:r>
      <w:r>
        <w:rPr>
          <w:spacing w:val="120"/>
          <w:w w:val="95"/>
        </w:rPr>
        <w:t xml:space="preserve"> </w:t>
      </w:r>
      <w:r>
        <w:rPr>
          <w:spacing w:val="-4"/>
        </w:rPr>
        <w:t>条件的计划生育家庭按规定发放奖励金。继续开展计划生育特殊</w:t>
      </w:r>
      <w:r>
        <w:rPr>
          <w:w w:val="99"/>
        </w:rPr>
        <w:t xml:space="preserve"> </w:t>
      </w:r>
      <w:r>
        <w:rPr>
          <w:spacing w:val="-4"/>
        </w:rPr>
        <w:t>家庭住院护理补贴保险工作，落实计划生育特殊家庭中特扶对象</w:t>
      </w:r>
      <w:r>
        <w:rPr>
          <w:w w:val="99"/>
        </w:rPr>
        <w:t xml:space="preserve"> </w:t>
      </w:r>
      <w:r>
        <w:rPr>
          <w:spacing w:val="-4"/>
        </w:rPr>
        <w:t>的特别扶助制度。</w:t>
      </w:r>
      <w:r>
        <w:rPr>
          <w:rFonts w:ascii="楷体" w:hAnsi="楷体" w:eastAsia="楷体" w:cs="楷体"/>
          <w:spacing w:val="-4"/>
        </w:rPr>
        <w:t>〔责任领导：胡烈；责任单位：县卫健委、财</w:t>
      </w:r>
      <w:r>
        <w:rPr>
          <w:rFonts w:ascii="楷体" w:hAnsi="楷体" w:eastAsia="楷体" w:cs="楷体"/>
          <w:w w:val="99"/>
        </w:rPr>
        <w:t xml:space="preserve"> </w:t>
      </w:r>
      <w:r>
        <w:rPr>
          <w:rFonts w:ascii="楷体" w:hAnsi="楷体" w:eastAsia="楷体" w:cs="楷体"/>
        </w:rPr>
        <w:t>政局，各乡（镇）政府〕</w:t>
      </w:r>
    </w:p>
    <w:p>
      <w:pPr>
        <w:pStyle w:val="6"/>
        <w:spacing w:before="35" w:line="240" w:lineRule="auto"/>
        <w:ind w:left="751" w:right="113"/>
        <w:jc w:val="left"/>
        <w:rPr>
          <w:rFonts w:ascii="黑体" w:hAnsi="黑体" w:eastAsia="黑体" w:cs="黑体"/>
        </w:rPr>
      </w:pPr>
      <w:r>
        <w:rPr>
          <w:rFonts w:ascii="黑体" w:hAnsi="黑体" w:eastAsia="黑体" w:cs="黑体"/>
        </w:rPr>
        <w:t>七、医疗保障</w:t>
      </w:r>
    </w:p>
    <w:p>
      <w:pPr>
        <w:pStyle w:val="6"/>
        <w:spacing w:before="121" w:line="304" w:lineRule="auto"/>
        <w:ind w:right="274" w:firstLine="640"/>
        <w:jc w:val="both"/>
        <w:rPr>
          <w:rFonts w:ascii="楷体" w:hAnsi="楷体" w:eastAsia="楷体" w:cs="楷体"/>
        </w:rPr>
      </w:pPr>
      <w:r>
        <w:rPr>
          <w:rFonts w:ascii="Times New Roman" w:hAnsi="Times New Roman" w:eastAsia="Times New Roman" w:cs="Times New Roman"/>
          <w:spacing w:val="-4"/>
        </w:rPr>
        <w:t>43</w:t>
      </w:r>
      <w:r>
        <w:rPr>
          <w:spacing w:val="-4"/>
        </w:rPr>
        <w:t>．完善重大疫情医疗救治费用保障机制。在突发疫情等紧</w:t>
      </w:r>
      <w:r>
        <w:rPr>
          <w:w w:val="99"/>
        </w:rPr>
        <w:t xml:space="preserve"> </w:t>
      </w:r>
      <w:r>
        <w:rPr>
          <w:spacing w:val="-4"/>
        </w:rPr>
        <w:t>急情况时，确保医疗机构先救治、后收费。健全重大疫情医疗救</w:t>
      </w:r>
      <w:r>
        <w:rPr>
          <w:w w:val="99"/>
        </w:rPr>
        <w:t xml:space="preserve"> </w:t>
      </w:r>
      <w:r>
        <w:rPr>
          <w:spacing w:val="-4"/>
        </w:rPr>
        <w:t>治医保支付政策，确保患者不因费用问题影响救治。对重点特殊</w:t>
      </w:r>
      <w:r>
        <w:rPr>
          <w:w w:val="99"/>
        </w:rPr>
        <w:t xml:space="preserve"> </w:t>
      </w:r>
      <w:r>
        <w:rPr>
          <w:spacing w:val="-4"/>
        </w:rPr>
        <w:t>人群新冠肺炎核酸检测费用予以补助。</w:t>
      </w:r>
      <w:r>
        <w:rPr>
          <w:rFonts w:ascii="楷体" w:hAnsi="楷体" w:eastAsia="楷体" w:cs="楷体"/>
          <w:spacing w:val="-4"/>
        </w:rPr>
        <w:t>〔责任领导：曾宪柏；责</w:t>
      </w:r>
      <w:r>
        <w:rPr>
          <w:rFonts w:ascii="楷体" w:hAnsi="楷体" w:eastAsia="楷体" w:cs="楷体"/>
          <w:w w:val="99"/>
        </w:rPr>
        <w:t xml:space="preserve"> </w:t>
      </w:r>
      <w:r>
        <w:rPr>
          <w:rFonts w:ascii="楷体" w:hAnsi="楷体" w:eastAsia="楷体" w:cs="楷体"/>
        </w:rPr>
        <w:t>任单位：县医保局、县卫健委、财政局〕</w:t>
      </w:r>
    </w:p>
    <w:p>
      <w:pPr>
        <w:pStyle w:val="6"/>
        <w:spacing w:before="35" w:line="292" w:lineRule="auto"/>
        <w:ind w:right="274" w:firstLine="640"/>
        <w:jc w:val="both"/>
        <w:rPr>
          <w:rFonts w:ascii="楷体" w:hAnsi="楷体" w:eastAsia="楷体" w:cs="楷体"/>
        </w:rPr>
      </w:pPr>
      <w:r>
        <w:rPr>
          <w:rFonts w:ascii="Times New Roman" w:hAnsi="Times New Roman" w:eastAsia="Times New Roman" w:cs="Times New Roman"/>
          <w:spacing w:val="-4"/>
        </w:rPr>
        <w:t>44</w:t>
      </w:r>
      <w:r>
        <w:rPr>
          <w:spacing w:val="-4"/>
        </w:rPr>
        <w:t>．提高城乡的居民基本医疗保险补助标准。将财政补助标</w:t>
      </w:r>
      <w:r>
        <w:rPr>
          <w:w w:val="99"/>
        </w:rPr>
        <w:t xml:space="preserve"> </w:t>
      </w:r>
      <w:r>
        <w:rPr>
          <w:spacing w:val="2"/>
          <w:w w:val="95"/>
        </w:rPr>
        <w:t>准提高</w:t>
      </w:r>
      <w:r>
        <w:rPr>
          <w:rFonts w:ascii="Times New Roman" w:hAnsi="Times New Roman" w:eastAsia="Times New Roman" w:cs="Times New Roman"/>
          <w:spacing w:val="2"/>
          <w:w w:val="95"/>
        </w:rPr>
        <w:t>30</w:t>
      </w:r>
      <w:r>
        <w:rPr>
          <w:spacing w:val="2"/>
          <w:w w:val="95"/>
        </w:rPr>
        <w:t>元，达到每人每年</w:t>
      </w:r>
      <w:r>
        <w:rPr>
          <w:rFonts w:ascii="Times New Roman" w:hAnsi="Times New Roman" w:eastAsia="Times New Roman" w:cs="Times New Roman"/>
          <w:spacing w:val="2"/>
          <w:w w:val="95"/>
        </w:rPr>
        <w:t>580</w:t>
      </w:r>
      <w:r>
        <w:rPr>
          <w:spacing w:val="2"/>
          <w:w w:val="95"/>
        </w:rPr>
        <w:t>元；个人缴费标准提高</w:t>
      </w:r>
      <w:r>
        <w:rPr>
          <w:rFonts w:ascii="Times New Roman" w:hAnsi="Times New Roman" w:eastAsia="Times New Roman" w:cs="Times New Roman"/>
          <w:spacing w:val="2"/>
          <w:w w:val="95"/>
        </w:rPr>
        <w:t>30</w:t>
      </w:r>
      <w:r>
        <w:rPr>
          <w:spacing w:val="2"/>
          <w:w w:val="95"/>
        </w:rPr>
        <w:t>元，达</w:t>
      </w:r>
      <w:r>
        <w:rPr>
          <w:spacing w:val="118"/>
          <w:w w:val="95"/>
        </w:rPr>
        <w:t xml:space="preserve"> </w:t>
      </w:r>
      <w:r>
        <w:rPr>
          <w:spacing w:val="2"/>
          <w:w w:val="95"/>
        </w:rPr>
        <w:t>到每人每年</w:t>
      </w:r>
      <w:r>
        <w:rPr>
          <w:rFonts w:ascii="Times New Roman" w:hAnsi="Times New Roman" w:eastAsia="Times New Roman" w:cs="Times New Roman"/>
          <w:spacing w:val="2"/>
          <w:w w:val="95"/>
        </w:rPr>
        <w:t>310</w:t>
      </w:r>
      <w:r>
        <w:rPr>
          <w:spacing w:val="2"/>
          <w:w w:val="95"/>
        </w:rPr>
        <w:t>元。进一步巩固城乡居民基本医疗保险覆盖面，</w:t>
      </w:r>
      <w:r>
        <w:rPr>
          <w:spacing w:val="119"/>
          <w:w w:val="95"/>
        </w:rPr>
        <w:t xml:space="preserve"> </w:t>
      </w:r>
      <w:r>
        <w:rPr>
          <w:spacing w:val="-4"/>
        </w:rPr>
        <w:t>参保人数达到</w:t>
      </w:r>
      <w:r>
        <w:rPr>
          <w:rFonts w:ascii="Times New Roman" w:hAnsi="Times New Roman" w:eastAsia="Times New Roman" w:cs="Times New Roman"/>
          <w:spacing w:val="-4"/>
        </w:rPr>
        <w:t>684695</w:t>
      </w:r>
      <w:r>
        <w:rPr>
          <w:spacing w:val="-4"/>
        </w:rPr>
        <w:t>人。</w:t>
      </w:r>
      <w:r>
        <w:rPr>
          <w:rFonts w:ascii="楷体" w:hAnsi="楷体" w:eastAsia="楷体" w:cs="楷体"/>
          <w:spacing w:val="-4"/>
        </w:rPr>
        <w:t>〔责任领导：曾宪柏；责任单位：县医</w:t>
      </w:r>
      <w:r>
        <w:rPr>
          <w:rFonts w:ascii="楷体" w:hAnsi="楷体" w:eastAsia="楷体" w:cs="楷体"/>
          <w:spacing w:val="-155"/>
        </w:rPr>
        <w:t xml:space="preserve"> </w:t>
      </w:r>
      <w:r>
        <w:rPr>
          <w:rFonts w:ascii="楷体" w:hAnsi="楷体" w:eastAsia="楷体" w:cs="楷体"/>
        </w:rPr>
        <w:t>保局、财政局、税务局〕</w:t>
      </w:r>
    </w:p>
    <w:p>
      <w:pPr>
        <w:pStyle w:val="6"/>
        <w:spacing w:before="51" w:line="292" w:lineRule="auto"/>
        <w:ind w:right="267" w:firstLine="640"/>
        <w:jc w:val="both"/>
      </w:pPr>
      <w:r>
        <w:rPr>
          <w:rFonts w:ascii="Times New Roman" w:hAnsi="Times New Roman" w:eastAsia="Times New Roman" w:cs="Times New Roman"/>
          <w:spacing w:val="-4"/>
        </w:rPr>
        <w:t>45</w:t>
      </w:r>
      <w:r>
        <w:rPr>
          <w:spacing w:val="-4"/>
        </w:rPr>
        <w:t>．资助困难企业职工参加城镇职工医疗保险。继续做好财</w:t>
      </w:r>
      <w:r>
        <w:rPr>
          <w:w w:val="99"/>
        </w:rPr>
        <w:t xml:space="preserve"> </w:t>
      </w:r>
      <w:r>
        <w:rPr>
          <w:spacing w:val="8"/>
        </w:rPr>
        <w:t>政资助关闭破产改制及困难企业职工参加职工基本医疗保险工</w:t>
      </w:r>
    </w:p>
    <w:p>
      <w:pPr>
        <w:spacing w:after="0" w:line="292" w:lineRule="auto"/>
        <w:jc w:val="both"/>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309" w:lineRule="auto"/>
        <w:ind w:right="113"/>
        <w:jc w:val="left"/>
        <w:rPr>
          <w:rFonts w:ascii="楷体" w:hAnsi="楷体" w:eastAsia="楷体" w:cs="楷体"/>
        </w:rPr>
      </w:pPr>
      <w:r>
        <w:rPr>
          <w:spacing w:val="-4"/>
        </w:rPr>
        <w:t>作。</w:t>
      </w:r>
      <w:r>
        <w:rPr>
          <w:rFonts w:ascii="楷体" w:hAnsi="楷体" w:eastAsia="楷体" w:cs="楷体"/>
          <w:spacing w:val="-4"/>
        </w:rPr>
        <w:t>〔责任领导：曾宪柏；责任单位：县医保局、工信局、财政</w:t>
      </w:r>
      <w:r>
        <w:rPr>
          <w:rFonts w:ascii="楷体" w:hAnsi="楷体" w:eastAsia="楷体" w:cs="楷体"/>
          <w:w w:val="99"/>
        </w:rPr>
        <w:t xml:space="preserve"> </w:t>
      </w:r>
      <w:r>
        <w:rPr>
          <w:rFonts w:ascii="楷体" w:hAnsi="楷体" w:eastAsia="楷体" w:cs="楷体"/>
        </w:rPr>
        <w:t>局〕</w:t>
      </w:r>
    </w:p>
    <w:p>
      <w:pPr>
        <w:pStyle w:val="6"/>
        <w:spacing w:before="28" w:line="297" w:lineRule="auto"/>
        <w:ind w:right="113" w:firstLine="640"/>
        <w:jc w:val="left"/>
        <w:rPr>
          <w:rFonts w:ascii="楷体" w:hAnsi="楷体" w:eastAsia="楷体" w:cs="楷体"/>
        </w:rPr>
      </w:pPr>
      <w:r>
        <w:rPr>
          <w:rFonts w:ascii="Times New Roman" w:hAnsi="Times New Roman" w:eastAsia="Times New Roman" w:cs="Times New Roman"/>
          <w:spacing w:val="-4"/>
        </w:rPr>
        <w:t>46</w:t>
      </w:r>
      <w:r>
        <w:rPr>
          <w:spacing w:val="-4"/>
        </w:rPr>
        <w:t>．推进基本公共卫生服务均等化。继续实施建立居民健康</w:t>
      </w:r>
      <w:r>
        <w:rPr>
          <w:w w:val="99"/>
        </w:rPr>
        <w:t xml:space="preserve"> </w:t>
      </w:r>
      <w:r>
        <w:rPr>
          <w:spacing w:val="-4"/>
        </w:rPr>
        <w:t>档案管理、健康教育、预防接种、妇幼卫生、医养结合、卫生应</w:t>
      </w:r>
      <w:r>
        <w:rPr>
          <w:w w:val="99"/>
        </w:rPr>
        <w:t xml:space="preserve"> </w:t>
      </w:r>
      <w:r>
        <w:rPr>
          <w:spacing w:val="2"/>
        </w:rPr>
        <w:t>急等基本公共卫生项目，财政补助标准提高</w:t>
      </w:r>
      <w:r>
        <w:rPr>
          <w:rFonts w:ascii="Times New Roman" w:hAnsi="Times New Roman" w:eastAsia="Times New Roman" w:cs="Times New Roman"/>
          <w:spacing w:val="2"/>
        </w:rPr>
        <w:t>5</w:t>
      </w:r>
      <w:r>
        <w:rPr>
          <w:spacing w:val="2"/>
        </w:rPr>
        <w:t>元，达到每人每年</w:t>
      </w:r>
      <w:r>
        <w:rPr>
          <w:w w:val="99"/>
        </w:rPr>
        <w:t xml:space="preserve"> </w:t>
      </w:r>
      <w:r>
        <w:rPr>
          <w:rFonts w:ascii="Times New Roman" w:hAnsi="Times New Roman" w:eastAsia="Times New Roman" w:cs="Times New Roman"/>
        </w:rPr>
        <w:t>79</w:t>
      </w:r>
      <w:r>
        <w:t>元，为城乡居民提供免费的基本公共卫生服务。</w:t>
      </w:r>
      <w:r>
        <w:rPr>
          <w:rFonts w:ascii="楷体" w:hAnsi="楷体" w:eastAsia="楷体" w:cs="楷体"/>
        </w:rPr>
        <w:t>〔责任领导：</w:t>
      </w:r>
      <w:r>
        <w:rPr>
          <w:rFonts w:ascii="楷体" w:hAnsi="楷体" w:eastAsia="楷体" w:cs="楷体"/>
          <w:spacing w:val="-144"/>
        </w:rPr>
        <w:t xml:space="preserve"> </w:t>
      </w:r>
      <w:r>
        <w:rPr>
          <w:rFonts w:ascii="楷体" w:hAnsi="楷体" w:eastAsia="楷体" w:cs="楷体"/>
        </w:rPr>
        <w:t>胡烈，责任单位：县卫健委、财政局〕</w:t>
      </w:r>
    </w:p>
    <w:p>
      <w:pPr>
        <w:pStyle w:val="6"/>
        <w:spacing w:before="44" w:line="307" w:lineRule="auto"/>
        <w:ind w:right="113" w:firstLine="640"/>
        <w:jc w:val="left"/>
        <w:rPr>
          <w:rFonts w:ascii="楷体" w:hAnsi="楷体" w:eastAsia="楷体" w:cs="楷体"/>
        </w:rPr>
      </w:pPr>
      <w:r>
        <w:rPr>
          <w:rFonts w:ascii="Times New Roman" w:hAnsi="Times New Roman" w:eastAsia="Times New Roman" w:cs="Times New Roman"/>
          <w:spacing w:val="-4"/>
        </w:rPr>
        <w:t>47</w:t>
      </w:r>
      <w:r>
        <w:rPr>
          <w:spacing w:val="-4"/>
        </w:rPr>
        <w:t>．实施卫生重点项目建设。加快推进人民医院住院综合大</w:t>
      </w:r>
      <w:r>
        <w:rPr>
          <w:w w:val="99"/>
        </w:rPr>
        <w:t xml:space="preserve"> </w:t>
      </w:r>
      <w:r>
        <w:rPr>
          <w:spacing w:val="-4"/>
        </w:rPr>
        <w:t>楼、第二、第三人民医院及中医院城南分院建设，进一步完善城</w:t>
      </w:r>
      <w:r>
        <w:rPr>
          <w:w w:val="99"/>
        </w:rPr>
        <w:t xml:space="preserve"> </w:t>
      </w:r>
      <w:r>
        <w:rPr>
          <w:spacing w:val="-4"/>
        </w:rPr>
        <w:t>区医疗布局，打造赣州市医疗卫生次中心。启动实施乡镇卫生院</w:t>
      </w:r>
      <w:r>
        <w:rPr>
          <w:w w:val="99"/>
        </w:rPr>
        <w:t xml:space="preserve"> </w:t>
      </w:r>
      <w:r>
        <w:rPr>
          <w:spacing w:val="-15"/>
        </w:rPr>
        <w:t>医疗废水治理项目，进一步规范基层医疗卫生机构污水处理。</w:t>
      </w:r>
      <w:r>
        <w:rPr>
          <w:rFonts w:ascii="楷体" w:hAnsi="楷体" w:eastAsia="楷体" w:cs="楷体"/>
          <w:spacing w:val="-15"/>
        </w:rPr>
        <w:t>〔责</w:t>
      </w:r>
      <w:r>
        <w:rPr>
          <w:rFonts w:ascii="楷体" w:hAnsi="楷体" w:eastAsia="楷体" w:cs="楷体"/>
          <w:w w:val="99"/>
        </w:rPr>
        <w:t xml:space="preserve"> </w:t>
      </w:r>
      <w:r>
        <w:rPr>
          <w:rFonts w:ascii="楷体" w:hAnsi="楷体" w:eastAsia="楷体" w:cs="楷体"/>
          <w:spacing w:val="-9"/>
          <w:w w:val="95"/>
        </w:rPr>
        <w:t>任领导：胡烈；责任单位：县卫健委、财政局、信丰生态环境局、</w:t>
      </w:r>
      <w:r>
        <w:rPr>
          <w:rFonts w:ascii="楷体" w:hAnsi="楷体" w:eastAsia="楷体" w:cs="楷体"/>
          <w:spacing w:val="9"/>
          <w:w w:val="95"/>
        </w:rPr>
        <w:t xml:space="preserve"> </w:t>
      </w:r>
      <w:r>
        <w:rPr>
          <w:rFonts w:ascii="楷体" w:hAnsi="楷体" w:eastAsia="楷体" w:cs="楷体"/>
        </w:rPr>
        <w:t>发投公司、旅投公司，有关乡（镇）政府〕</w:t>
      </w:r>
    </w:p>
    <w:p>
      <w:pPr>
        <w:pStyle w:val="6"/>
        <w:spacing w:before="31" w:line="307" w:lineRule="auto"/>
        <w:ind w:right="274" w:firstLine="640"/>
        <w:jc w:val="both"/>
      </w:pPr>
      <w:r>
        <w:rPr>
          <w:rFonts w:ascii="Times New Roman" w:hAnsi="Times New Roman" w:eastAsia="Times New Roman" w:cs="Times New Roman"/>
          <w:spacing w:val="-4"/>
        </w:rPr>
        <w:t>48</w:t>
      </w:r>
      <w:r>
        <w:rPr>
          <w:spacing w:val="-4"/>
        </w:rPr>
        <w:t>．深入开展重大疾病救治工作。将全县所有符合救治条件</w:t>
      </w:r>
      <w:r>
        <w:rPr>
          <w:w w:val="99"/>
        </w:rPr>
        <w:t xml:space="preserve"> </w:t>
      </w:r>
      <w:r>
        <w:rPr>
          <w:spacing w:val="-4"/>
        </w:rPr>
        <w:t>的白内障、唇腭裂、儿童白血病、儿童先天性心脏病、重性精神</w:t>
      </w:r>
      <w:r>
        <w:rPr>
          <w:w w:val="99"/>
        </w:rPr>
        <w:t xml:space="preserve"> </w:t>
      </w:r>
      <w:r>
        <w:rPr>
          <w:spacing w:val="-4"/>
        </w:rPr>
        <w:t>病患者纳入常态化管理，实施免费救治；对需维持血液透析的尿</w:t>
      </w:r>
      <w:r>
        <w:rPr>
          <w:w w:val="99"/>
        </w:rPr>
        <w:t xml:space="preserve"> </w:t>
      </w:r>
      <w:r>
        <w:rPr>
          <w:spacing w:val="-4"/>
        </w:rPr>
        <w:t>毒症（终末期肾病）困难患者实施血液透析免费救治；对符合条</w:t>
      </w:r>
      <w:r>
        <w:rPr>
          <w:w w:val="99"/>
        </w:rPr>
        <w:t xml:space="preserve"> </w:t>
      </w:r>
      <w:r>
        <w:rPr>
          <w:spacing w:val="-4"/>
        </w:rPr>
        <w:t>件的食道癌、胃癌、直肠癌、结肠癌、肺癌、肝癌、尘肺病、耐</w:t>
      </w:r>
      <w:r>
        <w:rPr>
          <w:w w:val="99"/>
        </w:rPr>
        <w:t xml:space="preserve"> </w:t>
      </w:r>
      <w:r>
        <w:rPr>
          <w:spacing w:val="-4"/>
        </w:rPr>
        <w:t>多药结核病、慢性粒细胞白血病、急性心肌梗塞、脑卒中、血友</w:t>
      </w:r>
      <w:r>
        <w:rPr>
          <w:w w:val="99"/>
        </w:rPr>
        <w:t xml:space="preserve"> </w:t>
      </w:r>
      <w:r>
        <w:rPr>
          <w:spacing w:val="-4"/>
        </w:rPr>
        <w:t>病、Ⅰ型糖尿病、甲亢、儿童苯丙酮尿症、尿道下裂、地中海贫</w:t>
      </w:r>
      <w:r>
        <w:rPr>
          <w:w w:val="99"/>
        </w:rPr>
        <w:t xml:space="preserve"> </w:t>
      </w:r>
      <w:r>
        <w:rPr>
          <w:spacing w:val="-4"/>
        </w:rPr>
        <w:t>血、神经母细胞瘤、儿童淋巴瘤、骨肉瘤等重大疾病的城乡困难</w:t>
      </w:r>
      <w:r>
        <w:rPr>
          <w:w w:val="99"/>
        </w:rPr>
        <w:t xml:space="preserve"> </w:t>
      </w:r>
      <w:r>
        <w:rPr>
          <w:spacing w:val="8"/>
        </w:rPr>
        <w:t>患者进行专项救治；为全县城镇困难家庭和农村适龄妇女实施</w:t>
      </w:r>
      <w:r>
        <w:rPr>
          <w:w w:val="99"/>
        </w:rPr>
        <w:t xml:space="preserve"> </w:t>
      </w:r>
      <w:r>
        <w:rPr>
          <w:rFonts w:ascii="Times New Roman" w:hAnsi="Times New Roman" w:eastAsia="Times New Roman" w:cs="Times New Roman"/>
          <w:spacing w:val="-2"/>
          <w:w w:val="95"/>
        </w:rPr>
        <w:t>“</w:t>
      </w:r>
      <w:r>
        <w:rPr>
          <w:spacing w:val="-2"/>
          <w:w w:val="95"/>
        </w:rPr>
        <w:t>两癌</w:t>
      </w:r>
      <w:r>
        <w:rPr>
          <w:rFonts w:ascii="Times New Roman" w:hAnsi="Times New Roman" w:eastAsia="Times New Roman" w:cs="Times New Roman"/>
          <w:spacing w:val="-2"/>
          <w:w w:val="95"/>
        </w:rPr>
        <w:t>”</w:t>
      </w:r>
      <w:r>
        <w:rPr>
          <w:spacing w:val="-2"/>
          <w:w w:val="95"/>
        </w:rPr>
        <w:t>（宫颈癌、乳腺癌）免费检查，对具备手术适应症的城乡</w:t>
      </w:r>
    </w:p>
    <w:p>
      <w:pPr>
        <w:spacing w:after="0" w:line="307" w:lineRule="auto"/>
        <w:jc w:val="both"/>
        <w:sectPr>
          <w:pgSz w:w="11910" w:h="16840"/>
          <w:pgMar w:top="1580" w:right="124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292" w:lineRule="auto"/>
        <w:ind w:right="274"/>
        <w:jc w:val="both"/>
        <w:rPr>
          <w:rFonts w:ascii="楷体" w:hAnsi="楷体" w:eastAsia="楷体" w:cs="楷体"/>
        </w:rPr>
      </w:pPr>
      <w:r>
        <w:rPr>
          <w:spacing w:val="-2"/>
          <w:w w:val="95"/>
        </w:rPr>
        <w:t>困难家庭妇女</w:t>
      </w:r>
      <w:r>
        <w:rPr>
          <w:rFonts w:ascii="Times New Roman" w:hAnsi="Times New Roman" w:eastAsia="Times New Roman" w:cs="Times New Roman"/>
          <w:spacing w:val="-2"/>
          <w:w w:val="95"/>
        </w:rPr>
        <w:t>“</w:t>
      </w:r>
      <w:r>
        <w:rPr>
          <w:spacing w:val="-2"/>
          <w:w w:val="95"/>
        </w:rPr>
        <w:t>两癌</w:t>
      </w:r>
      <w:r>
        <w:rPr>
          <w:rFonts w:ascii="Times New Roman" w:hAnsi="Times New Roman" w:eastAsia="Times New Roman" w:cs="Times New Roman"/>
          <w:spacing w:val="-2"/>
          <w:w w:val="95"/>
        </w:rPr>
        <w:t>”</w:t>
      </w:r>
      <w:r>
        <w:rPr>
          <w:spacing w:val="-2"/>
          <w:w w:val="95"/>
        </w:rPr>
        <w:t>患者实施免费救治，对符合救助条件的城乡</w:t>
      </w:r>
      <w:r>
        <w:rPr>
          <w:spacing w:val="119"/>
          <w:w w:val="95"/>
        </w:rPr>
        <w:t xml:space="preserve"> </w:t>
      </w:r>
      <w:r>
        <w:rPr>
          <w:spacing w:val="-2"/>
          <w:w w:val="95"/>
        </w:rPr>
        <w:t>困难家庭妇女</w:t>
      </w:r>
      <w:r>
        <w:rPr>
          <w:rFonts w:ascii="Times New Roman" w:hAnsi="Times New Roman" w:eastAsia="Times New Roman" w:cs="Times New Roman"/>
          <w:spacing w:val="-2"/>
          <w:w w:val="95"/>
        </w:rPr>
        <w:t>“</w:t>
      </w:r>
      <w:r>
        <w:rPr>
          <w:spacing w:val="-2"/>
          <w:w w:val="95"/>
        </w:rPr>
        <w:t>两癌</w:t>
      </w:r>
      <w:r>
        <w:rPr>
          <w:rFonts w:ascii="Times New Roman" w:hAnsi="Times New Roman" w:eastAsia="Times New Roman" w:cs="Times New Roman"/>
          <w:spacing w:val="-2"/>
          <w:w w:val="95"/>
        </w:rPr>
        <w:t>”</w:t>
      </w:r>
      <w:r>
        <w:rPr>
          <w:spacing w:val="-2"/>
          <w:w w:val="95"/>
        </w:rPr>
        <w:t>患者进行救助。</w:t>
      </w:r>
      <w:r>
        <w:rPr>
          <w:rFonts w:ascii="楷体" w:hAnsi="楷体" w:eastAsia="楷体" w:cs="楷体"/>
          <w:spacing w:val="-2"/>
          <w:w w:val="95"/>
        </w:rPr>
        <w:t>〔责任领导：胡烈；责任单</w:t>
      </w:r>
      <w:r>
        <w:rPr>
          <w:rFonts w:ascii="楷体" w:hAnsi="楷体" w:eastAsia="楷体" w:cs="楷体"/>
          <w:spacing w:val="119"/>
          <w:w w:val="95"/>
        </w:rPr>
        <w:t xml:space="preserve"> </w:t>
      </w:r>
      <w:r>
        <w:rPr>
          <w:rFonts w:ascii="楷体" w:hAnsi="楷体" w:eastAsia="楷体" w:cs="楷体"/>
        </w:rPr>
        <w:t>位：县卫健委、医保局、残联、妇联、财政局〕</w:t>
      </w:r>
    </w:p>
    <w:p>
      <w:pPr>
        <w:pStyle w:val="6"/>
        <w:spacing w:before="51" w:line="304" w:lineRule="auto"/>
        <w:ind w:right="274" w:firstLine="640"/>
        <w:jc w:val="both"/>
        <w:rPr>
          <w:rFonts w:ascii="楷体" w:hAnsi="楷体" w:eastAsia="楷体" w:cs="楷体"/>
        </w:rPr>
      </w:pPr>
      <w:r>
        <w:rPr>
          <w:rFonts w:ascii="Times New Roman" w:hAnsi="Times New Roman" w:eastAsia="Times New Roman" w:cs="Times New Roman"/>
          <w:spacing w:val="-4"/>
        </w:rPr>
        <w:t>49</w:t>
      </w:r>
      <w:r>
        <w:rPr>
          <w:spacing w:val="-4"/>
        </w:rPr>
        <w:t>．开展免费婚前医学检查和孕前基因检测。推进城乡免费</w:t>
      </w:r>
      <w:r>
        <w:rPr>
          <w:w w:val="99"/>
        </w:rPr>
        <w:t xml:space="preserve"> </w:t>
      </w:r>
      <w:r>
        <w:rPr>
          <w:spacing w:val="-4"/>
        </w:rPr>
        <w:t>婚前医学检查工作。凡夫妻一方具有本市户籍的家庭可免费享受</w:t>
      </w:r>
      <w:r>
        <w:rPr>
          <w:w w:val="99"/>
        </w:rPr>
        <w:t xml:space="preserve"> </w:t>
      </w:r>
      <w:r>
        <w:rPr>
          <w:spacing w:val="-15"/>
        </w:rPr>
        <w:t>新生儿遗传性耳聋基因检测、地中海贫血基因检测筛查服务。</w:t>
      </w:r>
      <w:r>
        <w:rPr>
          <w:rFonts w:ascii="楷体" w:hAnsi="楷体" w:eastAsia="楷体" w:cs="楷体"/>
          <w:spacing w:val="-15"/>
        </w:rPr>
        <w:t>〔责</w:t>
      </w:r>
      <w:r>
        <w:rPr>
          <w:rFonts w:ascii="楷体" w:hAnsi="楷体" w:eastAsia="楷体" w:cs="楷体"/>
          <w:w w:val="99"/>
        </w:rPr>
        <w:t xml:space="preserve"> </w:t>
      </w:r>
      <w:r>
        <w:rPr>
          <w:rFonts w:ascii="楷体" w:hAnsi="楷体" w:eastAsia="楷体" w:cs="楷体"/>
        </w:rPr>
        <w:t>任领导：胡烈；责任单位：县卫健委、医保局、财政局〕</w:t>
      </w:r>
    </w:p>
    <w:p>
      <w:pPr>
        <w:pStyle w:val="6"/>
        <w:spacing w:before="35" w:line="292" w:lineRule="auto"/>
        <w:ind w:right="113" w:firstLine="640"/>
        <w:jc w:val="left"/>
        <w:rPr>
          <w:rFonts w:ascii="楷体" w:hAnsi="楷体" w:eastAsia="楷体" w:cs="楷体"/>
        </w:rPr>
      </w:pPr>
      <w:r>
        <w:rPr>
          <w:rFonts w:ascii="Times New Roman" w:hAnsi="Times New Roman" w:eastAsia="Times New Roman" w:cs="Times New Roman"/>
          <w:spacing w:val="-4"/>
        </w:rPr>
        <w:t>50</w:t>
      </w:r>
      <w:r>
        <w:rPr>
          <w:spacing w:val="-4"/>
        </w:rPr>
        <w:t>．开展红十字应急救护培训。培训应急救护员</w:t>
      </w:r>
      <w:r>
        <w:rPr>
          <w:rFonts w:ascii="Times New Roman" w:hAnsi="Times New Roman" w:eastAsia="Times New Roman" w:cs="Times New Roman"/>
          <w:spacing w:val="-4"/>
        </w:rPr>
        <w:t>1200</w:t>
      </w:r>
      <w:r>
        <w:rPr>
          <w:spacing w:val="-4"/>
        </w:rPr>
        <w:t>人，普</w:t>
      </w:r>
      <w:r>
        <w:rPr>
          <w:w w:val="99"/>
        </w:rPr>
        <w:t xml:space="preserve"> </w:t>
      </w:r>
      <w:r>
        <w:t>及应急救护知识培训</w:t>
      </w:r>
      <w:r>
        <w:rPr>
          <w:rFonts w:ascii="Times New Roman" w:hAnsi="Times New Roman" w:eastAsia="Times New Roman" w:cs="Times New Roman"/>
        </w:rPr>
        <w:t>8500</w:t>
      </w:r>
      <w:r>
        <w:t>人次。</w:t>
      </w:r>
      <w:r>
        <w:rPr>
          <w:rFonts w:ascii="楷体" w:hAnsi="楷体" w:eastAsia="楷体" w:cs="楷体"/>
        </w:rPr>
        <w:t>〔责任领导：胡烈；责任单位：</w:t>
      </w:r>
      <w:r>
        <w:rPr>
          <w:rFonts w:ascii="楷体" w:hAnsi="楷体" w:eastAsia="楷体" w:cs="楷体"/>
          <w:spacing w:val="-145"/>
        </w:rPr>
        <w:t xml:space="preserve"> </w:t>
      </w:r>
      <w:r>
        <w:rPr>
          <w:rFonts w:ascii="楷体" w:hAnsi="楷体" w:eastAsia="楷体" w:cs="楷体"/>
        </w:rPr>
        <w:t>县红十字会〕</w:t>
      </w:r>
    </w:p>
    <w:p>
      <w:pPr>
        <w:pStyle w:val="6"/>
        <w:spacing w:before="51" w:line="240" w:lineRule="auto"/>
        <w:ind w:left="751" w:right="113"/>
        <w:jc w:val="left"/>
        <w:rPr>
          <w:rFonts w:ascii="黑体" w:hAnsi="黑体" w:eastAsia="黑体" w:cs="黑体"/>
        </w:rPr>
      </w:pPr>
      <w:r>
        <w:rPr>
          <w:rFonts w:ascii="黑体" w:hAnsi="黑体" w:eastAsia="黑体" w:cs="黑体"/>
        </w:rPr>
        <w:t>八、住房保障</w:t>
      </w:r>
    </w:p>
    <w:p>
      <w:pPr>
        <w:pStyle w:val="6"/>
        <w:spacing w:before="121" w:line="292" w:lineRule="auto"/>
        <w:ind w:right="113" w:firstLine="640"/>
        <w:jc w:val="left"/>
      </w:pPr>
      <w:r>
        <w:rPr>
          <w:rFonts w:ascii="Times New Roman" w:hAnsi="Times New Roman" w:eastAsia="Times New Roman" w:cs="Times New Roman"/>
          <w:spacing w:val="-2"/>
        </w:rPr>
        <w:t>51</w:t>
      </w:r>
      <w:r>
        <w:rPr>
          <w:spacing w:val="-2"/>
        </w:rPr>
        <w:t>．推进保障性安居工程建设。实施城市棚户区改造工程，</w:t>
      </w:r>
      <w:r>
        <w:rPr>
          <w:w w:val="99"/>
        </w:rPr>
        <w:t xml:space="preserve"> </w:t>
      </w:r>
      <w:r>
        <w:rPr>
          <w:spacing w:val="-1"/>
          <w:w w:val="95"/>
        </w:rPr>
        <w:t>完成城市棚户区改造</w:t>
      </w:r>
      <w:r>
        <w:rPr>
          <w:rFonts w:ascii="Times New Roman" w:hAnsi="Times New Roman" w:eastAsia="Times New Roman" w:cs="Times New Roman"/>
          <w:spacing w:val="-1"/>
          <w:w w:val="95"/>
        </w:rPr>
        <w:t>4200</w:t>
      </w:r>
      <w:r>
        <w:rPr>
          <w:spacing w:val="-1"/>
          <w:w w:val="95"/>
        </w:rPr>
        <w:t>户。继续实施农村困难群众危房改造。</w:t>
      </w:r>
    </w:p>
    <w:p>
      <w:pPr>
        <w:pStyle w:val="6"/>
        <w:spacing w:before="19" w:line="309" w:lineRule="auto"/>
        <w:ind w:right="277"/>
        <w:jc w:val="both"/>
        <w:rPr>
          <w:rFonts w:ascii="楷体" w:hAnsi="楷体" w:eastAsia="楷体" w:cs="楷体"/>
        </w:rPr>
      </w:pPr>
      <w:r>
        <w:rPr>
          <w:rFonts w:ascii="楷体" w:hAnsi="楷体" w:eastAsia="楷体" w:cs="楷体"/>
          <w:spacing w:val="-4"/>
        </w:rPr>
        <w:t>〔责任领导：刘宏春；责任单位：县住建局、自然资源局、城投</w:t>
      </w:r>
      <w:r>
        <w:rPr>
          <w:rFonts w:ascii="楷体" w:hAnsi="楷体" w:eastAsia="楷体" w:cs="楷体"/>
          <w:w w:val="99"/>
        </w:rPr>
        <w:t xml:space="preserve"> </w:t>
      </w:r>
      <w:r>
        <w:rPr>
          <w:rFonts w:ascii="楷体" w:hAnsi="楷体" w:eastAsia="楷体" w:cs="楷体"/>
        </w:rPr>
        <w:t>公司，嘉定镇政府、西牛镇政府〕</w:t>
      </w:r>
    </w:p>
    <w:p>
      <w:pPr>
        <w:pStyle w:val="6"/>
        <w:spacing w:before="28" w:line="300" w:lineRule="auto"/>
        <w:ind w:right="113" w:firstLine="626"/>
        <w:jc w:val="left"/>
        <w:rPr>
          <w:rFonts w:ascii="楷体" w:hAnsi="楷体" w:eastAsia="楷体" w:cs="楷体"/>
        </w:rPr>
      </w:pPr>
      <w:r>
        <w:rPr>
          <w:rFonts w:ascii="Times New Roman" w:hAnsi="Times New Roman" w:eastAsia="Times New Roman" w:cs="Times New Roman"/>
          <w:spacing w:val="-3"/>
        </w:rPr>
        <w:t>52</w:t>
      </w:r>
      <w:r>
        <w:rPr>
          <w:spacing w:val="-3"/>
        </w:rPr>
        <w:t>．加快公租房建设。扩大保障性租赁住房供给，加快补齐</w:t>
      </w:r>
      <w:r>
        <w:rPr>
          <w:w w:val="99"/>
        </w:rPr>
        <w:t xml:space="preserve"> </w:t>
      </w:r>
      <w:r>
        <w:rPr>
          <w:spacing w:val="-4"/>
        </w:rPr>
        <w:t>租赁住房短板，解决好新市民、青年人特别是从事基本公共服务</w:t>
      </w:r>
      <w:r>
        <w:rPr>
          <w:w w:val="99"/>
        </w:rPr>
        <w:t xml:space="preserve"> </w:t>
      </w:r>
      <w:r>
        <w:rPr>
          <w:spacing w:val="-9"/>
        </w:rPr>
        <w:t>人员等住房困难群体的住房问题，完成公共租赁住房</w:t>
      </w:r>
      <w:r>
        <w:rPr>
          <w:rFonts w:ascii="Times New Roman" w:hAnsi="Times New Roman" w:eastAsia="Times New Roman" w:cs="Times New Roman"/>
          <w:spacing w:val="-9"/>
        </w:rPr>
        <w:t>500</w:t>
      </w:r>
      <w:r>
        <w:rPr>
          <w:spacing w:val="-9"/>
        </w:rPr>
        <w:t>户。</w:t>
      </w:r>
      <w:r>
        <w:rPr>
          <w:rFonts w:ascii="楷体" w:hAnsi="楷体" w:eastAsia="楷体" w:cs="楷体"/>
          <w:spacing w:val="-9"/>
        </w:rPr>
        <w:t>〔责</w:t>
      </w:r>
      <w:r>
        <w:rPr>
          <w:rFonts w:ascii="楷体" w:hAnsi="楷体" w:eastAsia="楷体" w:cs="楷体"/>
          <w:w w:val="99"/>
        </w:rPr>
        <w:t xml:space="preserve"> </w:t>
      </w:r>
      <w:r>
        <w:rPr>
          <w:rFonts w:ascii="楷体" w:hAnsi="楷体" w:eastAsia="楷体" w:cs="楷体"/>
          <w:spacing w:val="-9"/>
          <w:w w:val="95"/>
        </w:rPr>
        <w:t>任领导：刘宏春；责任单位：县住建局、自然资源局、城投公司，</w:t>
      </w:r>
      <w:r>
        <w:rPr>
          <w:rFonts w:ascii="楷体" w:hAnsi="楷体" w:eastAsia="楷体" w:cs="楷体"/>
          <w:spacing w:val="9"/>
          <w:w w:val="95"/>
        </w:rPr>
        <w:t xml:space="preserve"> </w:t>
      </w:r>
      <w:r>
        <w:rPr>
          <w:rFonts w:ascii="楷体" w:hAnsi="楷体" w:eastAsia="楷体" w:cs="楷体"/>
        </w:rPr>
        <w:t>嘉定镇政府、西牛镇政府〕</w:t>
      </w:r>
    </w:p>
    <w:p>
      <w:pPr>
        <w:pStyle w:val="6"/>
        <w:spacing w:before="41" w:line="292" w:lineRule="auto"/>
        <w:ind w:right="142" w:firstLine="640"/>
        <w:jc w:val="both"/>
        <w:rPr>
          <w:rFonts w:ascii="楷体" w:hAnsi="楷体" w:eastAsia="楷体" w:cs="楷体"/>
        </w:rPr>
      </w:pPr>
      <w:r>
        <w:rPr>
          <w:rFonts w:ascii="Times New Roman" w:hAnsi="Times New Roman" w:eastAsia="Times New Roman" w:cs="Times New Roman"/>
          <w:spacing w:val="-4"/>
        </w:rPr>
        <w:t>53</w:t>
      </w:r>
      <w:r>
        <w:rPr>
          <w:spacing w:val="-4"/>
        </w:rPr>
        <w:t>．实施城镇老旧小区改造。推进老街老巷、背街背巷、小</w:t>
      </w:r>
      <w:r>
        <w:rPr>
          <w:w w:val="99"/>
        </w:rPr>
        <w:t xml:space="preserve"> </w:t>
      </w:r>
      <w:r>
        <w:rPr>
          <w:spacing w:val="-3"/>
        </w:rPr>
        <w:t>街小巷改造提升，改造老旧小区</w:t>
      </w:r>
      <w:r>
        <w:rPr>
          <w:rFonts w:ascii="Times New Roman" w:hAnsi="Times New Roman" w:eastAsia="Times New Roman" w:cs="Times New Roman"/>
          <w:spacing w:val="-3"/>
        </w:rPr>
        <w:t>23</w:t>
      </w:r>
      <w:r>
        <w:rPr>
          <w:spacing w:val="-3"/>
        </w:rPr>
        <w:t>个、</w:t>
      </w:r>
      <w:r>
        <w:rPr>
          <w:rFonts w:ascii="Times New Roman" w:hAnsi="Times New Roman" w:eastAsia="Times New Roman" w:cs="Times New Roman"/>
          <w:spacing w:val="-3"/>
        </w:rPr>
        <w:t>3618</w:t>
      </w:r>
      <w:r>
        <w:rPr>
          <w:spacing w:val="-3"/>
        </w:rPr>
        <w:t>户；支持有条件的老</w:t>
      </w:r>
      <w:r>
        <w:rPr>
          <w:w w:val="99"/>
        </w:rPr>
        <w:t xml:space="preserve"> </w:t>
      </w:r>
      <w:r>
        <w:t>旧小区加装电梯。</w:t>
      </w:r>
      <w:r>
        <w:rPr>
          <w:rFonts w:ascii="楷体" w:hAnsi="楷体" w:eastAsia="楷体" w:cs="楷体"/>
        </w:rPr>
        <w:t>〔责任领导：刘宏春；责任单位：县住建局、</w:t>
      </w:r>
    </w:p>
    <w:p>
      <w:pPr>
        <w:spacing w:after="0" w:line="292" w:lineRule="auto"/>
        <w:jc w:val="both"/>
        <w:rPr>
          <w:rFonts w:ascii="楷体" w:hAnsi="楷体" w:eastAsia="楷体" w:cs="楷体"/>
        </w:rPr>
        <w:sectPr>
          <w:pgSz w:w="11910" w:h="16840"/>
          <w:pgMar w:top="1580" w:right="1240" w:bottom="1860" w:left="1420" w:header="0" w:footer="1674" w:gutter="0"/>
          <w:cols w:space="720" w:num="1"/>
        </w:sectPr>
      </w:pPr>
    </w:p>
    <w:p>
      <w:pPr>
        <w:spacing w:before="0" w:line="240" w:lineRule="auto"/>
        <w:rPr>
          <w:rFonts w:ascii="楷体" w:hAnsi="楷体" w:eastAsia="楷体" w:cs="楷体"/>
          <w:sz w:val="20"/>
          <w:szCs w:val="20"/>
        </w:rPr>
      </w:pPr>
    </w:p>
    <w:p>
      <w:pPr>
        <w:spacing w:before="9" w:line="240" w:lineRule="auto"/>
        <w:rPr>
          <w:rFonts w:ascii="楷体" w:hAnsi="楷体" w:eastAsia="楷体" w:cs="楷体"/>
          <w:sz w:val="22"/>
          <w:szCs w:val="22"/>
        </w:rPr>
      </w:pPr>
    </w:p>
    <w:p>
      <w:pPr>
        <w:pStyle w:val="6"/>
        <w:spacing w:line="309" w:lineRule="auto"/>
        <w:ind w:left="751" w:right="113" w:hanging="641"/>
        <w:jc w:val="left"/>
      </w:pPr>
      <w:r>
        <w:rPr>
          <w:rFonts w:ascii="楷体" w:hAnsi="楷体" w:eastAsia="楷体" w:cs="楷体"/>
        </w:rPr>
        <w:t>市场监管局、财政局、城投公司，有关乡（镇）政府〕</w:t>
      </w:r>
      <w:r>
        <w:rPr>
          <w:rFonts w:ascii="楷体" w:hAnsi="楷体" w:eastAsia="楷体" w:cs="楷体"/>
          <w:w w:val="99"/>
        </w:rPr>
        <w:t xml:space="preserve"> </w:t>
      </w:r>
      <w:r>
        <w:rPr>
          <w:rFonts w:ascii="黑体" w:hAnsi="黑体" w:eastAsia="黑体" w:cs="黑体"/>
        </w:rPr>
        <w:t>九、乡村振兴</w:t>
      </w:r>
      <w:r>
        <w:rPr>
          <w:rFonts w:ascii="黑体" w:hAnsi="黑体" w:eastAsia="黑体" w:cs="黑体"/>
          <w:w w:val="99"/>
        </w:rPr>
        <w:t xml:space="preserve"> </w:t>
      </w:r>
      <w:r>
        <w:rPr>
          <w:rFonts w:ascii="Times New Roman" w:hAnsi="Times New Roman" w:eastAsia="Times New Roman" w:cs="Times New Roman"/>
          <w:spacing w:val="-10"/>
        </w:rPr>
        <w:t>54</w:t>
      </w:r>
      <w:r>
        <w:rPr>
          <w:spacing w:val="-10"/>
        </w:rPr>
        <w:t>．巩固拓展脱贫攻坚成果。建立农村低收入人口帮扶机制，</w:t>
      </w:r>
    </w:p>
    <w:p>
      <w:pPr>
        <w:pStyle w:val="6"/>
        <w:spacing w:line="307" w:lineRule="auto"/>
        <w:ind w:right="178"/>
        <w:jc w:val="both"/>
        <w:rPr>
          <w:rFonts w:ascii="楷体" w:hAnsi="楷体" w:eastAsia="楷体" w:cs="楷体"/>
        </w:rPr>
      </w:pPr>
      <w:r>
        <w:rPr>
          <w:spacing w:val="-4"/>
        </w:rPr>
        <w:t>保持财政投入力度总体稳定。建立健全防止返贫动态监测和帮扶</w:t>
      </w:r>
      <w:r>
        <w:rPr>
          <w:w w:val="99"/>
        </w:rPr>
        <w:t xml:space="preserve"> </w:t>
      </w:r>
      <w:r>
        <w:t>机制，做好易地扶贫搬迁后续扶持工作，抓实抓稳</w:t>
      </w:r>
      <w:r>
        <w:rPr>
          <w:rFonts w:ascii="Times New Roman" w:hAnsi="Times New Roman" w:eastAsia="Times New Roman" w:cs="Times New Roman"/>
        </w:rPr>
        <w:t>“</w:t>
      </w:r>
      <w:r>
        <w:t>两业扶贫</w:t>
      </w:r>
      <w:r>
        <w:rPr>
          <w:rFonts w:ascii="Times New Roman" w:hAnsi="Times New Roman" w:eastAsia="Times New Roman" w:cs="Times New Roman"/>
        </w:rPr>
        <w:t>”</w:t>
      </w:r>
      <w:r>
        <w:t>。</w:t>
      </w:r>
      <w:r>
        <w:rPr>
          <w:spacing w:val="-144"/>
        </w:rPr>
        <w:t xml:space="preserve"> </w:t>
      </w:r>
      <w:r>
        <w:rPr>
          <w:spacing w:val="-4"/>
        </w:rPr>
        <w:t>在农业农村基础设施建设领域积极推广以工代赈方式，实现乡村</w:t>
      </w:r>
      <w:r>
        <w:rPr>
          <w:w w:val="99"/>
        </w:rPr>
        <w:t xml:space="preserve"> </w:t>
      </w:r>
      <w:r>
        <w:rPr>
          <w:spacing w:val="-4"/>
        </w:rPr>
        <w:t>生产生活条件改善和农村劳动力就近就业增收。</w:t>
      </w:r>
      <w:r>
        <w:rPr>
          <w:rFonts w:ascii="楷体" w:hAnsi="楷体" w:eastAsia="楷体" w:cs="楷体"/>
          <w:spacing w:val="-4"/>
        </w:rPr>
        <w:t>〔责任领导：明</w:t>
      </w:r>
      <w:r>
        <w:rPr>
          <w:rFonts w:ascii="楷体" w:hAnsi="楷体" w:eastAsia="楷体" w:cs="楷体"/>
          <w:w w:val="99"/>
        </w:rPr>
        <w:t xml:space="preserve"> </w:t>
      </w:r>
      <w:r>
        <w:rPr>
          <w:rFonts w:ascii="楷体" w:hAnsi="楷体" w:eastAsia="楷体" w:cs="楷体"/>
          <w:spacing w:val="-4"/>
        </w:rPr>
        <w:t>星、朱新梅；责任单位：县扶贫办、发改委、农业农村局、人社</w:t>
      </w:r>
      <w:r>
        <w:rPr>
          <w:rFonts w:ascii="楷体" w:hAnsi="楷体" w:eastAsia="楷体" w:cs="楷体"/>
          <w:w w:val="99"/>
        </w:rPr>
        <w:t xml:space="preserve"> </w:t>
      </w:r>
      <w:r>
        <w:rPr>
          <w:rFonts w:ascii="楷体" w:hAnsi="楷体" w:eastAsia="楷体" w:cs="楷体"/>
        </w:rPr>
        <w:t>局、民政局、财政局、发投公司，各乡（镇）政府〕</w:t>
      </w:r>
    </w:p>
    <w:p>
      <w:pPr>
        <w:pStyle w:val="6"/>
        <w:spacing w:before="31" w:line="295" w:lineRule="auto"/>
        <w:ind w:right="113" w:firstLine="640"/>
        <w:jc w:val="left"/>
        <w:rPr>
          <w:rFonts w:ascii="楷体" w:hAnsi="楷体" w:eastAsia="楷体" w:cs="楷体"/>
        </w:rPr>
      </w:pPr>
      <w:r>
        <w:rPr>
          <w:rFonts w:ascii="Times New Roman" w:hAnsi="Times New Roman" w:eastAsia="Times New Roman" w:cs="Times New Roman"/>
          <w:spacing w:val="-9"/>
          <w:w w:val="95"/>
        </w:rPr>
        <w:t>55</w:t>
      </w:r>
      <w:r>
        <w:rPr>
          <w:spacing w:val="-9"/>
          <w:w w:val="95"/>
        </w:rPr>
        <w:t>．大力推进城乡供水一体化。加快推进城南水厂项目建设，</w:t>
      </w:r>
      <w:r>
        <w:rPr>
          <w:w w:val="99"/>
        </w:rPr>
        <w:t xml:space="preserve"> </w:t>
      </w:r>
      <w:r>
        <w:rPr>
          <w:spacing w:val="2"/>
        </w:rPr>
        <w:t>开工建设黄坑口水源工程。推进农村饮水巩固提升，完成</w:t>
      </w:r>
      <w:r>
        <w:rPr>
          <w:rFonts w:ascii="Times New Roman" w:hAnsi="Times New Roman" w:eastAsia="Times New Roman" w:cs="Times New Roman"/>
          <w:spacing w:val="2"/>
        </w:rPr>
        <w:t>3</w:t>
      </w:r>
      <w:r>
        <w:rPr>
          <w:spacing w:val="2"/>
        </w:rPr>
        <w:t>个农</w:t>
      </w:r>
      <w:r>
        <w:rPr>
          <w:w w:val="99"/>
        </w:rPr>
        <w:t xml:space="preserve"> </w:t>
      </w:r>
      <w:r>
        <w:t>村饮水巩固提升项目建设，新增管网延伸覆盖人口</w:t>
      </w:r>
      <w:r>
        <w:rPr>
          <w:rFonts w:ascii="Times New Roman" w:hAnsi="Times New Roman" w:eastAsia="Times New Roman" w:cs="Times New Roman"/>
        </w:rPr>
        <w:t>3.01</w:t>
      </w:r>
      <w:r>
        <w:t>万，农村</w:t>
      </w:r>
      <w:r>
        <w:rPr>
          <w:w w:val="99"/>
        </w:rPr>
        <w:t xml:space="preserve"> </w:t>
      </w:r>
      <w:r>
        <w:rPr>
          <w:spacing w:val="-7"/>
          <w:w w:val="95"/>
        </w:rPr>
        <w:t>集中供水率达</w:t>
      </w:r>
      <w:r>
        <w:rPr>
          <w:rFonts w:ascii="Times New Roman" w:hAnsi="Times New Roman" w:eastAsia="Times New Roman" w:cs="Times New Roman"/>
          <w:spacing w:val="-7"/>
          <w:w w:val="95"/>
        </w:rPr>
        <w:t>93%</w:t>
      </w:r>
      <w:r>
        <w:rPr>
          <w:spacing w:val="-7"/>
          <w:w w:val="95"/>
        </w:rPr>
        <w:t>，推进中小型供水工程达标建设。</w:t>
      </w:r>
      <w:r>
        <w:rPr>
          <w:rFonts w:ascii="楷体" w:hAnsi="楷体" w:eastAsia="楷体" w:cs="楷体"/>
          <w:spacing w:val="-7"/>
          <w:w w:val="95"/>
        </w:rPr>
        <w:t>〔责任领导：</w:t>
      </w:r>
      <w:r>
        <w:rPr>
          <w:rFonts w:ascii="楷体" w:hAnsi="楷体" w:eastAsia="楷体" w:cs="楷体"/>
          <w:spacing w:val="5"/>
          <w:w w:val="95"/>
        </w:rPr>
        <w:t xml:space="preserve"> </w:t>
      </w:r>
      <w:r>
        <w:rPr>
          <w:rFonts w:ascii="楷体" w:hAnsi="楷体" w:eastAsia="楷体" w:cs="楷体"/>
          <w:spacing w:val="-4"/>
        </w:rPr>
        <w:t>明星、朱新梅、刘宏春；责任单位：县水利局、发改委、自然资</w:t>
      </w:r>
      <w:r>
        <w:rPr>
          <w:rFonts w:ascii="楷体" w:hAnsi="楷体" w:eastAsia="楷体" w:cs="楷体"/>
          <w:w w:val="99"/>
        </w:rPr>
        <w:t xml:space="preserve"> </w:t>
      </w:r>
      <w:r>
        <w:rPr>
          <w:rFonts w:ascii="楷体" w:hAnsi="楷体" w:eastAsia="楷体" w:cs="楷体"/>
        </w:rPr>
        <w:t>源局、住建局、财政局、润泉供水公司，有关乡（镇）政府〕</w:t>
      </w:r>
    </w:p>
    <w:p>
      <w:pPr>
        <w:pStyle w:val="6"/>
        <w:spacing w:before="47" w:line="302" w:lineRule="auto"/>
        <w:ind w:right="113" w:firstLine="640"/>
        <w:jc w:val="left"/>
        <w:rPr>
          <w:rFonts w:ascii="楷体" w:hAnsi="楷体" w:eastAsia="楷体" w:cs="楷体"/>
        </w:rPr>
      </w:pPr>
      <w:r>
        <w:rPr>
          <w:rFonts w:ascii="Times New Roman" w:hAnsi="Times New Roman" w:eastAsia="Times New Roman" w:cs="Times New Roman"/>
          <w:spacing w:val="-4"/>
        </w:rPr>
        <w:t>56</w:t>
      </w:r>
      <w:r>
        <w:rPr>
          <w:spacing w:val="-4"/>
        </w:rPr>
        <w:t>．改善农村水利设施。全面完成走马垅中型灌区</w:t>
      </w:r>
      <w:r>
        <w:rPr>
          <w:rFonts w:ascii="Times New Roman" w:hAnsi="Times New Roman" w:eastAsia="Times New Roman" w:cs="Times New Roman"/>
          <w:spacing w:val="-4"/>
        </w:rPr>
        <w:t>2020</w:t>
      </w:r>
      <w:r>
        <w:rPr>
          <w:spacing w:val="-4"/>
        </w:rPr>
        <w:t>年度</w:t>
      </w:r>
      <w:r>
        <w:rPr>
          <w:w w:val="99"/>
        </w:rPr>
        <w:t xml:space="preserve"> </w:t>
      </w:r>
      <w:r>
        <w:rPr>
          <w:spacing w:val="-3"/>
        </w:rPr>
        <w:t>节水配套改造、</w:t>
      </w:r>
      <w:r>
        <w:rPr>
          <w:rFonts w:ascii="Times New Roman" w:hAnsi="Times New Roman" w:eastAsia="Times New Roman" w:cs="Times New Roman"/>
          <w:spacing w:val="-3"/>
        </w:rPr>
        <w:t>2020</w:t>
      </w:r>
      <w:r>
        <w:rPr>
          <w:spacing w:val="-3"/>
        </w:rPr>
        <w:t>年国家水土保持重点建设工程项目建设，加</w:t>
      </w:r>
      <w:r>
        <w:rPr>
          <w:w w:val="99"/>
        </w:rPr>
        <w:t xml:space="preserve"> </w:t>
      </w:r>
      <w:r>
        <w:rPr>
          <w:spacing w:val="-4"/>
        </w:rPr>
        <w:t>快推进县城水东段防洪工程建设。抓好县城防洪工程城南段、桃</w:t>
      </w:r>
      <w:r>
        <w:rPr>
          <w:w w:val="99"/>
        </w:rPr>
        <w:t xml:space="preserve"> </w:t>
      </w:r>
      <w:r>
        <w:rPr>
          <w:spacing w:val="-3"/>
        </w:rPr>
        <w:t>江河防洪工程、中小河流治理、</w:t>
      </w:r>
      <w:r>
        <w:rPr>
          <w:rFonts w:ascii="Times New Roman" w:hAnsi="Times New Roman" w:eastAsia="Times New Roman" w:cs="Times New Roman"/>
          <w:spacing w:val="-3"/>
        </w:rPr>
        <w:t>2021</w:t>
      </w:r>
      <w:r>
        <w:rPr>
          <w:spacing w:val="-3"/>
        </w:rPr>
        <w:t>年国家水土保持重点建设工</w:t>
      </w:r>
      <w:r>
        <w:rPr>
          <w:w w:val="99"/>
        </w:rPr>
        <w:t xml:space="preserve"> </w:t>
      </w:r>
      <w:r>
        <w:rPr>
          <w:spacing w:val="-4"/>
        </w:rPr>
        <w:t>程等项目前期工作，加快推进中村水库及龙迳仔、河连山、莲塘</w:t>
      </w:r>
      <w:r>
        <w:rPr>
          <w:w w:val="99"/>
        </w:rPr>
        <w:t xml:space="preserve"> </w:t>
      </w:r>
      <w:r>
        <w:rPr>
          <w:spacing w:val="-4"/>
        </w:rPr>
        <w:t>等中小型水库除险加固工程项目建设。</w:t>
      </w:r>
      <w:r>
        <w:rPr>
          <w:rFonts w:ascii="楷体" w:hAnsi="楷体" w:eastAsia="楷体" w:cs="楷体"/>
          <w:spacing w:val="-4"/>
        </w:rPr>
        <w:t>〔责任领导：明星、朱新</w:t>
      </w:r>
      <w:r>
        <w:rPr>
          <w:rFonts w:ascii="楷体" w:hAnsi="楷体" w:eastAsia="楷体" w:cs="楷体"/>
          <w:w w:val="99"/>
        </w:rPr>
        <w:t xml:space="preserve"> </w:t>
      </w:r>
      <w:r>
        <w:rPr>
          <w:rFonts w:ascii="楷体" w:hAnsi="楷体" w:eastAsia="楷体" w:cs="楷体"/>
        </w:rPr>
        <w:t>梅；责任单位：县水利局、农业农村局、财政局，有关乡（镇）</w:t>
      </w:r>
      <w:r>
        <w:rPr>
          <w:rFonts w:ascii="楷体" w:hAnsi="楷体" w:eastAsia="楷体" w:cs="楷体"/>
          <w:spacing w:val="-145"/>
        </w:rPr>
        <w:t xml:space="preserve"> </w:t>
      </w:r>
      <w:r>
        <w:rPr>
          <w:rFonts w:ascii="楷体" w:hAnsi="楷体" w:eastAsia="楷体" w:cs="楷体"/>
        </w:rPr>
        <w:t>政府〕</w:t>
      </w:r>
    </w:p>
    <w:p>
      <w:pPr>
        <w:spacing w:after="0" w:line="302" w:lineRule="auto"/>
        <w:jc w:val="left"/>
        <w:rPr>
          <w:rFonts w:ascii="楷体" w:hAnsi="楷体" w:eastAsia="楷体" w:cs="楷体"/>
        </w:rPr>
        <w:sectPr>
          <w:footerReference r:id="rId15" w:type="default"/>
          <w:pgSz w:w="11910" w:h="16840"/>
          <w:pgMar w:top="1580" w:right="1240" w:bottom="1860" w:left="1420" w:header="0" w:footer="1674" w:gutter="0"/>
          <w:pgNumType w:start="67"/>
          <w:cols w:space="720" w:num="1"/>
        </w:sectPr>
      </w:pPr>
    </w:p>
    <w:p>
      <w:pPr>
        <w:spacing w:before="0" w:line="240" w:lineRule="auto"/>
        <w:rPr>
          <w:rFonts w:ascii="楷体" w:hAnsi="楷体" w:eastAsia="楷体" w:cs="楷体"/>
          <w:sz w:val="20"/>
          <w:szCs w:val="20"/>
        </w:rPr>
      </w:pPr>
    </w:p>
    <w:p>
      <w:pPr>
        <w:spacing w:before="9" w:line="240" w:lineRule="auto"/>
        <w:rPr>
          <w:rFonts w:ascii="楷体" w:hAnsi="楷体" w:eastAsia="楷体" w:cs="楷体"/>
          <w:sz w:val="22"/>
          <w:szCs w:val="22"/>
        </w:rPr>
      </w:pPr>
    </w:p>
    <w:p>
      <w:pPr>
        <w:pStyle w:val="6"/>
        <w:spacing w:line="302" w:lineRule="auto"/>
        <w:ind w:right="113" w:firstLine="640"/>
        <w:jc w:val="left"/>
        <w:rPr>
          <w:rFonts w:ascii="楷体" w:hAnsi="楷体" w:eastAsia="楷体" w:cs="楷体"/>
        </w:rPr>
      </w:pPr>
      <w:r>
        <w:rPr>
          <w:rFonts w:ascii="Times New Roman" w:hAnsi="Times New Roman" w:eastAsia="Times New Roman" w:cs="Times New Roman"/>
        </w:rPr>
        <w:t>57</w:t>
      </w:r>
      <w:r>
        <w:t>．实施乡村建设行动。持续巩固农村人居环境整治成效，</w:t>
      </w:r>
      <w:r>
        <w:rPr>
          <w:w w:val="99"/>
        </w:rPr>
        <w:t xml:space="preserve"> </w:t>
      </w:r>
      <w:r>
        <w:t>全面启动农村人居环境整治提升五年行动、乡镇建设三年行动，</w:t>
      </w:r>
      <w:r>
        <w:rPr>
          <w:spacing w:val="-145"/>
        </w:rPr>
        <w:t xml:space="preserve"> </w:t>
      </w:r>
      <w:r>
        <w:rPr>
          <w:spacing w:val="-4"/>
        </w:rPr>
        <w:t>高标准建设第二批市级示范乡镇，积极申报及建设第三批市级示</w:t>
      </w:r>
      <w:r>
        <w:rPr>
          <w:w w:val="99"/>
        </w:rPr>
        <w:t xml:space="preserve"> </w:t>
      </w:r>
      <w:r>
        <w:rPr>
          <w:spacing w:val="-4"/>
        </w:rPr>
        <w:t>范乡镇。推进西牛、油山、正平等</w:t>
      </w:r>
      <w:r>
        <w:rPr>
          <w:rFonts w:ascii="Times New Roman" w:hAnsi="Times New Roman" w:eastAsia="Times New Roman" w:cs="Times New Roman"/>
          <w:spacing w:val="-4"/>
        </w:rPr>
        <w:t>11</w:t>
      </w:r>
      <w:r>
        <w:rPr>
          <w:spacing w:val="-4"/>
        </w:rPr>
        <w:t>个省级卫生乡镇创建国家卫</w:t>
      </w:r>
      <w:r>
        <w:rPr>
          <w:w w:val="99"/>
        </w:rPr>
        <w:t xml:space="preserve"> </w:t>
      </w:r>
      <w:r>
        <w:rPr>
          <w:spacing w:val="2"/>
        </w:rPr>
        <w:t>生乡镇。持续推进农村基础设施补短板建设，全县选择</w:t>
      </w:r>
      <w:r>
        <w:rPr>
          <w:rFonts w:ascii="Times New Roman" w:hAnsi="Times New Roman" w:eastAsia="Times New Roman" w:cs="Times New Roman"/>
          <w:spacing w:val="2"/>
        </w:rPr>
        <w:t>234</w:t>
      </w:r>
      <w:r>
        <w:rPr>
          <w:spacing w:val="2"/>
        </w:rPr>
        <w:t>个村</w:t>
      </w:r>
      <w:r>
        <w:rPr>
          <w:w w:val="99"/>
        </w:rPr>
        <w:t xml:space="preserve"> </w:t>
      </w:r>
      <w:r>
        <w:rPr>
          <w:spacing w:val="-4"/>
        </w:rPr>
        <w:t>点，完善村内路、厕、水、电等基础设施，整治村庄沟塘垃圾污</w:t>
      </w:r>
      <w:r>
        <w:rPr>
          <w:w w:val="99"/>
        </w:rPr>
        <w:t xml:space="preserve"> </w:t>
      </w:r>
      <w:r>
        <w:rPr>
          <w:spacing w:val="-9"/>
          <w:w w:val="95"/>
        </w:rPr>
        <w:t>水等公共环境，持续改善提升村庄人居环境。</w:t>
      </w:r>
      <w:r>
        <w:rPr>
          <w:rFonts w:ascii="楷体" w:hAnsi="楷体" w:eastAsia="楷体" w:cs="楷体"/>
          <w:spacing w:val="-9"/>
          <w:w w:val="95"/>
        </w:rPr>
        <w:t>〔责任领导：明星、</w:t>
      </w:r>
      <w:r>
        <w:rPr>
          <w:rFonts w:ascii="楷体" w:hAnsi="楷体" w:eastAsia="楷体" w:cs="楷体"/>
          <w:spacing w:val="10"/>
          <w:w w:val="95"/>
        </w:rPr>
        <w:t xml:space="preserve"> </w:t>
      </w:r>
      <w:r>
        <w:rPr>
          <w:rFonts w:ascii="楷体" w:hAnsi="楷体" w:eastAsia="楷体" w:cs="楷体"/>
          <w:spacing w:val="-4"/>
        </w:rPr>
        <w:t>朱新梅；责任单位：县农业农村局、卫健委、住建局、自然资源</w:t>
      </w:r>
      <w:r>
        <w:rPr>
          <w:rFonts w:ascii="楷体" w:hAnsi="楷体" w:eastAsia="楷体" w:cs="楷体"/>
          <w:w w:val="99"/>
        </w:rPr>
        <w:t xml:space="preserve"> </w:t>
      </w:r>
      <w:r>
        <w:rPr>
          <w:rFonts w:ascii="楷体" w:hAnsi="楷体" w:eastAsia="楷体" w:cs="楷体"/>
        </w:rPr>
        <w:t>局、财政局、城投公司，有关乡（镇）政府〕</w:t>
      </w:r>
    </w:p>
    <w:p>
      <w:pPr>
        <w:pStyle w:val="6"/>
        <w:spacing w:before="38" w:line="295" w:lineRule="auto"/>
        <w:ind w:right="273" w:firstLine="640"/>
        <w:jc w:val="both"/>
        <w:rPr>
          <w:rFonts w:ascii="楷体" w:hAnsi="楷体" w:eastAsia="楷体" w:cs="楷体"/>
        </w:rPr>
      </w:pPr>
      <w:r>
        <w:rPr>
          <w:rFonts w:ascii="Times New Roman" w:hAnsi="Times New Roman" w:eastAsia="Times New Roman" w:cs="Times New Roman"/>
        </w:rPr>
        <w:t>58</w:t>
      </w:r>
      <w:r>
        <w:t>．加强城乡交通基础设施建设。加快</w:t>
      </w:r>
      <w:r>
        <w:rPr>
          <w:rFonts w:ascii="Times New Roman" w:hAnsi="Times New Roman" w:eastAsia="Times New Roman" w:cs="Times New Roman"/>
        </w:rPr>
        <w:t>G105</w:t>
      </w:r>
      <w:r>
        <w:t>物流城</w:t>
      </w:r>
      <w:r>
        <w:rPr>
          <w:rFonts w:ascii="Times New Roman" w:hAnsi="Times New Roman" w:eastAsia="Times New Roman" w:cs="Times New Roman"/>
        </w:rPr>
        <w:t>-</w:t>
      </w:r>
      <w:r>
        <w:t>大塘、</w:t>
      </w:r>
      <w:r>
        <w:rPr>
          <w:w w:val="99"/>
        </w:rPr>
        <w:t xml:space="preserve"> </w:t>
      </w:r>
      <w:r>
        <w:rPr>
          <w:rFonts w:ascii="Times New Roman" w:hAnsi="Times New Roman" w:eastAsia="Times New Roman" w:cs="Times New Roman"/>
        </w:rPr>
        <w:t>G357</w:t>
      </w:r>
      <w:r>
        <w:t>坪石</w:t>
      </w:r>
      <w:r>
        <w:rPr>
          <w:rFonts w:ascii="Times New Roman" w:hAnsi="Times New Roman" w:eastAsia="Times New Roman" w:cs="Times New Roman"/>
        </w:rPr>
        <w:t>-</w:t>
      </w:r>
      <w:r>
        <w:t>县城等一批国省道重点项目建设，进一步提升公路的</w:t>
      </w:r>
      <w:r>
        <w:rPr>
          <w:spacing w:val="-136"/>
        </w:rPr>
        <w:t xml:space="preserve"> </w:t>
      </w:r>
      <w:r>
        <w:rPr>
          <w:spacing w:val="6"/>
        </w:rPr>
        <w:t>畅通能力。加快推进</w:t>
      </w:r>
      <w:r>
        <w:rPr>
          <w:rFonts w:ascii="Times New Roman" w:hAnsi="Times New Roman" w:eastAsia="Times New Roman" w:cs="Times New Roman"/>
          <w:spacing w:val="6"/>
        </w:rPr>
        <w:t>S316</w:t>
      </w:r>
      <w:r>
        <w:rPr>
          <w:spacing w:val="6"/>
        </w:rPr>
        <w:t>县城</w:t>
      </w:r>
      <w:r>
        <w:rPr>
          <w:rFonts w:ascii="Times New Roman" w:hAnsi="Times New Roman" w:eastAsia="Times New Roman" w:cs="Times New Roman"/>
          <w:spacing w:val="6"/>
        </w:rPr>
        <w:t>-</w:t>
      </w:r>
      <w:r>
        <w:rPr>
          <w:spacing w:val="6"/>
        </w:rPr>
        <w:t>铜锣湾、</w:t>
      </w:r>
      <w:r>
        <w:rPr>
          <w:rFonts w:ascii="Times New Roman" w:hAnsi="Times New Roman" w:eastAsia="Times New Roman" w:cs="Times New Roman"/>
          <w:spacing w:val="6"/>
        </w:rPr>
        <w:t>S317</w:t>
      </w:r>
      <w:r>
        <w:rPr>
          <w:spacing w:val="6"/>
        </w:rPr>
        <w:t>热水</w:t>
      </w:r>
      <w:r>
        <w:rPr>
          <w:rFonts w:ascii="Times New Roman" w:hAnsi="Times New Roman" w:eastAsia="Times New Roman" w:cs="Times New Roman"/>
          <w:spacing w:val="6"/>
        </w:rPr>
        <w:t>-</w:t>
      </w:r>
      <w:r>
        <w:rPr>
          <w:spacing w:val="6"/>
        </w:rPr>
        <w:t>大星、</w:t>
      </w:r>
      <w:r>
        <w:rPr>
          <w:rFonts w:ascii="Times New Roman" w:hAnsi="Times New Roman" w:eastAsia="Times New Roman" w:cs="Times New Roman"/>
          <w:spacing w:val="6"/>
        </w:rPr>
        <w:t>X806</w:t>
      </w:r>
      <w:r>
        <w:rPr>
          <w:rFonts w:ascii="Times New Roman" w:hAnsi="Times New Roman" w:eastAsia="Times New Roman" w:cs="Times New Roman"/>
          <w:w w:val="99"/>
        </w:rPr>
        <w:t xml:space="preserve"> </w:t>
      </w:r>
      <w:r>
        <w:t>大石下</w:t>
      </w:r>
      <w:r>
        <w:rPr>
          <w:rFonts w:ascii="Times New Roman" w:hAnsi="Times New Roman" w:eastAsia="Times New Roman" w:cs="Times New Roman"/>
        </w:rPr>
        <w:t>-</w:t>
      </w:r>
      <w:r>
        <w:t>信丰、</w:t>
      </w:r>
      <w:r>
        <w:rPr>
          <w:rFonts w:ascii="Times New Roman" w:hAnsi="Times New Roman" w:eastAsia="Times New Roman" w:cs="Times New Roman"/>
        </w:rPr>
        <w:t>X065</w:t>
      </w:r>
      <w:r>
        <w:t>线油山至深坑等一批交通基础设施重点项目</w:t>
      </w:r>
      <w:r>
        <w:rPr>
          <w:spacing w:val="-135"/>
        </w:rPr>
        <w:t xml:space="preserve"> </w:t>
      </w:r>
      <w:r>
        <w:rPr>
          <w:spacing w:val="-4"/>
        </w:rPr>
        <w:t>建设。新建农村公路</w:t>
      </w:r>
      <w:r>
        <w:rPr>
          <w:rFonts w:ascii="Times New Roman" w:hAnsi="Times New Roman" w:eastAsia="Times New Roman" w:cs="Times New Roman"/>
          <w:spacing w:val="-4"/>
        </w:rPr>
        <w:t>60</w:t>
      </w:r>
      <w:r>
        <w:rPr>
          <w:spacing w:val="-4"/>
        </w:rPr>
        <w:t>公里、美丽生态路建设</w:t>
      </w:r>
      <w:r>
        <w:rPr>
          <w:rFonts w:ascii="Times New Roman" w:hAnsi="Times New Roman" w:eastAsia="Times New Roman" w:cs="Times New Roman"/>
          <w:spacing w:val="-4"/>
        </w:rPr>
        <w:t>30</w:t>
      </w:r>
      <w:r>
        <w:rPr>
          <w:spacing w:val="-4"/>
        </w:rPr>
        <w:t>公里、危桥改造</w:t>
      </w:r>
      <w:r>
        <w:rPr>
          <w:w w:val="99"/>
        </w:rPr>
        <w:t xml:space="preserve"> </w:t>
      </w:r>
      <w:r>
        <w:rPr>
          <w:rFonts w:ascii="Times New Roman" w:hAnsi="Times New Roman" w:eastAsia="Times New Roman" w:cs="Times New Roman"/>
          <w:spacing w:val="2"/>
        </w:rPr>
        <w:t>4</w:t>
      </w:r>
      <w:r>
        <w:rPr>
          <w:spacing w:val="2"/>
        </w:rPr>
        <w:t>座。分三年，对全县未安装路灯的行政村及自然村小组进行路</w:t>
      </w:r>
      <w:r>
        <w:rPr>
          <w:w w:val="99"/>
        </w:rPr>
        <w:t xml:space="preserve"> </w:t>
      </w:r>
      <w:r>
        <w:rPr>
          <w:spacing w:val="2"/>
          <w:w w:val="95"/>
        </w:rPr>
        <w:t>灯改造，其中</w:t>
      </w:r>
      <w:r>
        <w:rPr>
          <w:rFonts w:ascii="Times New Roman" w:hAnsi="Times New Roman" w:eastAsia="Times New Roman" w:cs="Times New Roman"/>
          <w:spacing w:val="2"/>
          <w:w w:val="95"/>
        </w:rPr>
        <w:t>2021</w:t>
      </w:r>
      <w:r>
        <w:rPr>
          <w:spacing w:val="2"/>
          <w:w w:val="95"/>
        </w:rPr>
        <w:t>年完成约</w:t>
      </w:r>
      <w:r>
        <w:rPr>
          <w:rFonts w:ascii="Times New Roman" w:hAnsi="Times New Roman" w:eastAsia="Times New Roman" w:cs="Times New Roman"/>
          <w:spacing w:val="2"/>
          <w:w w:val="95"/>
        </w:rPr>
        <w:t>30</w:t>
      </w:r>
      <w:r>
        <w:rPr>
          <w:spacing w:val="2"/>
          <w:w w:val="95"/>
        </w:rPr>
        <w:t>个行政村</w:t>
      </w:r>
      <w:r>
        <w:rPr>
          <w:rFonts w:ascii="Times New Roman" w:hAnsi="Times New Roman" w:eastAsia="Times New Roman" w:cs="Times New Roman"/>
          <w:spacing w:val="2"/>
          <w:w w:val="95"/>
        </w:rPr>
        <w:t>900</w:t>
      </w:r>
      <w:r>
        <w:rPr>
          <w:spacing w:val="2"/>
          <w:w w:val="95"/>
        </w:rPr>
        <w:t>个自然村小组的路灯</w:t>
      </w:r>
      <w:r>
        <w:rPr>
          <w:spacing w:val="113"/>
          <w:w w:val="95"/>
        </w:rPr>
        <w:t xml:space="preserve"> </w:t>
      </w:r>
      <w:r>
        <w:rPr>
          <w:spacing w:val="-4"/>
        </w:rPr>
        <w:t>改造。</w:t>
      </w:r>
      <w:r>
        <w:rPr>
          <w:rFonts w:ascii="楷体" w:hAnsi="楷体" w:eastAsia="楷体" w:cs="楷体"/>
          <w:spacing w:val="-4"/>
        </w:rPr>
        <w:t>〔责任领导：郝佳、胡烈；责任单位：县交通运输局、农</w:t>
      </w:r>
      <w:r>
        <w:rPr>
          <w:rFonts w:ascii="楷体" w:hAnsi="楷体" w:eastAsia="楷体" w:cs="楷体"/>
          <w:w w:val="99"/>
        </w:rPr>
        <w:t xml:space="preserve"> </w:t>
      </w:r>
      <w:r>
        <w:rPr>
          <w:rFonts w:ascii="楷体" w:hAnsi="楷体" w:eastAsia="楷体" w:cs="楷体"/>
        </w:rPr>
        <w:t>业农村局、财政局、交投公司，有关乡（镇）政府〕</w:t>
      </w:r>
    </w:p>
    <w:p>
      <w:pPr>
        <w:pStyle w:val="6"/>
        <w:spacing w:before="47" w:line="304" w:lineRule="auto"/>
        <w:ind w:right="274" w:firstLine="640"/>
        <w:jc w:val="both"/>
        <w:rPr>
          <w:rFonts w:ascii="楷体" w:hAnsi="楷体" w:eastAsia="楷体" w:cs="楷体"/>
        </w:rPr>
      </w:pPr>
      <w:r>
        <w:rPr>
          <w:rFonts w:ascii="Times New Roman" w:hAnsi="Times New Roman" w:eastAsia="Times New Roman" w:cs="Times New Roman"/>
          <w:spacing w:val="-4"/>
        </w:rPr>
        <w:t>59</w:t>
      </w:r>
      <w:r>
        <w:rPr>
          <w:spacing w:val="-4"/>
        </w:rPr>
        <w:t>．加大农业保险支持力度。继续实施养殖业、种植业、森</w:t>
      </w:r>
      <w:r>
        <w:rPr>
          <w:w w:val="99"/>
        </w:rPr>
        <w:t xml:space="preserve"> </w:t>
      </w:r>
      <w:r>
        <w:rPr>
          <w:spacing w:val="-4"/>
        </w:rPr>
        <w:t>林、农村住房保险，为投保农户、农业生产经营组织等提供保费</w:t>
      </w:r>
      <w:r>
        <w:rPr>
          <w:w w:val="99"/>
        </w:rPr>
        <w:t xml:space="preserve"> </w:t>
      </w:r>
      <w:r>
        <w:rPr>
          <w:spacing w:val="-4"/>
        </w:rPr>
        <w:t>补贴。</w:t>
      </w:r>
      <w:r>
        <w:rPr>
          <w:rFonts w:ascii="楷体" w:hAnsi="楷体" w:eastAsia="楷体" w:cs="楷体"/>
          <w:spacing w:val="-4"/>
        </w:rPr>
        <w:t>〔责任领导：曾宪柏；责任单位：县财政局、金融服务中</w:t>
      </w:r>
      <w:r>
        <w:rPr>
          <w:rFonts w:ascii="楷体" w:hAnsi="楷体" w:eastAsia="楷体" w:cs="楷体"/>
          <w:w w:val="99"/>
        </w:rPr>
        <w:t xml:space="preserve"> </w:t>
      </w:r>
      <w:r>
        <w:rPr>
          <w:rFonts w:ascii="楷体" w:hAnsi="楷体" w:eastAsia="楷体" w:cs="楷体"/>
          <w:spacing w:val="-4"/>
        </w:rPr>
        <w:t>心、银保监分局信丰监管组、县农业农村局、县林业局、县应急</w:t>
      </w:r>
      <w:r>
        <w:rPr>
          <w:rFonts w:ascii="楷体" w:hAnsi="楷体" w:eastAsia="楷体" w:cs="楷体"/>
          <w:w w:val="99"/>
        </w:rPr>
        <w:t xml:space="preserve"> </w:t>
      </w:r>
      <w:r>
        <w:rPr>
          <w:rFonts w:ascii="楷体" w:hAnsi="楷体" w:eastAsia="楷体" w:cs="楷体"/>
        </w:rPr>
        <w:t>管理局）</w:t>
      </w:r>
    </w:p>
    <w:p>
      <w:pPr>
        <w:spacing w:after="0" w:line="304" w:lineRule="auto"/>
        <w:jc w:val="both"/>
        <w:rPr>
          <w:rFonts w:ascii="楷体" w:hAnsi="楷体" w:eastAsia="楷体" w:cs="楷体"/>
        </w:rPr>
        <w:sectPr>
          <w:pgSz w:w="11910" w:h="16840"/>
          <w:pgMar w:top="1580" w:right="1240" w:bottom="1860" w:left="1420" w:header="0" w:footer="1674" w:gutter="0"/>
          <w:cols w:space="720" w:num="1"/>
        </w:sectPr>
      </w:pPr>
    </w:p>
    <w:p>
      <w:pPr>
        <w:spacing w:before="0" w:line="240" w:lineRule="auto"/>
        <w:rPr>
          <w:rFonts w:ascii="楷体" w:hAnsi="楷体" w:eastAsia="楷体" w:cs="楷体"/>
          <w:sz w:val="20"/>
          <w:szCs w:val="20"/>
        </w:rPr>
      </w:pPr>
    </w:p>
    <w:p>
      <w:pPr>
        <w:spacing w:before="9" w:line="240" w:lineRule="auto"/>
        <w:rPr>
          <w:rFonts w:ascii="楷体" w:hAnsi="楷体" w:eastAsia="楷体" w:cs="楷体"/>
          <w:sz w:val="22"/>
          <w:szCs w:val="22"/>
        </w:rPr>
      </w:pPr>
    </w:p>
    <w:p>
      <w:pPr>
        <w:pStyle w:val="6"/>
        <w:spacing w:line="295" w:lineRule="auto"/>
        <w:ind w:right="113" w:firstLine="640"/>
        <w:jc w:val="both"/>
        <w:rPr>
          <w:rFonts w:ascii="楷体" w:hAnsi="楷体" w:eastAsia="楷体" w:cs="楷体"/>
        </w:rPr>
      </w:pPr>
      <w:r>
        <w:rPr>
          <w:rFonts w:ascii="Times New Roman" w:hAnsi="Times New Roman" w:eastAsia="Times New Roman" w:cs="Times New Roman"/>
          <w:spacing w:val="2"/>
        </w:rPr>
        <w:t>60</w:t>
      </w:r>
      <w:r>
        <w:rPr>
          <w:spacing w:val="2"/>
        </w:rPr>
        <w:t>．加快信丰电网升级改造工程。加快推进</w:t>
      </w:r>
      <w:r>
        <w:rPr>
          <w:rFonts w:ascii="Times New Roman" w:hAnsi="Times New Roman" w:eastAsia="Times New Roman" w:cs="Times New Roman"/>
          <w:spacing w:val="2"/>
        </w:rPr>
        <w:t>110</w:t>
      </w:r>
      <w:r>
        <w:rPr>
          <w:spacing w:val="2"/>
        </w:rPr>
        <w:t>千伏北环变</w:t>
      </w:r>
      <w:r>
        <w:rPr>
          <w:w w:val="99"/>
        </w:rPr>
        <w:t xml:space="preserve"> </w:t>
      </w:r>
      <w:r>
        <w:rPr>
          <w:spacing w:val="-4"/>
        </w:rPr>
        <w:t>输变电工程，稳步推进信丰崇仙变至万隆变、油山变至黄泥变</w:t>
      </w:r>
      <w:r>
        <w:rPr>
          <w:rFonts w:ascii="Times New Roman" w:hAnsi="Times New Roman" w:eastAsia="Times New Roman" w:cs="Times New Roman"/>
          <w:spacing w:val="-4"/>
        </w:rPr>
        <w:t>35</w:t>
      </w:r>
      <w:r>
        <w:rPr>
          <w:rFonts w:ascii="Times New Roman" w:hAnsi="Times New Roman" w:eastAsia="Times New Roman" w:cs="Times New Roman"/>
          <w:w w:val="99"/>
        </w:rPr>
        <w:t xml:space="preserve"> </w:t>
      </w:r>
      <w:r>
        <w:rPr>
          <w:spacing w:val="-3"/>
          <w:w w:val="95"/>
        </w:rPr>
        <w:t>千伏线路新建工程，完成</w:t>
      </w:r>
      <w:r>
        <w:rPr>
          <w:rFonts w:ascii="Times New Roman" w:hAnsi="Times New Roman" w:eastAsia="Times New Roman" w:cs="Times New Roman"/>
          <w:spacing w:val="-3"/>
          <w:w w:val="95"/>
        </w:rPr>
        <w:t>2021</w:t>
      </w:r>
      <w:r>
        <w:rPr>
          <w:spacing w:val="-3"/>
          <w:w w:val="95"/>
        </w:rPr>
        <w:t>年信丰县常规农网升级改造</w:t>
      </w:r>
      <w:r>
        <w:rPr>
          <w:rFonts w:ascii="Times New Roman" w:hAnsi="Times New Roman" w:eastAsia="Times New Roman" w:cs="Times New Roman"/>
          <w:spacing w:val="-3"/>
          <w:w w:val="95"/>
        </w:rPr>
        <w:t>61</w:t>
      </w:r>
      <w:r>
        <w:rPr>
          <w:spacing w:val="-3"/>
          <w:w w:val="95"/>
        </w:rPr>
        <w:t>个单</w:t>
      </w:r>
      <w:r>
        <w:rPr>
          <w:spacing w:val="122"/>
          <w:w w:val="95"/>
        </w:rPr>
        <w:t xml:space="preserve"> </w:t>
      </w:r>
      <w:r>
        <w:rPr>
          <w:spacing w:val="2"/>
        </w:rPr>
        <w:t>体项目及</w:t>
      </w:r>
      <w:r>
        <w:rPr>
          <w:rFonts w:ascii="Times New Roman" w:hAnsi="Times New Roman" w:eastAsia="Times New Roman" w:cs="Times New Roman"/>
          <w:spacing w:val="2"/>
        </w:rPr>
        <w:t>175</w:t>
      </w:r>
      <w:r>
        <w:rPr>
          <w:spacing w:val="2"/>
        </w:rPr>
        <w:t>个自主实施单体项目的竣工投产，解决信丰县域内</w:t>
      </w:r>
      <w:r>
        <w:rPr>
          <w:w w:val="99"/>
        </w:rPr>
        <w:t xml:space="preserve"> </w:t>
      </w:r>
      <w:r>
        <w:rPr>
          <w:spacing w:val="-4"/>
        </w:rPr>
        <w:t>网架薄弱、设备重过载、低电压等问题，保障民生用电。</w:t>
      </w:r>
      <w:r>
        <w:rPr>
          <w:rFonts w:ascii="楷体" w:hAnsi="楷体" w:eastAsia="楷体" w:cs="楷体"/>
          <w:spacing w:val="-4"/>
        </w:rPr>
        <w:t>〔责任</w:t>
      </w:r>
      <w:r>
        <w:rPr>
          <w:rFonts w:ascii="楷体" w:hAnsi="楷体" w:eastAsia="楷体" w:cs="楷体"/>
          <w:w w:val="99"/>
        </w:rPr>
        <w:t xml:space="preserve"> </w:t>
      </w:r>
      <w:r>
        <w:rPr>
          <w:rFonts w:ascii="楷体" w:hAnsi="楷体" w:eastAsia="楷体" w:cs="楷体"/>
        </w:rPr>
        <w:t>领导：郝佳、刘宏春；责任单位：县供电公司、发改委〕</w:t>
      </w:r>
    </w:p>
    <w:p>
      <w:pPr>
        <w:spacing w:after="0" w:line="295" w:lineRule="auto"/>
        <w:jc w:val="both"/>
        <w:rPr>
          <w:rFonts w:ascii="楷体" w:hAnsi="楷体" w:eastAsia="楷体" w:cs="楷体"/>
        </w:rPr>
        <w:sectPr>
          <w:footerReference r:id="rId16" w:type="default"/>
          <w:pgSz w:w="11910" w:h="16840"/>
          <w:pgMar w:top="1580" w:right="1400" w:bottom="1860" w:left="1420" w:header="0" w:footer="1674" w:gutter="0"/>
          <w:pgNumType w:start="69"/>
          <w:cols w:space="720" w:num="1"/>
        </w:sectPr>
      </w:pPr>
    </w:p>
    <w:p>
      <w:pPr>
        <w:spacing w:before="0" w:line="240" w:lineRule="auto"/>
        <w:rPr>
          <w:rFonts w:ascii="楷体" w:hAnsi="楷体" w:eastAsia="楷体" w:cs="楷体"/>
          <w:sz w:val="20"/>
          <w:szCs w:val="20"/>
        </w:rPr>
      </w:pPr>
    </w:p>
    <w:p>
      <w:pPr>
        <w:spacing w:before="5" w:line="240" w:lineRule="auto"/>
        <w:rPr>
          <w:rFonts w:ascii="楷体" w:hAnsi="楷体" w:eastAsia="楷体" w:cs="楷体"/>
          <w:sz w:val="25"/>
          <w:szCs w:val="25"/>
        </w:rPr>
      </w:pPr>
    </w:p>
    <w:p>
      <w:pPr>
        <w:pStyle w:val="3"/>
        <w:spacing w:line="547" w:lineRule="exact"/>
        <w:ind w:left="457" w:right="472"/>
        <w:jc w:val="center"/>
      </w:pPr>
      <w:r>
        <w:t>信丰县人民政府</w:t>
      </w:r>
    </w:p>
    <w:p>
      <w:pPr>
        <w:spacing w:before="0" w:line="673" w:lineRule="exact"/>
        <w:ind w:left="459" w:right="472" w:firstLine="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关于王华机等同志职务任免的通知</w:t>
      </w:r>
    </w:p>
    <w:p>
      <w:pPr>
        <w:spacing w:before="11" w:line="240" w:lineRule="auto"/>
        <w:rPr>
          <w:rFonts w:ascii="方正小标宋简体" w:hAnsi="方正小标宋简体" w:eastAsia="方正小标宋简体" w:cs="方正小标宋简体"/>
          <w:sz w:val="52"/>
          <w:szCs w:val="52"/>
        </w:rPr>
      </w:pPr>
    </w:p>
    <w:p>
      <w:pPr>
        <w:pStyle w:val="6"/>
        <w:spacing w:line="372" w:lineRule="auto"/>
        <w:ind w:left="751" w:right="36" w:hanging="641"/>
        <w:jc w:val="left"/>
      </w:pPr>
      <w:r>
        <w:t>各乡（镇）人民政府，县政府各部门，县直、驻县各单位：</w:t>
      </w:r>
      <w:r>
        <w:rPr>
          <w:w w:val="99"/>
        </w:rPr>
        <w:t xml:space="preserve"> </w:t>
      </w:r>
      <w:r>
        <w:t>经县政府研究，决定：</w:t>
      </w:r>
      <w:r>
        <w:rPr>
          <w:w w:val="99"/>
        </w:rPr>
        <w:t xml:space="preserve"> </w:t>
      </w:r>
      <w:r>
        <w:t>王华机同志不再担任信丰县林业局副局长职务</w:t>
      </w:r>
      <w:r>
        <w:rPr>
          <w:rFonts w:ascii="Times New Roman" w:hAnsi="Times New Roman" w:eastAsia="Times New Roman" w:cs="Times New Roman"/>
        </w:rPr>
        <w:t>;</w:t>
      </w:r>
      <w:r>
        <w:rPr>
          <w:rFonts w:ascii="Times New Roman" w:hAnsi="Times New Roman" w:eastAsia="Times New Roman" w:cs="Times New Roman"/>
          <w:w w:val="99"/>
        </w:rPr>
        <w:t xml:space="preserve"> </w:t>
      </w:r>
      <w:r>
        <w:t>王隆华同志不再担任信丰县林业局副局长职务；</w:t>
      </w:r>
      <w:r>
        <w:rPr>
          <w:w w:val="99"/>
        </w:rPr>
        <w:t xml:space="preserve"> </w:t>
      </w:r>
      <w:r>
        <w:rPr>
          <w:spacing w:val="-4"/>
          <w:w w:val="95"/>
        </w:rPr>
        <w:t>郭板剑同志任信丰县林业局副局长，不再担任信丰县司法局</w:t>
      </w:r>
    </w:p>
    <w:p>
      <w:pPr>
        <w:pStyle w:val="6"/>
        <w:spacing w:before="65" w:line="367" w:lineRule="auto"/>
        <w:ind w:left="751" w:right="36" w:hanging="641"/>
        <w:jc w:val="left"/>
      </w:pPr>
      <w:r>
        <w:t>嘉定司法所所长职务</w:t>
      </w:r>
      <w:r>
        <w:rPr>
          <w:rFonts w:ascii="Times New Roman" w:hAnsi="Times New Roman" w:eastAsia="Times New Roman" w:cs="Times New Roman"/>
        </w:rPr>
        <w:t>;</w:t>
      </w:r>
      <w:r>
        <w:rPr>
          <w:rFonts w:ascii="Times New Roman" w:hAnsi="Times New Roman" w:eastAsia="Times New Roman" w:cs="Times New Roman"/>
          <w:w w:val="99"/>
        </w:rPr>
        <w:t xml:space="preserve"> </w:t>
      </w:r>
      <w:r>
        <w:t>胡良斌同志任信丰县司法局嘉定司法所所长；</w:t>
      </w:r>
      <w:r>
        <w:rPr>
          <w:w w:val="99"/>
        </w:rPr>
        <w:t xml:space="preserve"> </w:t>
      </w:r>
      <w:r>
        <w:rPr>
          <w:spacing w:val="8"/>
        </w:rPr>
        <w:t>王利建同志不再担任江西信丰高新技术产业园区管理委员</w:t>
      </w:r>
    </w:p>
    <w:p>
      <w:pPr>
        <w:pStyle w:val="6"/>
        <w:spacing w:before="71" w:line="379" w:lineRule="auto"/>
        <w:ind w:left="751" w:right="36" w:hanging="641"/>
        <w:jc w:val="left"/>
      </w:pPr>
      <w:r>
        <w:t>会副主任职务；</w:t>
      </w:r>
      <w:r>
        <w:rPr>
          <w:w w:val="99"/>
        </w:rPr>
        <w:t xml:space="preserve"> </w:t>
      </w:r>
      <w:r>
        <w:t>徐洪波同志不再担任信丰县民政局副局长职务。</w:t>
      </w:r>
    </w:p>
    <w:p>
      <w:pPr>
        <w:spacing w:before="0" w:line="240" w:lineRule="auto"/>
        <w:rPr>
          <w:rFonts w:ascii="仿宋_GB2312" w:hAnsi="仿宋_GB2312" w:eastAsia="仿宋_GB2312" w:cs="仿宋_GB2312"/>
          <w:sz w:val="32"/>
          <w:szCs w:val="32"/>
        </w:rPr>
      </w:pPr>
    </w:p>
    <w:p>
      <w:pPr>
        <w:spacing w:before="0" w:line="240" w:lineRule="auto"/>
        <w:rPr>
          <w:rFonts w:ascii="仿宋_GB2312" w:hAnsi="仿宋_GB2312" w:eastAsia="仿宋_GB2312" w:cs="仿宋_GB2312"/>
          <w:sz w:val="32"/>
          <w:szCs w:val="32"/>
        </w:rPr>
      </w:pPr>
    </w:p>
    <w:p>
      <w:pPr>
        <w:spacing w:before="0" w:line="240" w:lineRule="auto"/>
        <w:rPr>
          <w:rFonts w:ascii="仿宋_GB2312" w:hAnsi="仿宋_GB2312" w:eastAsia="仿宋_GB2312" w:cs="仿宋_GB2312"/>
          <w:sz w:val="32"/>
          <w:szCs w:val="32"/>
        </w:rPr>
      </w:pPr>
    </w:p>
    <w:p>
      <w:pPr>
        <w:spacing w:before="0" w:line="240" w:lineRule="auto"/>
        <w:rPr>
          <w:rFonts w:ascii="仿宋_GB2312" w:hAnsi="仿宋_GB2312" w:eastAsia="仿宋_GB2312" w:cs="仿宋_GB2312"/>
          <w:sz w:val="32"/>
          <w:szCs w:val="32"/>
        </w:rPr>
      </w:pPr>
    </w:p>
    <w:p>
      <w:pPr>
        <w:spacing w:before="7" w:line="240" w:lineRule="auto"/>
        <w:rPr>
          <w:rFonts w:ascii="仿宋_GB2312" w:hAnsi="仿宋_GB2312" w:eastAsia="仿宋_GB2312" w:cs="仿宋_GB2312"/>
          <w:sz w:val="27"/>
          <w:szCs w:val="27"/>
        </w:rPr>
      </w:pPr>
    </w:p>
    <w:p>
      <w:pPr>
        <w:pStyle w:val="6"/>
        <w:spacing w:line="240" w:lineRule="auto"/>
        <w:ind w:left="5196" w:right="36"/>
        <w:jc w:val="left"/>
      </w:pPr>
      <w:r>
        <w:rPr>
          <w:rFonts w:ascii="Times New Roman" w:hAnsi="Times New Roman" w:eastAsia="Times New Roman" w:cs="Times New Roman"/>
        </w:rPr>
        <w:t>2021</w:t>
      </w:r>
      <w:r>
        <w:rPr>
          <w:rFonts w:ascii="Times New Roman" w:hAnsi="Times New Roman" w:eastAsia="Times New Roman" w:cs="Times New Roman"/>
          <w:spacing w:val="-3"/>
        </w:rPr>
        <w:t xml:space="preserve"> </w:t>
      </w:r>
      <w:r>
        <w:t>年</w:t>
      </w:r>
      <w:r>
        <w:rPr>
          <w:spacing w:val="-80"/>
        </w:rPr>
        <w:t xml:space="preserve"> </w:t>
      </w:r>
      <w:r>
        <w:rPr>
          <w:rFonts w:ascii="Times New Roman" w:hAnsi="Times New Roman" w:eastAsia="Times New Roman" w:cs="Times New Roman"/>
        </w:rPr>
        <w:t>2</w:t>
      </w:r>
      <w:r>
        <w:rPr>
          <w:rFonts w:ascii="Times New Roman" w:hAnsi="Times New Roman" w:eastAsia="Times New Roman" w:cs="Times New Roman"/>
          <w:spacing w:val="-1"/>
        </w:rPr>
        <w:t xml:space="preserve"> </w:t>
      </w:r>
      <w:r>
        <w:t>月</w:t>
      </w:r>
      <w:r>
        <w:rPr>
          <w:spacing w:val="-80"/>
        </w:rPr>
        <w:t xml:space="preserve"> </w:t>
      </w:r>
      <w:r>
        <w:rPr>
          <w:rFonts w:ascii="Times New Roman" w:hAnsi="Times New Roman" w:eastAsia="Times New Roman" w:cs="Times New Roman"/>
        </w:rPr>
        <w:t>8</w:t>
      </w:r>
      <w:r>
        <w:rPr>
          <w:rFonts w:ascii="Times New Roman" w:hAnsi="Times New Roman" w:eastAsia="Times New Roman" w:cs="Times New Roman"/>
          <w:spacing w:val="-1"/>
        </w:rPr>
        <w:t xml:space="preserve"> </w:t>
      </w:r>
      <w:r>
        <w:t>日</w:t>
      </w:r>
    </w:p>
    <w:p>
      <w:pPr>
        <w:spacing w:before="0" w:line="240" w:lineRule="auto"/>
        <w:rPr>
          <w:rFonts w:ascii="仿宋_GB2312" w:hAnsi="仿宋_GB2312" w:eastAsia="仿宋_GB2312" w:cs="仿宋_GB2312"/>
          <w:sz w:val="34"/>
          <w:szCs w:val="34"/>
        </w:rPr>
      </w:pPr>
    </w:p>
    <w:p>
      <w:pPr>
        <w:spacing w:before="0" w:line="240" w:lineRule="auto"/>
        <w:rPr>
          <w:rFonts w:ascii="仿宋_GB2312" w:hAnsi="仿宋_GB2312" w:eastAsia="仿宋_GB2312" w:cs="仿宋_GB2312"/>
          <w:sz w:val="33"/>
          <w:szCs w:val="33"/>
        </w:rPr>
      </w:pPr>
    </w:p>
    <w:p>
      <w:pPr>
        <w:pStyle w:val="6"/>
        <w:spacing w:line="240" w:lineRule="auto"/>
        <w:ind w:left="751" w:right="36"/>
        <w:jc w:val="left"/>
      </w:pPr>
      <w:r>
        <w:t>（此件主动公开）</w:t>
      </w:r>
    </w:p>
    <w:p>
      <w:pPr>
        <w:spacing w:after="0" w:line="240" w:lineRule="auto"/>
        <w:jc w:val="left"/>
        <w:sectPr>
          <w:footerReference r:id="rId17" w:type="default"/>
          <w:pgSz w:w="11910" w:h="16840"/>
          <w:pgMar w:top="1580" w:right="1400" w:bottom="1860" w:left="1420" w:header="0" w:footer="1674" w:gutter="0"/>
          <w:pgNumType w:start="70"/>
          <w:cols w:space="720" w:num="1"/>
        </w:sectPr>
      </w:pPr>
    </w:p>
    <w:p>
      <w:pPr>
        <w:spacing w:before="0" w:line="240" w:lineRule="auto"/>
        <w:rPr>
          <w:rFonts w:ascii="仿宋_GB2312" w:hAnsi="仿宋_GB2312" w:eastAsia="仿宋_GB2312" w:cs="仿宋_GB2312"/>
          <w:sz w:val="20"/>
          <w:szCs w:val="20"/>
        </w:rPr>
      </w:pPr>
    </w:p>
    <w:p>
      <w:pPr>
        <w:spacing w:before="4" w:line="240" w:lineRule="auto"/>
        <w:rPr>
          <w:rFonts w:ascii="仿宋_GB2312" w:hAnsi="仿宋_GB2312" w:eastAsia="仿宋_GB2312" w:cs="仿宋_GB2312"/>
          <w:sz w:val="19"/>
          <w:szCs w:val="19"/>
        </w:rPr>
      </w:pPr>
    </w:p>
    <w:p>
      <w:pPr>
        <w:pStyle w:val="3"/>
        <w:spacing w:line="496" w:lineRule="exact"/>
        <w:ind w:left="457" w:right="472"/>
        <w:jc w:val="center"/>
      </w:pPr>
      <w:r>
        <w:t>信丰县人民政府</w:t>
      </w:r>
    </w:p>
    <w:p>
      <w:pPr>
        <w:spacing w:before="0" w:line="623" w:lineRule="exact"/>
        <w:ind w:left="459" w:right="472" w:firstLine="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关于李振华等同志职务任免的通知</w:t>
      </w:r>
    </w:p>
    <w:p>
      <w:pPr>
        <w:spacing w:before="14" w:line="240" w:lineRule="auto"/>
        <w:rPr>
          <w:rFonts w:ascii="方正小标宋简体" w:hAnsi="方正小标宋简体" w:eastAsia="方正小标宋简体" w:cs="方正小标宋简体"/>
          <w:sz w:val="39"/>
          <w:szCs w:val="39"/>
        </w:rPr>
      </w:pPr>
    </w:p>
    <w:p>
      <w:pPr>
        <w:pStyle w:val="6"/>
        <w:spacing w:line="321" w:lineRule="auto"/>
        <w:ind w:left="751" w:right="36" w:hanging="641"/>
        <w:jc w:val="left"/>
      </w:pPr>
      <w:r>
        <w:t>各乡（镇）人民政府，县政府各部门，县直、驻县各单位：</w:t>
      </w:r>
      <w:r>
        <w:rPr>
          <w:w w:val="99"/>
        </w:rPr>
        <w:t xml:space="preserve"> </w:t>
      </w:r>
      <w:r>
        <w:t>经县政府研究，决定：</w:t>
      </w:r>
      <w:r>
        <w:rPr>
          <w:w w:val="99"/>
        </w:rPr>
        <w:t xml:space="preserve"> </w:t>
      </w:r>
      <w:r>
        <w:rPr>
          <w:spacing w:val="-4"/>
        </w:rPr>
        <w:t>李振华同志任信丰县行政审批局副局长，不再担任信丰县行</w:t>
      </w:r>
    </w:p>
    <w:p>
      <w:pPr>
        <w:pStyle w:val="6"/>
        <w:spacing w:before="34" w:line="321" w:lineRule="auto"/>
        <w:ind w:left="751" w:right="36" w:hanging="641"/>
        <w:jc w:val="left"/>
      </w:pPr>
      <w:r>
        <w:t>政服务中心管理委员会副主任职务；</w:t>
      </w:r>
      <w:r>
        <w:rPr>
          <w:w w:val="99"/>
        </w:rPr>
        <w:t xml:space="preserve"> </w:t>
      </w:r>
      <w:r>
        <w:rPr>
          <w:spacing w:val="8"/>
        </w:rPr>
        <w:t>李灵卿同志任江西信丰高新技术产业园区管理委员会副主</w:t>
      </w:r>
    </w:p>
    <w:p>
      <w:pPr>
        <w:pStyle w:val="6"/>
        <w:spacing w:before="31" w:line="321" w:lineRule="auto"/>
        <w:ind w:left="751" w:right="36" w:hanging="641"/>
        <w:jc w:val="left"/>
      </w:pPr>
      <w:r>
        <w:rPr>
          <w:spacing w:val="-16"/>
        </w:rPr>
        <w:t>任职务（挂职一年）；</w:t>
      </w:r>
      <w:r>
        <w:rPr>
          <w:w w:val="99"/>
        </w:rPr>
        <w:t xml:space="preserve"> </w:t>
      </w:r>
      <w:r>
        <w:rPr>
          <w:spacing w:val="-4"/>
        </w:rPr>
        <w:t>黄磊同志挂职期满，不再担任信丰县发展和改革委员会副主</w:t>
      </w:r>
    </w:p>
    <w:p>
      <w:pPr>
        <w:pStyle w:val="6"/>
        <w:spacing w:before="31" w:line="240" w:lineRule="auto"/>
        <w:ind w:right="36"/>
        <w:jc w:val="left"/>
      </w:pPr>
      <w:r>
        <w:t>任职务。</w:t>
      </w:r>
    </w:p>
    <w:p>
      <w:pPr>
        <w:spacing w:before="0" w:line="240" w:lineRule="auto"/>
        <w:rPr>
          <w:rFonts w:ascii="仿宋_GB2312" w:hAnsi="仿宋_GB2312" w:eastAsia="仿宋_GB2312" w:cs="仿宋_GB2312"/>
          <w:sz w:val="20"/>
          <w:szCs w:val="20"/>
        </w:rPr>
      </w:pPr>
    </w:p>
    <w:p>
      <w:pPr>
        <w:spacing w:before="0" w:line="240" w:lineRule="auto"/>
        <w:rPr>
          <w:rFonts w:ascii="仿宋_GB2312" w:hAnsi="仿宋_GB2312" w:eastAsia="仿宋_GB2312" w:cs="仿宋_GB2312"/>
          <w:sz w:val="20"/>
          <w:szCs w:val="20"/>
        </w:rPr>
      </w:pPr>
    </w:p>
    <w:p>
      <w:pPr>
        <w:spacing w:before="2" w:line="240" w:lineRule="auto"/>
        <w:rPr>
          <w:rFonts w:ascii="仿宋_GB2312" w:hAnsi="仿宋_GB2312" w:eastAsia="仿宋_GB2312" w:cs="仿宋_GB2312"/>
          <w:sz w:val="19"/>
          <w:szCs w:val="19"/>
        </w:rPr>
      </w:pPr>
    </w:p>
    <w:p>
      <w:pPr>
        <w:spacing w:after="0" w:line="240" w:lineRule="auto"/>
        <w:rPr>
          <w:rFonts w:ascii="仿宋_GB2312" w:hAnsi="仿宋_GB2312" w:eastAsia="仿宋_GB2312" w:cs="仿宋_GB2312"/>
          <w:sz w:val="19"/>
          <w:szCs w:val="19"/>
        </w:rPr>
        <w:sectPr>
          <w:pgSz w:w="11910" w:h="16840"/>
          <w:pgMar w:top="1580" w:right="1400" w:bottom="1860" w:left="1420" w:header="0" w:footer="1674" w:gutter="0"/>
          <w:cols w:space="720" w:num="1"/>
        </w:sectPr>
      </w:pPr>
    </w:p>
    <w:p>
      <w:pPr>
        <w:spacing w:before="12" w:line="240" w:lineRule="auto"/>
        <w:rPr>
          <w:rFonts w:ascii="仿宋_GB2312" w:hAnsi="仿宋_GB2312" w:eastAsia="仿宋_GB2312" w:cs="仿宋_GB2312"/>
          <w:sz w:val="45"/>
          <w:szCs w:val="45"/>
        </w:rPr>
      </w:pPr>
    </w:p>
    <w:p>
      <w:pPr>
        <w:pStyle w:val="6"/>
        <w:spacing w:line="240" w:lineRule="auto"/>
        <w:ind w:left="751" w:right="0"/>
        <w:jc w:val="left"/>
      </w:pPr>
      <w:r>
        <w:t>（此件主动公开）</w:t>
      </w:r>
    </w:p>
    <w:p>
      <w:pPr>
        <w:pStyle w:val="6"/>
        <w:spacing w:line="240" w:lineRule="auto"/>
        <w:ind w:left="751" w:right="0"/>
        <w:jc w:val="left"/>
      </w:pPr>
      <w:r>
        <w:br w:type="column"/>
      </w:r>
      <w:r>
        <w:rPr>
          <w:rFonts w:ascii="Times New Roman" w:hAnsi="Times New Roman" w:eastAsia="Times New Roman" w:cs="Times New Roman"/>
        </w:rPr>
        <w:t>2021</w:t>
      </w:r>
      <w:r>
        <w:rPr>
          <w:rFonts w:ascii="Times New Roman" w:hAnsi="Times New Roman" w:eastAsia="Times New Roman" w:cs="Times New Roman"/>
          <w:spacing w:val="-1"/>
        </w:rPr>
        <w:t xml:space="preserve"> </w:t>
      </w:r>
      <w:r>
        <w:t>年</w:t>
      </w:r>
      <w:r>
        <w:rPr>
          <w:spacing w:val="-80"/>
        </w:rPr>
        <w:t xml:space="preserve"> </w:t>
      </w:r>
      <w:r>
        <w:rPr>
          <w:rFonts w:ascii="Times New Roman" w:hAnsi="Times New Roman" w:eastAsia="Times New Roman" w:cs="Times New Roman"/>
        </w:rPr>
        <w:t>2</w:t>
      </w:r>
      <w:r>
        <w:rPr>
          <w:rFonts w:ascii="Times New Roman" w:hAnsi="Times New Roman" w:eastAsia="Times New Roman" w:cs="Times New Roman"/>
          <w:spacing w:val="-1"/>
        </w:rPr>
        <w:t xml:space="preserve"> </w:t>
      </w:r>
      <w:r>
        <w:t>月</w:t>
      </w:r>
      <w:r>
        <w:rPr>
          <w:spacing w:val="-80"/>
        </w:rPr>
        <w:t xml:space="preserve"> </w:t>
      </w:r>
      <w:r>
        <w:rPr>
          <w:rFonts w:ascii="Times New Roman" w:hAnsi="Times New Roman" w:eastAsia="Times New Roman" w:cs="Times New Roman"/>
        </w:rPr>
        <w:t>23</w:t>
      </w:r>
      <w:r>
        <w:rPr>
          <w:rFonts w:ascii="Times New Roman" w:hAnsi="Times New Roman" w:eastAsia="Times New Roman" w:cs="Times New Roman"/>
          <w:spacing w:val="-1"/>
        </w:rPr>
        <w:t xml:space="preserve"> </w:t>
      </w:r>
      <w:r>
        <w:t>日</w:t>
      </w:r>
    </w:p>
    <w:p>
      <w:pPr>
        <w:spacing w:after="0" w:line="240" w:lineRule="auto"/>
        <w:jc w:val="left"/>
        <w:sectPr>
          <w:type w:val="continuous"/>
          <w:pgSz w:w="11910" w:h="16840"/>
          <w:pgMar w:top="1340" w:right="1400" w:bottom="280" w:left="1420" w:header="720" w:footer="720" w:gutter="0"/>
          <w:cols w:equalWidth="0" w:num="2">
            <w:col w:w="3315" w:space="1012"/>
            <w:col w:w="4763"/>
          </w:cols>
        </w:sectPr>
      </w:pPr>
    </w:p>
    <w:p>
      <w:pPr>
        <w:spacing w:before="0" w:line="240" w:lineRule="auto"/>
        <w:rPr>
          <w:rFonts w:ascii="仿宋_GB2312" w:hAnsi="仿宋_GB2312" w:eastAsia="仿宋_GB2312" w:cs="仿宋_GB2312"/>
          <w:sz w:val="20"/>
          <w:szCs w:val="20"/>
        </w:rPr>
      </w:pPr>
    </w:p>
    <w:p>
      <w:pPr>
        <w:spacing w:before="0" w:line="240" w:lineRule="auto"/>
        <w:rPr>
          <w:rFonts w:ascii="仿宋_GB2312" w:hAnsi="仿宋_GB2312" w:eastAsia="仿宋_GB2312" w:cs="仿宋_GB2312"/>
          <w:sz w:val="18"/>
          <w:szCs w:val="18"/>
        </w:rPr>
      </w:pPr>
    </w:p>
    <w:p>
      <w:pPr>
        <w:pStyle w:val="3"/>
        <w:spacing w:line="189" w:lineRule="auto"/>
        <w:ind w:left="1673" w:right="0" w:firstLine="1320"/>
        <w:jc w:val="left"/>
      </w:pPr>
      <w:r>
        <w:t>信丰县人民政府</w:t>
      </w:r>
      <w:r>
        <w:rPr>
          <w:w w:val="99"/>
        </w:rPr>
        <w:t xml:space="preserve"> </w:t>
      </w:r>
      <w:r>
        <w:t>关于邓湖北等同志任职的通知</w:t>
      </w:r>
    </w:p>
    <w:p>
      <w:pPr>
        <w:spacing w:before="0" w:line="240" w:lineRule="auto"/>
        <w:rPr>
          <w:rFonts w:ascii="方正小标宋简体" w:hAnsi="方正小标宋简体" w:eastAsia="方正小标宋简体" w:cs="方正小标宋简体"/>
          <w:sz w:val="39"/>
          <w:szCs w:val="39"/>
        </w:rPr>
      </w:pPr>
    </w:p>
    <w:p>
      <w:pPr>
        <w:pStyle w:val="6"/>
        <w:spacing w:line="309" w:lineRule="auto"/>
        <w:ind w:left="751" w:right="0" w:hanging="641"/>
        <w:jc w:val="left"/>
      </w:pPr>
      <w:r>
        <w:t>各乡（镇）人民政府，县政府各部门，县直、驻县各单位：</w:t>
      </w:r>
      <w:r>
        <w:rPr>
          <w:w w:val="99"/>
        </w:rPr>
        <w:t xml:space="preserve"> </w:t>
      </w:r>
      <w:r>
        <w:t>经县政府研究，决定：</w:t>
      </w:r>
      <w:r>
        <w:rPr>
          <w:w w:val="99"/>
        </w:rPr>
        <w:t xml:space="preserve"> </w:t>
      </w:r>
      <w:r>
        <w:t>邓湖北同志正式任信丰县城市建设投资开发有限公司总经理；</w:t>
      </w:r>
      <w:r>
        <w:rPr>
          <w:w w:val="99"/>
        </w:rPr>
        <w:t xml:space="preserve"> </w:t>
      </w:r>
      <w:r>
        <w:rPr>
          <w:spacing w:val="-4"/>
        </w:rPr>
        <w:t>卢超、蔡清华同志正式任信丰县城市建设投资开发有限公司</w:t>
      </w:r>
    </w:p>
    <w:p>
      <w:pPr>
        <w:pStyle w:val="6"/>
        <w:spacing w:before="28" w:line="240" w:lineRule="auto"/>
        <w:ind w:right="0"/>
        <w:jc w:val="left"/>
      </w:pPr>
      <w:r>
        <w:t>副总经理；</w:t>
      </w:r>
    </w:p>
    <w:p>
      <w:pPr>
        <w:pStyle w:val="6"/>
        <w:spacing w:before="121" w:line="309" w:lineRule="auto"/>
        <w:ind w:left="751" w:right="0"/>
        <w:jc w:val="left"/>
      </w:pPr>
      <w:r>
        <w:t>杨锦泉同志正式任信丰县发展投资有限公司董事长；</w:t>
      </w:r>
      <w:r>
        <w:rPr>
          <w:spacing w:val="-158"/>
        </w:rPr>
        <w:t xml:space="preserve"> </w:t>
      </w:r>
      <w:r>
        <w:rPr>
          <w:spacing w:val="-4"/>
        </w:rPr>
        <w:t>李琦同志正式任信丰县发展投资有限公司总经理（市场化选</w:t>
      </w:r>
    </w:p>
    <w:p>
      <w:pPr>
        <w:pStyle w:val="6"/>
        <w:spacing w:before="28" w:line="307" w:lineRule="auto"/>
        <w:ind w:left="751" w:right="0" w:hanging="641"/>
        <w:jc w:val="left"/>
      </w:pPr>
      <w:r>
        <w:t>聘，聘期</w:t>
      </w:r>
      <w:r>
        <w:rPr>
          <w:spacing w:val="-81"/>
        </w:rPr>
        <w:t xml:space="preserve"> </w:t>
      </w:r>
      <w:r>
        <w:rPr>
          <w:rFonts w:ascii="Times New Roman" w:hAnsi="Times New Roman" w:eastAsia="Times New Roman" w:cs="Times New Roman"/>
        </w:rPr>
        <w:t xml:space="preserve">3 </w:t>
      </w:r>
      <w:r>
        <w:rPr>
          <w:spacing w:val="-53"/>
        </w:rPr>
        <w:t>年）；</w:t>
      </w:r>
      <w:r>
        <w:rPr>
          <w:w w:val="99"/>
        </w:rPr>
        <w:t xml:space="preserve"> </w:t>
      </w:r>
      <w:r>
        <w:rPr>
          <w:spacing w:val="-4"/>
          <w:w w:val="95"/>
        </w:rPr>
        <w:t>陈潇同志正式任信丰县发展投资有限公司副总经理、财务总监；</w:t>
      </w:r>
      <w:r>
        <w:rPr>
          <w:w w:val="99"/>
        </w:rPr>
        <w:t xml:space="preserve"> </w:t>
      </w:r>
      <w:r>
        <w:t>郭春华同志正式任信丰县发展投资有限公司副总经理；</w:t>
      </w:r>
      <w:r>
        <w:rPr>
          <w:w w:val="99"/>
        </w:rPr>
        <w:t xml:space="preserve"> </w:t>
      </w:r>
      <w:r>
        <w:t>夏志敏同志正式任信丰县旅游投资开发有限公司董事长；</w:t>
      </w:r>
      <w:r>
        <w:rPr>
          <w:w w:val="99"/>
        </w:rPr>
        <w:t xml:space="preserve"> </w:t>
      </w:r>
      <w:r>
        <w:t>邱俊同志正式任信丰县旅游投资开发有限公司总经理；</w:t>
      </w:r>
      <w:r>
        <w:rPr>
          <w:w w:val="99"/>
        </w:rPr>
        <w:t xml:space="preserve"> </w:t>
      </w:r>
      <w:r>
        <w:rPr>
          <w:spacing w:val="-4"/>
        </w:rPr>
        <w:t>刘溪同志正式任信丰县旅游投资开发有限公司副总经理、财</w:t>
      </w:r>
    </w:p>
    <w:p>
      <w:pPr>
        <w:pStyle w:val="6"/>
        <w:spacing w:before="31" w:line="240" w:lineRule="auto"/>
        <w:ind w:right="0"/>
        <w:jc w:val="left"/>
      </w:pPr>
      <w:r>
        <w:t>务总监；</w:t>
      </w:r>
    </w:p>
    <w:p>
      <w:pPr>
        <w:pStyle w:val="6"/>
        <w:spacing w:before="121" w:line="309" w:lineRule="auto"/>
        <w:ind w:left="751" w:right="0"/>
        <w:jc w:val="left"/>
      </w:pPr>
      <w:r>
        <w:t>郭敏同志正式任信丰县旅游投资开发有限公司副总经理；</w:t>
      </w:r>
      <w:r>
        <w:rPr>
          <w:spacing w:val="-158"/>
        </w:rPr>
        <w:t xml:space="preserve"> </w:t>
      </w:r>
      <w:r>
        <w:t>刘金良同志正式任信丰县交通投资有限公司董事长；</w:t>
      </w:r>
      <w:r>
        <w:rPr>
          <w:spacing w:val="-158"/>
        </w:rPr>
        <w:t xml:space="preserve"> </w:t>
      </w:r>
      <w:r>
        <w:t>王加跃同志正式任信丰县交通投资有限公司总经理；</w:t>
      </w:r>
      <w:r>
        <w:rPr>
          <w:spacing w:val="-158"/>
        </w:rPr>
        <w:t xml:space="preserve"> </w:t>
      </w:r>
      <w:r>
        <w:t>杨红平、孙淑刚同志正式任信丰县交通投资有限公司副总经理；</w:t>
      </w:r>
      <w:r>
        <w:rPr>
          <w:w w:val="99"/>
        </w:rPr>
        <w:t xml:space="preserve"> </w:t>
      </w:r>
      <w:r>
        <w:t>刘天长同志正式任江西信丰高新区投资开发有限公司董事长；</w:t>
      </w:r>
      <w:r>
        <w:rPr>
          <w:spacing w:val="-158"/>
        </w:rPr>
        <w:t xml:space="preserve"> </w:t>
      </w:r>
      <w:r>
        <w:rPr>
          <w:spacing w:val="-4"/>
        </w:rPr>
        <w:t>刘云春、王捍友同志正式任江西信丰高新区投资开发有限公</w:t>
      </w:r>
    </w:p>
    <w:p>
      <w:pPr>
        <w:spacing w:after="0" w:line="309" w:lineRule="auto"/>
        <w:jc w:val="left"/>
        <w:sectPr>
          <w:pgSz w:w="11910" w:h="16840"/>
          <w:pgMar w:top="1580" w:right="660" w:bottom="1860" w:left="1420" w:header="0" w:footer="1674" w:gutter="0"/>
          <w:cols w:space="720" w:num="1"/>
        </w:sectPr>
      </w:pPr>
    </w:p>
    <w:p>
      <w:pPr>
        <w:spacing w:before="0" w:line="240" w:lineRule="auto"/>
        <w:rPr>
          <w:rFonts w:ascii="仿宋_GB2312" w:hAnsi="仿宋_GB2312" w:eastAsia="仿宋_GB2312" w:cs="仿宋_GB2312"/>
          <w:sz w:val="20"/>
          <w:szCs w:val="20"/>
        </w:rPr>
      </w:pPr>
    </w:p>
    <w:p>
      <w:pPr>
        <w:spacing w:before="9" w:line="240" w:lineRule="auto"/>
        <w:rPr>
          <w:rFonts w:ascii="仿宋_GB2312" w:hAnsi="仿宋_GB2312" w:eastAsia="仿宋_GB2312" w:cs="仿宋_GB2312"/>
          <w:sz w:val="22"/>
          <w:szCs w:val="22"/>
        </w:rPr>
      </w:pPr>
    </w:p>
    <w:p>
      <w:pPr>
        <w:pStyle w:val="6"/>
        <w:spacing w:line="240" w:lineRule="auto"/>
        <w:ind w:right="36"/>
        <w:jc w:val="left"/>
      </w:pPr>
      <w:r>
        <w:t>司副总经理；</w:t>
      </w:r>
    </w:p>
    <w:p>
      <w:pPr>
        <w:pStyle w:val="6"/>
        <w:spacing w:before="121" w:line="292" w:lineRule="auto"/>
        <w:ind w:left="751" w:right="36"/>
        <w:jc w:val="left"/>
      </w:pPr>
      <w:r>
        <w:t>以上同志任职时间从</w:t>
      </w:r>
      <w:r>
        <w:rPr>
          <w:spacing w:val="-79"/>
        </w:rPr>
        <w:t xml:space="preserve"> </w:t>
      </w:r>
      <w:r>
        <w:rPr>
          <w:rFonts w:ascii="Times New Roman" w:hAnsi="Times New Roman" w:eastAsia="Times New Roman" w:cs="Times New Roman"/>
        </w:rPr>
        <w:t>2020</w:t>
      </w:r>
      <w:r>
        <w:rPr>
          <w:rFonts w:ascii="Times New Roman" w:hAnsi="Times New Roman" w:eastAsia="Times New Roman" w:cs="Times New Roman"/>
          <w:spacing w:val="-2"/>
        </w:rPr>
        <w:t xml:space="preserve"> </w:t>
      </w:r>
      <w:r>
        <w:t>年</w:t>
      </w:r>
      <w:r>
        <w:rPr>
          <w:spacing w:val="-79"/>
        </w:rPr>
        <w:t xml:space="preserve"> </w:t>
      </w:r>
      <w:r>
        <w:rPr>
          <w:rFonts w:ascii="Times New Roman" w:hAnsi="Times New Roman" w:eastAsia="Times New Roman" w:cs="Times New Roman"/>
        </w:rPr>
        <w:t xml:space="preserve">1 </w:t>
      </w:r>
      <w:r>
        <w:t>月开始计算。</w:t>
      </w:r>
      <w:r>
        <w:rPr>
          <w:w w:val="99"/>
        </w:rPr>
        <w:t xml:space="preserve"> </w:t>
      </w:r>
      <w:r>
        <w:rPr>
          <w:spacing w:val="8"/>
        </w:rPr>
        <w:t>林剑锋同志正式任江西信丰高新区投资开发有限公司副总</w:t>
      </w:r>
    </w:p>
    <w:p>
      <w:pPr>
        <w:pStyle w:val="6"/>
        <w:spacing w:before="51" w:line="292" w:lineRule="auto"/>
        <w:ind w:left="751" w:right="36" w:hanging="641"/>
        <w:jc w:val="left"/>
      </w:pPr>
      <w:r>
        <w:t>经理，任职时间从</w:t>
      </w:r>
      <w:r>
        <w:rPr>
          <w:spacing w:val="-80"/>
        </w:rPr>
        <w:t xml:space="preserve"> </w:t>
      </w:r>
      <w:r>
        <w:rPr>
          <w:rFonts w:ascii="Times New Roman" w:hAnsi="Times New Roman" w:eastAsia="Times New Roman" w:cs="Times New Roman"/>
        </w:rPr>
        <w:t>2020</w:t>
      </w:r>
      <w:r>
        <w:rPr>
          <w:rFonts w:ascii="Times New Roman" w:hAnsi="Times New Roman" w:eastAsia="Times New Roman" w:cs="Times New Roman"/>
          <w:spacing w:val="-1"/>
        </w:rPr>
        <w:t xml:space="preserve"> </w:t>
      </w:r>
      <w:r>
        <w:t>年</w:t>
      </w:r>
      <w:r>
        <w:rPr>
          <w:spacing w:val="-80"/>
        </w:rPr>
        <w:t xml:space="preserve"> </w:t>
      </w:r>
      <w:r>
        <w:rPr>
          <w:rFonts w:ascii="Times New Roman" w:hAnsi="Times New Roman" w:eastAsia="Times New Roman" w:cs="Times New Roman"/>
        </w:rPr>
        <w:t>2</w:t>
      </w:r>
      <w:r>
        <w:rPr>
          <w:rFonts w:ascii="Times New Roman" w:hAnsi="Times New Roman" w:eastAsia="Times New Roman" w:cs="Times New Roman"/>
          <w:spacing w:val="-1"/>
        </w:rPr>
        <w:t xml:space="preserve"> </w:t>
      </w:r>
      <w:r>
        <w:t>月开始计算。</w:t>
      </w:r>
      <w:r>
        <w:rPr>
          <w:w w:val="99"/>
        </w:rPr>
        <w:t xml:space="preserve"> </w:t>
      </w:r>
      <w:r>
        <w:rPr>
          <w:spacing w:val="8"/>
        </w:rPr>
        <w:t>钟声美同志正式任信丰县城市建设投资开发有限公司副总</w:t>
      </w:r>
    </w:p>
    <w:p>
      <w:pPr>
        <w:pStyle w:val="6"/>
        <w:spacing w:before="51" w:line="240" w:lineRule="auto"/>
        <w:ind w:right="36"/>
        <w:jc w:val="left"/>
      </w:pPr>
      <w:r>
        <w:t>经理，任职时间从</w:t>
      </w:r>
      <w:r>
        <w:rPr>
          <w:spacing w:val="-80"/>
        </w:rPr>
        <w:t xml:space="preserve"> </w:t>
      </w:r>
      <w:r>
        <w:rPr>
          <w:rFonts w:ascii="Times New Roman" w:hAnsi="Times New Roman" w:eastAsia="Times New Roman" w:cs="Times New Roman"/>
        </w:rPr>
        <w:t>2020</w:t>
      </w:r>
      <w:r>
        <w:rPr>
          <w:rFonts w:ascii="Times New Roman" w:hAnsi="Times New Roman" w:eastAsia="Times New Roman" w:cs="Times New Roman"/>
          <w:spacing w:val="-1"/>
        </w:rPr>
        <w:t xml:space="preserve"> </w:t>
      </w:r>
      <w:r>
        <w:t>年</w:t>
      </w:r>
      <w:r>
        <w:rPr>
          <w:spacing w:val="-80"/>
        </w:rPr>
        <w:t xml:space="preserve"> </w:t>
      </w:r>
      <w:r>
        <w:rPr>
          <w:rFonts w:ascii="Times New Roman" w:hAnsi="Times New Roman" w:eastAsia="Times New Roman" w:cs="Times New Roman"/>
        </w:rPr>
        <w:t>3</w:t>
      </w:r>
      <w:r>
        <w:rPr>
          <w:rFonts w:ascii="Times New Roman" w:hAnsi="Times New Roman" w:eastAsia="Times New Roman" w:cs="Times New Roman"/>
          <w:spacing w:val="-1"/>
        </w:rPr>
        <w:t xml:space="preserve"> </w:t>
      </w:r>
      <w:r>
        <w:t>月开始计算。</w:t>
      </w:r>
    </w:p>
    <w:p>
      <w:pPr>
        <w:spacing w:before="0" w:line="240" w:lineRule="auto"/>
        <w:rPr>
          <w:rFonts w:ascii="仿宋_GB2312" w:hAnsi="仿宋_GB2312" w:eastAsia="仿宋_GB2312" w:cs="仿宋_GB2312"/>
          <w:sz w:val="20"/>
          <w:szCs w:val="20"/>
        </w:rPr>
      </w:pPr>
    </w:p>
    <w:p>
      <w:pPr>
        <w:spacing w:before="0" w:line="240" w:lineRule="auto"/>
        <w:rPr>
          <w:rFonts w:ascii="仿宋_GB2312" w:hAnsi="仿宋_GB2312" w:eastAsia="仿宋_GB2312" w:cs="仿宋_GB2312"/>
          <w:sz w:val="20"/>
          <w:szCs w:val="20"/>
        </w:rPr>
      </w:pPr>
    </w:p>
    <w:p>
      <w:pPr>
        <w:spacing w:before="0" w:line="240" w:lineRule="auto"/>
        <w:rPr>
          <w:rFonts w:ascii="仿宋_GB2312" w:hAnsi="仿宋_GB2312" w:eastAsia="仿宋_GB2312" w:cs="仿宋_GB2312"/>
          <w:sz w:val="20"/>
          <w:szCs w:val="20"/>
        </w:rPr>
      </w:pPr>
    </w:p>
    <w:p>
      <w:pPr>
        <w:spacing w:before="0" w:line="240" w:lineRule="auto"/>
        <w:rPr>
          <w:rFonts w:ascii="仿宋_GB2312" w:hAnsi="仿宋_GB2312" w:eastAsia="仿宋_GB2312" w:cs="仿宋_GB2312"/>
          <w:sz w:val="20"/>
          <w:szCs w:val="20"/>
        </w:rPr>
      </w:pPr>
    </w:p>
    <w:p>
      <w:pPr>
        <w:spacing w:before="10" w:line="240" w:lineRule="auto"/>
        <w:rPr>
          <w:rFonts w:ascii="仿宋_GB2312" w:hAnsi="仿宋_GB2312" w:eastAsia="仿宋_GB2312" w:cs="仿宋_GB2312"/>
          <w:sz w:val="22"/>
          <w:szCs w:val="22"/>
        </w:rPr>
      </w:pPr>
    </w:p>
    <w:p>
      <w:pPr>
        <w:spacing w:after="0" w:line="240" w:lineRule="auto"/>
        <w:rPr>
          <w:rFonts w:ascii="仿宋_GB2312" w:hAnsi="仿宋_GB2312" w:eastAsia="仿宋_GB2312" w:cs="仿宋_GB2312"/>
          <w:sz w:val="22"/>
          <w:szCs w:val="22"/>
        </w:rPr>
        <w:sectPr>
          <w:pgSz w:w="11910" w:h="16840"/>
          <w:pgMar w:top="1580" w:right="1400" w:bottom="1860" w:left="1420" w:header="0" w:footer="1674" w:gutter="0"/>
          <w:cols w:space="720" w:num="1"/>
        </w:sectPr>
      </w:pPr>
    </w:p>
    <w:p>
      <w:pPr>
        <w:spacing w:before="12" w:line="240" w:lineRule="auto"/>
        <w:rPr>
          <w:rFonts w:ascii="仿宋_GB2312" w:hAnsi="仿宋_GB2312" w:eastAsia="仿宋_GB2312" w:cs="仿宋_GB2312"/>
          <w:sz w:val="45"/>
          <w:szCs w:val="45"/>
        </w:rPr>
      </w:pPr>
    </w:p>
    <w:p>
      <w:pPr>
        <w:pStyle w:val="6"/>
        <w:spacing w:line="240" w:lineRule="auto"/>
        <w:ind w:right="0"/>
        <w:jc w:val="left"/>
      </w:pPr>
      <w:r>
        <w:t>（此件主动公开）</w:t>
      </w:r>
    </w:p>
    <w:p>
      <w:pPr>
        <w:pStyle w:val="6"/>
        <w:spacing w:line="240" w:lineRule="auto"/>
        <w:ind w:right="0"/>
        <w:jc w:val="left"/>
      </w:pPr>
      <w:r>
        <w:br w:type="column"/>
      </w:r>
      <w:r>
        <w:rPr>
          <w:rFonts w:ascii="Times New Roman" w:hAnsi="Times New Roman" w:eastAsia="Times New Roman" w:cs="Times New Roman"/>
        </w:rPr>
        <w:t>2021</w:t>
      </w:r>
      <w:r>
        <w:rPr>
          <w:rFonts w:ascii="Times New Roman" w:hAnsi="Times New Roman" w:eastAsia="Times New Roman" w:cs="Times New Roman"/>
          <w:spacing w:val="-3"/>
        </w:rPr>
        <w:t xml:space="preserve"> </w:t>
      </w:r>
      <w:r>
        <w:t>年</w:t>
      </w:r>
      <w:r>
        <w:rPr>
          <w:spacing w:val="-80"/>
        </w:rPr>
        <w:t xml:space="preserve"> </w:t>
      </w:r>
      <w:r>
        <w:rPr>
          <w:rFonts w:ascii="Times New Roman" w:hAnsi="Times New Roman" w:eastAsia="Times New Roman" w:cs="Times New Roman"/>
        </w:rPr>
        <w:t>5</w:t>
      </w:r>
      <w:r>
        <w:rPr>
          <w:rFonts w:ascii="Times New Roman" w:hAnsi="Times New Roman" w:eastAsia="Times New Roman" w:cs="Times New Roman"/>
          <w:spacing w:val="-1"/>
        </w:rPr>
        <w:t xml:space="preserve"> </w:t>
      </w:r>
      <w:r>
        <w:t>月</w:t>
      </w:r>
      <w:r>
        <w:rPr>
          <w:spacing w:val="-80"/>
        </w:rPr>
        <w:t xml:space="preserve"> </w:t>
      </w:r>
      <w:r>
        <w:rPr>
          <w:rFonts w:ascii="Times New Roman" w:hAnsi="Times New Roman" w:eastAsia="Times New Roman" w:cs="Times New Roman"/>
        </w:rPr>
        <w:t>14</w:t>
      </w:r>
      <w:r>
        <w:rPr>
          <w:rFonts w:ascii="Times New Roman" w:hAnsi="Times New Roman" w:eastAsia="Times New Roman" w:cs="Times New Roman"/>
          <w:spacing w:val="-1"/>
        </w:rPr>
        <w:t xml:space="preserve"> </w:t>
      </w:r>
      <w:r>
        <w:t>日</w:t>
      </w:r>
    </w:p>
    <w:p>
      <w:pPr>
        <w:spacing w:after="0" w:line="240" w:lineRule="auto"/>
        <w:jc w:val="left"/>
        <w:sectPr>
          <w:type w:val="continuous"/>
          <w:pgSz w:w="11910" w:h="16840"/>
          <w:pgMar w:top="1340" w:right="1400" w:bottom="280" w:left="1420" w:header="720" w:footer="720" w:gutter="0"/>
          <w:cols w:equalWidth="0" w:num="2">
            <w:col w:w="2675" w:space="2411"/>
            <w:col w:w="4004"/>
          </w:cols>
        </w:sectPr>
      </w:pPr>
    </w:p>
    <w:p>
      <w:pPr>
        <w:spacing w:before="0" w:line="240" w:lineRule="auto"/>
        <w:rPr>
          <w:rFonts w:ascii="仿宋_GB2312" w:hAnsi="仿宋_GB2312" w:eastAsia="仿宋_GB2312" w:cs="仿宋_GB2312"/>
          <w:sz w:val="20"/>
          <w:szCs w:val="20"/>
        </w:rPr>
      </w:pPr>
    </w:p>
    <w:p>
      <w:pPr>
        <w:spacing w:before="0" w:line="240" w:lineRule="auto"/>
        <w:rPr>
          <w:rFonts w:ascii="仿宋_GB2312" w:hAnsi="仿宋_GB2312" w:eastAsia="仿宋_GB2312" w:cs="仿宋_GB2312"/>
          <w:sz w:val="18"/>
          <w:szCs w:val="18"/>
        </w:rPr>
      </w:pPr>
    </w:p>
    <w:p>
      <w:pPr>
        <w:pStyle w:val="3"/>
        <w:spacing w:line="189" w:lineRule="auto"/>
        <w:ind w:left="1673" w:right="0" w:firstLine="1320"/>
        <w:jc w:val="left"/>
      </w:pPr>
      <w:r>
        <w:t>信丰县人民政府</w:t>
      </w:r>
      <w:r>
        <w:rPr>
          <w:w w:val="99"/>
        </w:rPr>
        <w:t xml:space="preserve"> </w:t>
      </w:r>
      <w:r>
        <w:t>关于钟俊毅等同志任职的通知</w:t>
      </w:r>
    </w:p>
    <w:p>
      <w:pPr>
        <w:spacing w:before="0" w:line="240" w:lineRule="auto"/>
        <w:rPr>
          <w:rFonts w:ascii="方正小标宋简体" w:hAnsi="方正小标宋简体" w:eastAsia="方正小标宋简体" w:cs="方正小标宋简体"/>
          <w:sz w:val="39"/>
          <w:szCs w:val="39"/>
        </w:rPr>
      </w:pPr>
    </w:p>
    <w:p>
      <w:pPr>
        <w:pStyle w:val="6"/>
        <w:spacing w:line="307" w:lineRule="auto"/>
        <w:ind w:left="751" w:right="0" w:hanging="641"/>
        <w:jc w:val="left"/>
      </w:pPr>
      <w:r>
        <w:t>各乡（镇）人民政府，县政府各部门，县直、驻县各单位：</w:t>
      </w:r>
      <w:r>
        <w:rPr>
          <w:w w:val="99"/>
        </w:rPr>
        <w:t xml:space="preserve"> </w:t>
      </w:r>
      <w:r>
        <w:t>经县政府研究，决定：</w:t>
      </w:r>
      <w:r>
        <w:rPr>
          <w:w w:val="99"/>
        </w:rPr>
        <w:t xml:space="preserve"> </w:t>
      </w:r>
      <w:r>
        <w:rPr>
          <w:spacing w:val="-2"/>
        </w:rPr>
        <w:t>钟俊毅、邹小玲同志正式任信丰县城市社区管理委员会副主任；</w:t>
      </w:r>
      <w:r>
        <w:rPr>
          <w:w w:val="99"/>
        </w:rPr>
        <w:t xml:space="preserve"> </w:t>
      </w:r>
      <w:r>
        <w:t>张斌同志正式任信丰县林政管理稽查大队大队长；</w:t>
      </w:r>
      <w:r>
        <w:rPr>
          <w:w w:val="99"/>
        </w:rPr>
        <w:t xml:space="preserve"> </w:t>
      </w:r>
      <w:r>
        <w:t>黄烽轩同志正式任信丰县交通运输局副局长；</w:t>
      </w:r>
      <w:r>
        <w:rPr>
          <w:w w:val="99"/>
        </w:rPr>
        <w:t xml:space="preserve"> </w:t>
      </w:r>
      <w:r>
        <w:t>以上同志任职时间从</w:t>
      </w:r>
      <w:r>
        <w:rPr>
          <w:spacing w:val="-79"/>
        </w:rPr>
        <w:t xml:space="preserve"> </w:t>
      </w:r>
      <w:r>
        <w:rPr>
          <w:rFonts w:ascii="Times New Roman" w:hAnsi="Times New Roman" w:eastAsia="Times New Roman" w:cs="Times New Roman"/>
        </w:rPr>
        <w:t>2020</w:t>
      </w:r>
      <w:r>
        <w:rPr>
          <w:rFonts w:ascii="Times New Roman" w:hAnsi="Times New Roman" w:eastAsia="Times New Roman" w:cs="Times New Roman"/>
          <w:spacing w:val="-2"/>
        </w:rPr>
        <w:t xml:space="preserve"> </w:t>
      </w:r>
      <w:r>
        <w:t>年</w:t>
      </w:r>
      <w:r>
        <w:rPr>
          <w:spacing w:val="-79"/>
        </w:rPr>
        <w:t xml:space="preserve"> </w:t>
      </w:r>
      <w:r>
        <w:rPr>
          <w:rFonts w:ascii="Times New Roman" w:hAnsi="Times New Roman" w:eastAsia="Times New Roman" w:cs="Times New Roman"/>
        </w:rPr>
        <w:t xml:space="preserve">1 </w:t>
      </w:r>
      <w:r>
        <w:t>月开始计算。</w:t>
      </w:r>
      <w:r>
        <w:rPr>
          <w:w w:val="99"/>
        </w:rPr>
        <w:t xml:space="preserve"> </w:t>
      </w:r>
      <w:r>
        <w:rPr>
          <w:spacing w:val="23"/>
        </w:rPr>
        <w:t>秦磊同志正式任信丰县城市管理局副局长，任职时间从</w:t>
      </w:r>
    </w:p>
    <w:p>
      <w:pPr>
        <w:pStyle w:val="6"/>
        <w:spacing w:before="31" w:line="240" w:lineRule="auto"/>
        <w:ind w:right="0"/>
        <w:jc w:val="left"/>
      </w:pPr>
      <w:r>
        <w:rPr>
          <w:rFonts w:ascii="Times New Roman" w:hAnsi="Times New Roman" w:eastAsia="Times New Roman" w:cs="Times New Roman"/>
        </w:rPr>
        <w:t>2020</w:t>
      </w:r>
      <w:r>
        <w:rPr>
          <w:rFonts w:ascii="Times New Roman" w:hAnsi="Times New Roman" w:eastAsia="Times New Roman" w:cs="Times New Roman"/>
          <w:spacing w:val="-3"/>
        </w:rPr>
        <w:t xml:space="preserve"> </w:t>
      </w:r>
      <w:r>
        <w:t>年</w:t>
      </w:r>
      <w:r>
        <w:rPr>
          <w:spacing w:val="-80"/>
        </w:rPr>
        <w:t xml:space="preserve"> </w:t>
      </w:r>
      <w:r>
        <w:rPr>
          <w:rFonts w:ascii="Times New Roman" w:hAnsi="Times New Roman" w:eastAsia="Times New Roman" w:cs="Times New Roman"/>
        </w:rPr>
        <w:t>3</w:t>
      </w:r>
      <w:r>
        <w:rPr>
          <w:rFonts w:ascii="Times New Roman" w:hAnsi="Times New Roman" w:eastAsia="Times New Roman" w:cs="Times New Roman"/>
          <w:spacing w:val="-1"/>
        </w:rPr>
        <w:t xml:space="preserve"> </w:t>
      </w:r>
      <w:r>
        <w:t>月开始计算。</w:t>
      </w:r>
    </w:p>
    <w:p>
      <w:pPr>
        <w:spacing w:before="0" w:line="240" w:lineRule="auto"/>
        <w:rPr>
          <w:rFonts w:ascii="仿宋_GB2312" w:hAnsi="仿宋_GB2312" w:eastAsia="仿宋_GB2312" w:cs="仿宋_GB2312"/>
          <w:sz w:val="34"/>
          <w:szCs w:val="34"/>
        </w:rPr>
      </w:pPr>
    </w:p>
    <w:p>
      <w:pPr>
        <w:pStyle w:val="6"/>
        <w:spacing w:before="300" w:line="240" w:lineRule="auto"/>
        <w:ind w:left="5720" w:right="0"/>
        <w:jc w:val="left"/>
      </w:pPr>
      <w:r>
        <w:rPr>
          <w:rFonts w:ascii="Times New Roman" w:hAnsi="Times New Roman" w:eastAsia="Times New Roman" w:cs="Times New Roman"/>
        </w:rPr>
        <w:t>2021</w:t>
      </w:r>
      <w:r>
        <w:rPr>
          <w:rFonts w:ascii="Times New Roman" w:hAnsi="Times New Roman" w:eastAsia="Times New Roman" w:cs="Times New Roman"/>
          <w:spacing w:val="-1"/>
        </w:rPr>
        <w:t xml:space="preserve"> </w:t>
      </w:r>
      <w:r>
        <w:t>年</w:t>
      </w:r>
      <w:r>
        <w:rPr>
          <w:spacing w:val="-80"/>
        </w:rPr>
        <w:t xml:space="preserve"> </w:t>
      </w:r>
      <w:r>
        <w:rPr>
          <w:rFonts w:ascii="Times New Roman" w:hAnsi="Times New Roman" w:eastAsia="Times New Roman" w:cs="Times New Roman"/>
        </w:rPr>
        <w:t>5</w:t>
      </w:r>
      <w:r>
        <w:rPr>
          <w:rFonts w:ascii="Times New Roman" w:hAnsi="Times New Roman" w:eastAsia="Times New Roman" w:cs="Times New Roman"/>
          <w:spacing w:val="-1"/>
        </w:rPr>
        <w:t xml:space="preserve"> </w:t>
      </w:r>
      <w:r>
        <w:t>月</w:t>
      </w:r>
      <w:r>
        <w:rPr>
          <w:spacing w:val="-80"/>
        </w:rPr>
        <w:t xml:space="preserve"> </w:t>
      </w:r>
      <w:r>
        <w:rPr>
          <w:rFonts w:ascii="Times New Roman" w:hAnsi="Times New Roman" w:eastAsia="Times New Roman" w:cs="Times New Roman"/>
        </w:rPr>
        <w:t>14</w:t>
      </w:r>
      <w:r>
        <w:rPr>
          <w:rFonts w:ascii="Times New Roman" w:hAnsi="Times New Roman" w:eastAsia="Times New Roman" w:cs="Times New Roman"/>
          <w:spacing w:val="-1"/>
        </w:rPr>
        <w:t xml:space="preserve"> </w:t>
      </w:r>
      <w:r>
        <w:t>日</w:t>
      </w:r>
    </w:p>
    <w:p>
      <w:pPr>
        <w:spacing w:before="0" w:line="240" w:lineRule="auto"/>
        <w:rPr>
          <w:rFonts w:ascii="仿宋_GB2312" w:hAnsi="仿宋_GB2312" w:eastAsia="仿宋_GB2312" w:cs="仿宋_GB2312"/>
          <w:sz w:val="34"/>
          <w:szCs w:val="34"/>
        </w:rPr>
      </w:pPr>
    </w:p>
    <w:p>
      <w:pPr>
        <w:spacing w:before="11" w:line="240" w:lineRule="auto"/>
        <w:rPr>
          <w:rFonts w:ascii="仿宋_GB2312" w:hAnsi="仿宋_GB2312" w:eastAsia="仿宋_GB2312" w:cs="仿宋_GB2312"/>
          <w:sz w:val="23"/>
          <w:szCs w:val="23"/>
        </w:rPr>
      </w:pPr>
    </w:p>
    <w:p>
      <w:pPr>
        <w:pStyle w:val="6"/>
        <w:spacing w:line="240" w:lineRule="auto"/>
        <w:ind w:left="751" w:right="0"/>
        <w:jc w:val="left"/>
      </w:pPr>
      <w:r>
        <w:t>（此件主动公开）</w:t>
      </w:r>
    </w:p>
    <w:sectPr>
      <w:pgSz w:w="11910" w:h="16840"/>
      <w:pgMar w:top="1580" w:right="720" w:bottom="1860" w:left="1420" w:header="0" w:footer="167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2336"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28" name="文本框 1"/>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10</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1" o:spid="_x0000_s1026" o:spt="202" type="#_x0000_t202" style="position:absolute;left:0pt;margin-left:275.6pt;margin-top:747.15pt;height:16.05pt;width:44.1pt;mso-position-horizontal-relative:page;mso-position-vertical-relative:page;z-index:-251654144;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soOLbAAAADQEAAA8AAAAAAAAAAQAgAAAAIgAAAGRycy9kb3ducmV2LnhtbFBL&#10;AQIUABQAAAAIAIdO4kBNEcCQugEAAHIDAAAOAAAAAAAAAAEAIAAAACoBAABkcnMvZTJvRG9jLnht&#10;bFBLBQYAAAAABgAGAFkBAABWBQ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10</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3360"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36" name="文本框 9"/>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60</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9" o:spid="_x0000_s1026" o:spt="202" type="#_x0000_t202" style="position:absolute;left:0pt;margin-left:275.6pt;margin-top:747.15pt;height:16.05pt;width:44.1pt;mso-position-horizontal-relative:page;mso-position-vertical-relative:page;z-index:-251653120;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soOLbAAAADQEAAA8AAAAAAAAAAQAgAAAAIgAAAGRycy9kb3ducmV2LnhtbFBL&#10;AQIUABQAAAAIAIdO4kCQX9dLugEAAHIDAAAOAAAAAAAAAAEAIAAAACoBAABkcnMvZTJvRG9jLnht&#10;bFBLBQYAAAAABgAGAFkBAABWBQ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60</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251663360" behindDoc="1" locked="0" layoutInCell="1" allowOverlap="1">
              <wp:simplePos x="0" y="0"/>
              <wp:positionH relativeFrom="page">
                <wp:posOffset>972185</wp:posOffset>
              </wp:positionH>
              <wp:positionV relativeFrom="page">
                <wp:posOffset>9615170</wp:posOffset>
              </wp:positionV>
              <wp:extent cx="5615940" cy="1270"/>
              <wp:effectExtent l="0" t="0" r="0" b="0"/>
              <wp:wrapNone/>
              <wp:docPr id="38" name="组合 10"/>
              <wp:cNvGraphicFramePr/>
              <a:graphic xmlns:a="http://schemas.openxmlformats.org/drawingml/2006/main">
                <a:graphicData uri="http://schemas.microsoft.com/office/word/2010/wordprocessingGroup">
                  <wpg:wgp>
                    <wpg:cNvGrpSpPr/>
                    <wpg:grpSpPr>
                      <a:xfrm>
                        <a:off x="0" y="0"/>
                        <a:ext cx="5615940" cy="1270"/>
                        <a:chOff x="1531" y="15143"/>
                        <a:chExt cx="8844" cy="2"/>
                      </a:xfrm>
                    </wpg:grpSpPr>
                    <wps:wsp>
                      <wps:cNvPr id="37" name="任意多边形 11"/>
                      <wps:cNvSpPr/>
                      <wps:spPr>
                        <a:xfrm>
                          <a:off x="1531" y="15143"/>
                          <a:ext cx="8844" cy="2"/>
                        </a:xfrm>
                        <a:custGeom>
                          <a:avLst/>
                          <a:gdLst/>
                          <a:ahLst/>
                          <a:cxnLst/>
                          <a:pathLst>
                            <a:path w="8844">
                              <a:moveTo>
                                <a:pt x="0" y="0"/>
                              </a:moveTo>
                              <a:lnTo>
                                <a:pt x="8844" y="0"/>
                              </a:lnTo>
                            </a:path>
                          </a:pathLst>
                        </a:custGeom>
                        <a:noFill/>
                        <a:ln w="6096" cap="flat" cmpd="sng">
                          <a:solidFill>
                            <a:srgbClr val="FFFFFF"/>
                          </a:solidFill>
                          <a:prstDash val="solid"/>
                          <a:headEnd type="none" w="med" len="med"/>
                          <a:tailEnd type="none" w="med" len="med"/>
                        </a:ln>
                      </wps:spPr>
                      <wps:bodyPr upright="1"/>
                    </wps:wsp>
                  </wpg:wgp>
                </a:graphicData>
              </a:graphic>
            </wp:anchor>
          </w:drawing>
        </mc:Choice>
        <mc:Fallback>
          <w:pict>
            <v:group id="组合 10" o:spid="_x0000_s1026" o:spt="203" style="position:absolute;left:0pt;margin-left:76.55pt;margin-top:757.1pt;height:0.1pt;width:442.2pt;mso-position-horizontal-relative:page;mso-position-vertical-relative:page;z-index:-251653120;mso-width-relative:page;mso-height-relative:page;" coordorigin="1531,15143" coordsize="8844,2" o:gfxdata="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NNI1U3bAAAADgEAAA8AAAAAAAAAAQAgAAAAIgAAAGRycy9kb3ducmV2LnhtbFBLAQIUABQAAAAI&#10;AIdO4kCMiJT+lQIAALYFAAAOAAAAAAAAAAEAIAAAACoBAABkcnMvZTJvRG9jLnhtbFBLBQYAAAAA&#10;BgAGAFkBAAAxBgAAAAA=&#10;">
              <o:lock v:ext="edit" aspectratio="f"/>
              <v:shape id="任意多边形 11" o:spid="_x0000_s1026" o:spt="100" style="position:absolute;left:1531;top:15143;height:2;width:8844;" filled="f" stroked="t" coordsize="8844,1" o:gfxdata="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GCDqb4A&#10;AADbAAAADwAAAAAAAAABACAAAAAiAAAAZHJzL2Rvd25yZXYueG1sUEsBAhQAFAAAAAgAh07iQDMv&#10;BZ47AAAAOQAAABAAAAAAAAAAAQAgAAAADQEAAGRycy9zaGFwZXhtbC54bWxQSwUGAAAAAAYABgBb&#10;AQAAtwMAAAAA&#10;" path="m0,0l8844,0e">
                <v:fill on="f" focussize="0,0"/>
                <v:stroke weight="0.48pt" color="#FFFFFF" joinstyle="round"/>
                <v:imagedata o:title=""/>
                <o:lock v:ext="edit" aspectratio="f"/>
              </v:shap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39" name="文本框 12"/>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67</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12" o:spid="_x0000_s1026" o:spt="202" type="#_x0000_t202" style="position:absolute;left:0pt;margin-left:275.6pt;margin-top:747.15pt;height:16.05pt;width:44.1pt;mso-position-horizontal-relative:page;mso-position-vertical-relative:page;z-index:-251653120;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7KDi2wAAAA0BAAAPAAAAAAAAAAEAIAAAACIAAABkcnMvZG93bnJldi54bWxQ&#10;SwECFAAUAAAACACHTuJAPgi0FLsBAABzAwAADgAAAAAAAAABACAAAAAqAQAAZHJzL2Uyb0RvYy54&#10;bWxQSwUGAAAAAAYABgBZAQAAVwU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67</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3360"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40" name="文本框 13"/>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69</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13" o:spid="_x0000_s1026" o:spt="202" type="#_x0000_t202" style="position:absolute;left:0pt;margin-left:275.6pt;margin-top:747.15pt;height:16.05pt;width:44.1pt;mso-position-horizontal-relative:page;mso-position-vertical-relative:page;z-index:-251653120;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7KDi2wAAAA0BAAAPAAAAAAAAAAEAIAAAACIAAABkcnMvZG93bnJldi54bWxQ&#10;SwECFAAUAAAACACHTuJAkT9vsbsBAABzAwAADgAAAAAAAAABACAAAAAqAQAAZHJzL2Uyb0RvYy54&#10;bWxQSwUGAAAAAAYABgBZAQAAVwU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69</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3360"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41" name="文本框 14"/>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70</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14" o:spid="_x0000_s1026" o:spt="202" type="#_x0000_t202" style="position:absolute;left:0pt;margin-left:275.6pt;margin-top:747.15pt;height:16.05pt;width:44.1pt;mso-position-horizontal-relative:page;mso-position-vertical-relative:page;z-index:-251653120;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7KDi2wAAAA0BAAAPAAAAAAAAAAEAIAAAACIAAABkcnMvZG93bnJldi54bWxQ&#10;SwECFAAUAAAACACHTuJAcfPcXbsBAABzAwAADgAAAAAAAAABACAAAAAqAQAAZHJzL2Uyb0RvYy54&#10;bWxQSwUGAAAAAAYABgBZAQAAVwU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70</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3360"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29" name="文本框 2"/>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20</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2" o:spid="_x0000_s1026" o:spt="202" type="#_x0000_t202" style="position:absolute;left:0pt;margin-left:275.6pt;margin-top:747.15pt;height:16.05pt;width:44.1pt;mso-position-horizontal-relative:page;mso-position-vertical-relative:page;z-index:-251653120;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soOLbAAAADQEAAA8AAAAAAAAAAQAgAAAAIgAAAGRycy9kb3ducmV2LnhtbFBL&#10;AQIUABQAAAAIAIdO4kBkjb2WugEAAHIDAAAOAAAAAAAAAAEAIAAAACoBAABkcnMvZTJvRG9jLnht&#10;bFBLBQYAAAAABgAGAFkBAABWBQ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20</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3360"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30" name="文本框 3"/>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25</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3" o:spid="_x0000_s1026" o:spt="202" type="#_x0000_t202" style="position:absolute;left:0pt;margin-left:275.6pt;margin-top:747.15pt;height:16.05pt;width:44.1pt;mso-position-horizontal-relative:page;mso-position-vertical-relative:page;z-index:-251653120;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soOLbAAAADQEAAA8AAAAAAAAAAQAgAAAAIgAAAGRycy9kb3ducmV2LnhtbFBL&#10;AQIUABQAAAAIAIdO4kBmF9peugEAAHIDAAAOAAAAAAAAAAEAIAAAACoBAABkcnMvZTJvRG9jLnht&#10;bFBLBQYAAAAABgAGAFkBAABWBQ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25</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3360"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31" name="文本框 4"/>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30</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4" o:spid="_x0000_s1026" o:spt="202" type="#_x0000_t202" style="position:absolute;left:0pt;margin-left:275.6pt;margin-top:747.15pt;height:16.05pt;width:44.1pt;mso-position-horizontal-relative:page;mso-position-vertical-relative:page;z-index:-251653120;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soOLbAAAADQEAAA8AAAAAAAAAAQAgAAAAIgAAAGRycy9kb3ducmV2LnhtbFBL&#10;AQIUABQAAAAIAIdO4kC2Vn7JugEAAHIDAAAOAAAAAAAAAAEAIAAAACoBAABkcnMvZTJvRG9jLnht&#10;bFBLBQYAAAAABgAGAFkBAABWBQ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30</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3360"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32" name="文本框 5"/>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40</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5" o:spid="_x0000_s1026" o:spt="202" type="#_x0000_t202" style="position:absolute;left:0pt;margin-left:275.6pt;margin-top:747.15pt;height:16.05pt;width:44.1pt;mso-position-horizontal-relative:page;mso-position-vertical-relative:page;z-index:-251653120;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soOLbAAAADQEAAA8AAAAAAAAAAQAgAAAAIgAAAGRycy9kb3ducmV2LnhtbFBL&#10;AQIUABQAAAAIAIdO4kA0LyFSugEAAHIDAAAOAAAAAAAAAAEAIAAAACoBAABkcnMvZTJvRG9jLnht&#10;bFBLBQYAAAAABgAGAFkBAABWBQ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40</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3360"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33" name="文本框 6"/>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50</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6" o:spid="_x0000_s1026" o:spt="202" type="#_x0000_t202" style="position:absolute;left:0pt;margin-left:275.6pt;margin-top:747.15pt;height:16.05pt;width:44.1pt;mso-position-horizontal-relative:page;mso-position-vertical-relative:page;z-index:-251653120;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soOLbAAAADQEAAA8AAAAAAAAAAQAgAAAAIgAAAGRycy9kb3ducmV2LnhtbFBL&#10;AQIUABQAAAAIAIdO4kAds1xUugEAAHIDAAAOAAAAAAAAAAEAIAAAACoBAABkcnMvZTJvRG9jLnht&#10;bFBLBQYAAAAABgAGAFkBAABWBQ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50</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3360"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34" name="文本框 7"/>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54</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7" o:spid="_x0000_s1026" o:spt="202" type="#_x0000_t202" style="position:absolute;left:0pt;margin-left:275.6pt;margin-top:747.15pt;height:16.05pt;width:44.1pt;mso-position-horizontal-relative:page;mso-position-vertical-relative:page;z-index:-251653120;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7KDi2wAAAA0BAAAPAAAAAAAAAAEAIAAAACIAAABkcnMvZG93bnJldi54bWxQ&#10;SwECFAAUAAAACACHTuJAcdruv7sBAAByAwAADgAAAAAAAAABACAAAAAqAQAAZHJzL2Uyb0RvYy54&#10;bWxQSwUGAAAAAAYABgBZAQAAVwU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54</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3360" behindDoc="1" locked="0" layoutInCell="1" allowOverlap="1">
              <wp:simplePos x="0" y="0"/>
              <wp:positionH relativeFrom="page">
                <wp:posOffset>3500120</wp:posOffset>
              </wp:positionH>
              <wp:positionV relativeFrom="page">
                <wp:posOffset>9488805</wp:posOffset>
              </wp:positionV>
              <wp:extent cx="560070" cy="203835"/>
              <wp:effectExtent l="0" t="0" r="0" b="0"/>
              <wp:wrapNone/>
              <wp:docPr id="35" name="文本框 8"/>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57</w:t>
                          </w:r>
                          <w:r>
                            <w:fldChar w:fldCharType="end"/>
                          </w:r>
                          <w:r>
                            <w:rPr>
                              <w:rFonts w:ascii="宋体"/>
                              <w:spacing w:val="-3"/>
                              <w:sz w:val="28"/>
                            </w:rPr>
                            <w:t xml:space="preserve"> </w:t>
                          </w:r>
                          <w:r>
                            <w:rPr>
                              <w:rFonts w:ascii="宋体"/>
                              <w:w w:val="100"/>
                              <w:sz w:val="28"/>
                            </w:rPr>
                            <w:t>-</w:t>
                          </w:r>
                        </w:p>
                      </w:txbxContent>
                    </wps:txbx>
                    <wps:bodyPr lIns="0" tIns="0" rIns="0" bIns="0" upright="1"/>
                  </wps:wsp>
                </a:graphicData>
              </a:graphic>
            </wp:anchor>
          </w:drawing>
        </mc:Choice>
        <mc:Fallback>
          <w:pict>
            <v:shape id="文本框 8" o:spid="_x0000_s1026" o:spt="202" type="#_x0000_t202" style="position:absolute;left:0pt;margin-left:275.6pt;margin-top:747.15pt;height:16.05pt;width:44.1pt;mso-position-horizontal-relative:page;mso-position-vertical-relative:page;z-index:-251653120;mso-width-relative:page;mso-height-relative:page;" filled="f" stroked="f" coordsize="21600,21600" o:gfxdata="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soOLbAAAADQEAAA8AAAAAAAAAAQAgAAAAIgAAAGRycy9kb3ducmV2LnhtbFBL&#10;AQIUABQAAAAIAIdO4kASJojQugEAAHIDAAAOAAAAAAAAAAEAIAAAACoBAABkcnMvZTJvRG9jLnht&#10;bFBLBQYAAAAABgAGAFkBAABWBQ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57</w:t>
                    </w:r>
                    <w:r>
                      <w:fldChar w:fldCharType="end"/>
                    </w:r>
                    <w:r>
                      <w:rPr>
                        <w:rFonts w:ascii="宋体"/>
                        <w:spacing w:val="-3"/>
                        <w:sz w:val="28"/>
                      </w:rPr>
                      <w:t xml:space="preserve"> </w:t>
                    </w:r>
                    <w:r>
                      <w:rPr>
                        <w:rFonts w:ascii="宋体"/>
                        <w:w w:val="100"/>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NzQ1OTUwMTYzMTI2YmM5NTA2N2E5OWI1YzFhYWIifQ=="/>
  </w:docVars>
  <w:rsids>
    <w:rsidRoot w:val="00000000"/>
    <w:rsid w:val="7F7967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qFormat/>
    <w:uiPriority w:val="1"/>
    <w:pPr>
      <w:ind w:left="151"/>
      <w:outlineLvl w:val="1"/>
    </w:pPr>
    <w:rPr>
      <w:rFonts w:ascii="宋体" w:hAnsi="宋体" w:eastAsia="宋体"/>
      <w:b/>
      <w:bCs/>
      <w:sz w:val="146"/>
      <w:szCs w:val="146"/>
    </w:rPr>
  </w:style>
  <w:style w:type="paragraph" w:styleId="3">
    <w:name w:val="heading 2"/>
    <w:basedOn w:val="1"/>
    <w:qFormat/>
    <w:uiPriority w:val="1"/>
    <w:pPr>
      <w:ind w:left="459"/>
      <w:outlineLvl w:val="2"/>
    </w:pPr>
    <w:rPr>
      <w:rFonts w:ascii="方正小标宋简体" w:hAnsi="方正小标宋简体" w:eastAsia="方正小标宋简体"/>
      <w:sz w:val="44"/>
      <w:szCs w:val="44"/>
    </w:rPr>
  </w:style>
  <w:style w:type="paragraph" w:styleId="4">
    <w:name w:val="heading 3"/>
    <w:basedOn w:val="1"/>
    <w:qFormat/>
    <w:uiPriority w:val="1"/>
    <w:pPr>
      <w:outlineLvl w:val="3"/>
    </w:pPr>
    <w:rPr>
      <w:rFonts w:ascii="方正小标宋简体" w:hAnsi="方正小标宋简体" w:eastAsia="方正小标宋简体"/>
      <w:sz w:val="36"/>
      <w:szCs w:val="36"/>
    </w:rPr>
  </w:style>
  <w:style w:type="paragraph" w:styleId="5">
    <w:name w:val="heading 4"/>
    <w:basedOn w:val="1"/>
    <w:qFormat/>
    <w:uiPriority w:val="1"/>
    <w:pPr>
      <w:ind w:left="111"/>
      <w:outlineLvl w:val="4"/>
    </w:pPr>
    <w:rPr>
      <w:rFonts w:ascii="仿宋_GB2312" w:hAnsi="仿宋_GB2312" w:eastAsia="仿宋_GB2312"/>
      <w:b/>
      <w:bCs/>
      <w:sz w:val="32"/>
      <w:szCs w:val="32"/>
    </w:rPr>
  </w:style>
  <w:style w:type="character" w:default="1" w:styleId="8">
    <w:name w:val="Default Paragraph Font"/>
    <w:semiHidden/>
    <w:unhideWhenUsed/>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pPr>
      <w:ind w:left="111"/>
    </w:pPr>
    <w:rPr>
      <w:rFonts w:ascii="仿宋_GB2312" w:hAnsi="仿宋_GB2312" w:eastAsia="仿宋_GB2312"/>
      <w:sz w:val="32"/>
      <w:szCs w:val="32"/>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0</TotalTime>
  <ScaleCrop>false</ScaleCrop>
  <LinksUpToDate>false</LinksUpToDate>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2023-09-25T15:10:00Z</dcterms:created>
  <dc:creator>Administrator</dc:creator>
  <cp:lastModifiedBy>WPS_1602410964</cp:lastModifiedBy>
  <dcterms:modified xsi:type="dcterms:W3CDTF">2023-09-25T07:15:24Z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WPS 文字</vt:lpwstr>
  </property>
  <property fmtid="{D5CDD505-2E9C-101B-9397-08002B2CF9AE}" pid="4" name="LastSaved">
    <vt:filetime>2023-09-25T00:00:00Z</vt:filetime>
  </property>
  <property fmtid="{D5CDD505-2E9C-101B-9397-08002B2CF9AE}" pid="5" name="KSOProductBuildVer">
    <vt:lpwstr>2052-12.1.0.15374</vt:lpwstr>
  </property>
  <property fmtid="{D5CDD505-2E9C-101B-9397-08002B2CF9AE}" pid="6" name="ICV">
    <vt:lpwstr>75FF56D33AD145EA86BFB0A6AD05D3DB_12</vt:lpwstr>
  </property>
</Properties>
</file>